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16A44" w:rsidRDefault="00B16A44" w:rsidP="00C96C4B">
      <w:pPr>
        <w:spacing w:after="200" w:line="276" w:lineRule="auto"/>
      </w:pPr>
      <w:r>
        <w:br w:type="page"/>
      </w:r>
    </w:p>
    <w:p w:rsidR="00E31BC0" w:rsidRPr="004367D9" w:rsidRDefault="00E31BC0" w:rsidP="004367D9">
      <w:pPr>
        <w:pStyle w:val="13"/>
      </w:pPr>
      <w:r w:rsidRPr="004367D9">
        <w:lastRenderedPageBreak/>
        <w:t>Содержание</w:t>
      </w:r>
    </w:p>
    <w:p w:rsidR="00E31BC0" w:rsidRDefault="00E31BC0" w:rsidP="00C96C4B">
      <w:pPr>
        <w:spacing w:line="276" w:lineRule="auto"/>
      </w:pPr>
    </w:p>
    <w:p w:rsidR="004367D9" w:rsidRDefault="004367D9" w:rsidP="000824EB">
      <w:pPr>
        <w:pStyle w:val="af9"/>
        <w:numPr>
          <w:ilvl w:val="0"/>
          <w:numId w:val="4"/>
        </w:numPr>
        <w:tabs>
          <w:tab w:val="left" w:pos="993"/>
        </w:tabs>
        <w:spacing w:after="0" w:line="240" w:lineRule="auto"/>
        <w:ind w:left="0" w:firstLine="567"/>
        <w:contextualSpacing w:val="0"/>
        <w:jc w:val="both"/>
        <w:rPr>
          <w:rFonts w:ascii="Times New Roman" w:hAnsi="Times New Roman" w:cs="Times New Roman"/>
          <w:sz w:val="28"/>
          <w:szCs w:val="28"/>
        </w:rPr>
      </w:pPr>
      <w:r w:rsidRPr="00952CE0">
        <w:rPr>
          <w:rFonts w:ascii="Times New Roman" w:hAnsi="Times New Roman" w:cs="Times New Roman"/>
          <w:sz w:val="28"/>
          <w:szCs w:val="28"/>
        </w:rPr>
        <w:t>Описание локации</w:t>
      </w:r>
    </w:p>
    <w:p w:rsidR="004367D9" w:rsidRPr="00F64490" w:rsidRDefault="004367D9" w:rsidP="000824EB">
      <w:pPr>
        <w:pStyle w:val="af9"/>
        <w:numPr>
          <w:ilvl w:val="1"/>
          <w:numId w:val="4"/>
        </w:numPr>
        <w:tabs>
          <w:tab w:val="left" w:pos="1701"/>
        </w:tabs>
        <w:spacing w:after="0" w:line="240" w:lineRule="auto"/>
        <w:ind w:left="567" w:firstLine="567"/>
        <w:jc w:val="both"/>
        <w:rPr>
          <w:rFonts w:ascii="Times New Roman" w:hAnsi="Times New Roman" w:cs="Times New Roman"/>
          <w:sz w:val="28"/>
          <w:szCs w:val="28"/>
        </w:rPr>
      </w:pPr>
      <w:r w:rsidRPr="00952CE0">
        <w:rPr>
          <w:rFonts w:ascii="Times New Roman" w:hAnsi="Times New Roman" w:cs="Times New Roman"/>
          <w:sz w:val="28"/>
          <w:szCs w:val="28"/>
        </w:rPr>
        <w:t xml:space="preserve">Общая характеристика территории (описание муниципального </w:t>
      </w:r>
      <w:r w:rsidRPr="00F64490">
        <w:rPr>
          <w:rFonts w:ascii="Times New Roman" w:hAnsi="Times New Roman" w:cs="Times New Roman"/>
          <w:sz w:val="28"/>
          <w:szCs w:val="28"/>
        </w:rPr>
        <w:t>образования, отраслевая структура экономики)</w:t>
      </w:r>
    </w:p>
    <w:p w:rsidR="004367D9" w:rsidRPr="00F64490" w:rsidRDefault="004367D9" w:rsidP="000824EB">
      <w:pPr>
        <w:pStyle w:val="af9"/>
        <w:numPr>
          <w:ilvl w:val="1"/>
          <w:numId w:val="4"/>
        </w:numPr>
        <w:tabs>
          <w:tab w:val="left" w:pos="1701"/>
        </w:tabs>
        <w:spacing w:after="0" w:line="240" w:lineRule="auto"/>
        <w:ind w:left="567" w:firstLine="567"/>
        <w:jc w:val="both"/>
        <w:rPr>
          <w:rFonts w:ascii="Times New Roman" w:hAnsi="Times New Roman" w:cs="Times New Roman"/>
          <w:sz w:val="28"/>
          <w:szCs w:val="28"/>
        </w:rPr>
      </w:pPr>
      <w:proofErr w:type="gramStart"/>
      <w:r w:rsidRPr="00F64490">
        <w:rPr>
          <w:rFonts w:ascii="Times New Roman" w:hAnsi="Times New Roman" w:cs="Times New Roman"/>
          <w:sz w:val="28"/>
          <w:szCs w:val="28"/>
        </w:rPr>
        <w:t xml:space="preserve">Ключевые инвестиционные проекты, реализованные на территории муниципального образования за последние 5 лет </w:t>
      </w:r>
      <w:proofErr w:type="gramEnd"/>
    </w:p>
    <w:p w:rsidR="004367D9" w:rsidRPr="00F64490" w:rsidRDefault="004367D9" w:rsidP="000824EB">
      <w:pPr>
        <w:pStyle w:val="af9"/>
        <w:numPr>
          <w:ilvl w:val="1"/>
          <w:numId w:val="4"/>
        </w:numPr>
        <w:tabs>
          <w:tab w:val="left" w:pos="1701"/>
        </w:tabs>
        <w:spacing w:after="0" w:line="240" w:lineRule="auto"/>
        <w:ind w:left="567" w:firstLine="567"/>
        <w:jc w:val="both"/>
        <w:rPr>
          <w:rFonts w:ascii="Times New Roman" w:hAnsi="Times New Roman" w:cs="Times New Roman"/>
          <w:sz w:val="28"/>
          <w:szCs w:val="28"/>
        </w:rPr>
      </w:pPr>
      <w:r w:rsidRPr="00F64490">
        <w:rPr>
          <w:rFonts w:ascii="Times New Roman" w:hAnsi="Times New Roman" w:cs="Times New Roman"/>
          <w:sz w:val="28"/>
          <w:szCs w:val="28"/>
        </w:rPr>
        <w:t xml:space="preserve">Ключевые инвестиционные проекты, планируемые к реализации в ближайшие годы </w:t>
      </w:r>
    </w:p>
    <w:p w:rsidR="004367D9" w:rsidRDefault="004367D9" w:rsidP="000824EB">
      <w:pPr>
        <w:pStyle w:val="af9"/>
        <w:numPr>
          <w:ilvl w:val="1"/>
          <w:numId w:val="4"/>
        </w:numPr>
        <w:tabs>
          <w:tab w:val="left" w:pos="1701"/>
        </w:tabs>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Характеристика трудовых ресурсов территории </w:t>
      </w:r>
    </w:p>
    <w:p w:rsidR="004367D9" w:rsidRDefault="004367D9" w:rsidP="000824EB">
      <w:pPr>
        <w:pStyle w:val="af9"/>
        <w:numPr>
          <w:ilvl w:val="1"/>
          <w:numId w:val="4"/>
        </w:numPr>
        <w:tabs>
          <w:tab w:val="left" w:pos="1701"/>
        </w:tabs>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Стратегические направления развития муниципального образования</w:t>
      </w:r>
    </w:p>
    <w:p w:rsidR="004367D9" w:rsidRPr="00952CE0" w:rsidRDefault="004367D9" w:rsidP="004367D9">
      <w:pPr>
        <w:pStyle w:val="af9"/>
        <w:tabs>
          <w:tab w:val="left" w:pos="1701"/>
        </w:tabs>
        <w:spacing w:after="0" w:line="240" w:lineRule="auto"/>
        <w:ind w:left="1134"/>
        <w:jc w:val="both"/>
        <w:rPr>
          <w:rFonts w:ascii="Times New Roman" w:hAnsi="Times New Roman" w:cs="Times New Roman"/>
          <w:sz w:val="28"/>
          <w:szCs w:val="28"/>
        </w:rPr>
      </w:pPr>
      <w:r>
        <w:rPr>
          <w:rFonts w:ascii="Times New Roman" w:hAnsi="Times New Roman" w:cs="Times New Roman"/>
          <w:sz w:val="28"/>
          <w:szCs w:val="28"/>
        </w:rPr>
        <w:t xml:space="preserve"> </w:t>
      </w:r>
    </w:p>
    <w:p w:rsidR="004367D9" w:rsidRDefault="004367D9" w:rsidP="000824EB">
      <w:pPr>
        <w:pStyle w:val="af9"/>
        <w:numPr>
          <w:ilvl w:val="0"/>
          <w:numId w:val="4"/>
        </w:numPr>
        <w:tabs>
          <w:tab w:val="left" w:pos="993"/>
        </w:tabs>
        <w:spacing w:after="0" w:line="240" w:lineRule="auto"/>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Анализ инвестиционной площадки </w:t>
      </w:r>
    </w:p>
    <w:p w:rsidR="004367D9" w:rsidRDefault="004367D9" w:rsidP="000824EB">
      <w:pPr>
        <w:pStyle w:val="af9"/>
        <w:numPr>
          <w:ilvl w:val="1"/>
          <w:numId w:val="4"/>
        </w:numPr>
        <w:tabs>
          <w:tab w:val="left" w:pos="1701"/>
        </w:tabs>
        <w:spacing w:after="0" w:line="240" w:lineRule="auto"/>
        <w:ind w:left="567"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Общая исходная информация об </w:t>
      </w:r>
      <w:r w:rsidRPr="004A0C63">
        <w:rPr>
          <w:rFonts w:ascii="Times New Roman" w:hAnsi="Times New Roman" w:cs="Times New Roman"/>
          <w:sz w:val="28"/>
          <w:szCs w:val="28"/>
        </w:rPr>
        <w:t>участке (местоположение участка, его окружение, кадастровый номер, площад</w:t>
      </w:r>
      <w:r>
        <w:rPr>
          <w:rFonts w:ascii="Times New Roman" w:hAnsi="Times New Roman" w:cs="Times New Roman"/>
          <w:sz w:val="28"/>
          <w:szCs w:val="28"/>
        </w:rPr>
        <w:t xml:space="preserve">ь, стоимость, статус, категория/вид разрешенного использования, ограничения) </w:t>
      </w:r>
      <w:proofErr w:type="gramEnd"/>
    </w:p>
    <w:p w:rsidR="004367D9" w:rsidRDefault="004367D9" w:rsidP="000824EB">
      <w:pPr>
        <w:pStyle w:val="af9"/>
        <w:numPr>
          <w:ilvl w:val="1"/>
          <w:numId w:val="4"/>
        </w:numPr>
        <w:tabs>
          <w:tab w:val="left" w:pos="1701"/>
        </w:tabs>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И</w:t>
      </w:r>
      <w:r w:rsidRPr="00646C75">
        <w:rPr>
          <w:rFonts w:ascii="Times New Roman" w:hAnsi="Times New Roman" w:cs="Times New Roman"/>
          <w:sz w:val="28"/>
          <w:szCs w:val="28"/>
        </w:rPr>
        <w:t>нфраструктура</w:t>
      </w:r>
      <w:r>
        <w:rPr>
          <w:rFonts w:ascii="Times New Roman" w:hAnsi="Times New Roman" w:cs="Times New Roman"/>
          <w:sz w:val="28"/>
          <w:szCs w:val="28"/>
        </w:rPr>
        <w:t xml:space="preserve"> (оценка транспортной доступности, характеристика инженерной инфраструктуры по видам ресурсов) </w:t>
      </w:r>
    </w:p>
    <w:p w:rsidR="004367D9" w:rsidRDefault="004367D9" w:rsidP="000824EB">
      <w:pPr>
        <w:pStyle w:val="af9"/>
        <w:numPr>
          <w:ilvl w:val="1"/>
          <w:numId w:val="4"/>
        </w:numPr>
        <w:tabs>
          <w:tab w:val="left" w:pos="1701"/>
        </w:tabs>
        <w:spacing w:after="0" w:line="240" w:lineRule="auto"/>
        <w:ind w:left="567" w:firstLine="567"/>
        <w:jc w:val="both"/>
        <w:rPr>
          <w:rFonts w:ascii="Times New Roman" w:hAnsi="Times New Roman" w:cs="Times New Roman"/>
          <w:sz w:val="28"/>
          <w:szCs w:val="28"/>
        </w:rPr>
      </w:pPr>
      <w:r w:rsidRPr="00646C75">
        <w:rPr>
          <w:rFonts w:ascii="Times New Roman" w:hAnsi="Times New Roman" w:cs="Times New Roman"/>
          <w:sz w:val="28"/>
          <w:szCs w:val="28"/>
        </w:rPr>
        <w:t>Территориальные особенности и ландшафт</w:t>
      </w:r>
      <w:r>
        <w:rPr>
          <w:rFonts w:ascii="Times New Roman" w:hAnsi="Times New Roman" w:cs="Times New Roman"/>
          <w:sz w:val="28"/>
          <w:szCs w:val="28"/>
        </w:rPr>
        <w:t xml:space="preserve"> </w:t>
      </w:r>
    </w:p>
    <w:p w:rsidR="004367D9" w:rsidRDefault="004367D9" w:rsidP="000824EB">
      <w:pPr>
        <w:pStyle w:val="af9"/>
        <w:numPr>
          <w:ilvl w:val="1"/>
          <w:numId w:val="4"/>
        </w:numPr>
        <w:tabs>
          <w:tab w:val="left" w:pos="1701"/>
        </w:tabs>
        <w:spacing w:after="0" w:line="240" w:lineRule="auto"/>
        <w:ind w:left="567" w:firstLine="567"/>
        <w:jc w:val="both"/>
        <w:rPr>
          <w:rFonts w:ascii="Times New Roman" w:hAnsi="Times New Roman" w:cs="Times New Roman"/>
          <w:sz w:val="28"/>
          <w:szCs w:val="28"/>
        </w:rPr>
      </w:pPr>
      <w:r w:rsidRPr="00646C75">
        <w:rPr>
          <w:rFonts w:ascii="Times New Roman" w:hAnsi="Times New Roman" w:cs="Times New Roman"/>
          <w:sz w:val="28"/>
          <w:szCs w:val="28"/>
        </w:rPr>
        <w:t>Климатические условия</w:t>
      </w:r>
      <w:r>
        <w:rPr>
          <w:rFonts w:ascii="Times New Roman" w:hAnsi="Times New Roman" w:cs="Times New Roman"/>
          <w:sz w:val="28"/>
          <w:szCs w:val="28"/>
        </w:rPr>
        <w:t xml:space="preserve"> </w:t>
      </w:r>
    </w:p>
    <w:p w:rsidR="004367D9" w:rsidRDefault="004367D9" w:rsidP="000824EB">
      <w:pPr>
        <w:pStyle w:val="af9"/>
        <w:numPr>
          <w:ilvl w:val="1"/>
          <w:numId w:val="4"/>
        </w:numPr>
        <w:tabs>
          <w:tab w:val="left" w:pos="1701"/>
        </w:tabs>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Перспективы развития территории в соответствии с </w:t>
      </w:r>
      <w:r w:rsidRPr="00C7144F">
        <w:rPr>
          <w:rFonts w:ascii="Times New Roman" w:hAnsi="Times New Roman" w:cs="Times New Roman"/>
          <w:sz w:val="28"/>
          <w:szCs w:val="28"/>
        </w:rPr>
        <w:t>документам</w:t>
      </w:r>
      <w:r>
        <w:rPr>
          <w:rFonts w:ascii="Times New Roman" w:hAnsi="Times New Roman" w:cs="Times New Roman"/>
          <w:sz w:val="28"/>
          <w:szCs w:val="28"/>
        </w:rPr>
        <w:t>и</w:t>
      </w:r>
      <w:r w:rsidRPr="00C7144F">
        <w:rPr>
          <w:rFonts w:ascii="Times New Roman" w:hAnsi="Times New Roman" w:cs="Times New Roman"/>
          <w:sz w:val="28"/>
          <w:szCs w:val="28"/>
        </w:rPr>
        <w:t xml:space="preserve"> территориального планирования</w:t>
      </w:r>
      <w:r>
        <w:rPr>
          <w:rFonts w:ascii="Times New Roman" w:hAnsi="Times New Roman" w:cs="Times New Roman"/>
          <w:sz w:val="28"/>
          <w:szCs w:val="28"/>
        </w:rPr>
        <w:t xml:space="preserve"> </w:t>
      </w:r>
    </w:p>
    <w:p w:rsidR="004367D9" w:rsidRDefault="004367D9" w:rsidP="000824EB">
      <w:pPr>
        <w:pStyle w:val="af9"/>
        <w:numPr>
          <w:ilvl w:val="1"/>
          <w:numId w:val="4"/>
        </w:numPr>
        <w:tabs>
          <w:tab w:val="left" w:pos="1701"/>
        </w:tabs>
        <w:spacing w:after="0" w:line="240" w:lineRule="auto"/>
        <w:ind w:left="567" w:firstLine="567"/>
        <w:jc w:val="both"/>
        <w:rPr>
          <w:rFonts w:ascii="Times New Roman" w:hAnsi="Times New Roman" w:cs="Times New Roman"/>
          <w:sz w:val="28"/>
          <w:szCs w:val="28"/>
        </w:rPr>
      </w:pPr>
      <w:r w:rsidRPr="00B62A9F">
        <w:rPr>
          <w:rFonts w:ascii="Times New Roman" w:hAnsi="Times New Roman" w:cs="Times New Roman"/>
          <w:sz w:val="28"/>
          <w:szCs w:val="28"/>
        </w:rPr>
        <w:t>Анализ сильных и слабых стор</w:t>
      </w:r>
      <w:r>
        <w:rPr>
          <w:rFonts w:ascii="Times New Roman" w:hAnsi="Times New Roman" w:cs="Times New Roman"/>
          <w:sz w:val="28"/>
          <w:szCs w:val="28"/>
        </w:rPr>
        <w:t xml:space="preserve">он участка </w:t>
      </w:r>
    </w:p>
    <w:p w:rsidR="004367D9" w:rsidRPr="00B62A9F" w:rsidRDefault="004367D9" w:rsidP="004367D9">
      <w:pPr>
        <w:pStyle w:val="af9"/>
        <w:tabs>
          <w:tab w:val="left" w:pos="1701"/>
        </w:tabs>
        <w:spacing w:after="0" w:line="240" w:lineRule="auto"/>
        <w:ind w:left="1134"/>
        <w:jc w:val="both"/>
        <w:rPr>
          <w:rFonts w:ascii="Times New Roman" w:hAnsi="Times New Roman" w:cs="Times New Roman"/>
          <w:sz w:val="28"/>
          <w:szCs w:val="28"/>
        </w:rPr>
      </w:pPr>
    </w:p>
    <w:p w:rsidR="004367D9" w:rsidRDefault="004367D9" w:rsidP="000824EB">
      <w:pPr>
        <w:pStyle w:val="af9"/>
        <w:numPr>
          <w:ilvl w:val="0"/>
          <w:numId w:val="4"/>
        </w:numPr>
        <w:tabs>
          <w:tab w:val="left" w:pos="993"/>
        </w:tabs>
        <w:spacing w:after="0" w:line="240" w:lineRule="auto"/>
        <w:ind w:left="0" w:firstLine="567"/>
        <w:contextualSpacing w:val="0"/>
        <w:jc w:val="both"/>
        <w:rPr>
          <w:rFonts w:ascii="Times New Roman" w:hAnsi="Times New Roman" w:cs="Times New Roman"/>
          <w:sz w:val="28"/>
          <w:szCs w:val="28"/>
        </w:rPr>
      </w:pPr>
      <w:r w:rsidRPr="00466429">
        <w:rPr>
          <w:rFonts w:ascii="Times New Roman" w:hAnsi="Times New Roman" w:cs="Times New Roman"/>
          <w:sz w:val="28"/>
          <w:szCs w:val="28"/>
        </w:rPr>
        <w:t>Гипотезы по наиболее целесообразному использованию земельного участка</w:t>
      </w:r>
      <w:r>
        <w:rPr>
          <w:rFonts w:ascii="Times New Roman" w:hAnsi="Times New Roman" w:cs="Times New Roman"/>
          <w:sz w:val="28"/>
          <w:szCs w:val="28"/>
        </w:rPr>
        <w:t xml:space="preserve"> </w:t>
      </w:r>
    </w:p>
    <w:p w:rsidR="004367D9" w:rsidRDefault="004367D9" w:rsidP="000824EB">
      <w:pPr>
        <w:pStyle w:val="af9"/>
        <w:numPr>
          <w:ilvl w:val="1"/>
          <w:numId w:val="4"/>
        </w:numPr>
        <w:tabs>
          <w:tab w:val="left" w:pos="1701"/>
        </w:tabs>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Выявление перспективных ниш, динамика и перспективы роста рынков, уровень конкуренции по 3 вариантам использования земельного участка </w:t>
      </w:r>
    </w:p>
    <w:p w:rsidR="004367D9" w:rsidRDefault="004367D9" w:rsidP="000824EB">
      <w:pPr>
        <w:pStyle w:val="af9"/>
        <w:numPr>
          <w:ilvl w:val="1"/>
          <w:numId w:val="4"/>
        </w:numPr>
        <w:tabs>
          <w:tab w:val="left" w:pos="1701"/>
        </w:tabs>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Анализ сильных и слабых сторон участка в разрезе предложенных вариантов </w:t>
      </w:r>
    </w:p>
    <w:p w:rsidR="004367D9" w:rsidRPr="001F0FBE" w:rsidRDefault="004367D9" w:rsidP="000824EB">
      <w:pPr>
        <w:pStyle w:val="af9"/>
        <w:numPr>
          <w:ilvl w:val="0"/>
          <w:numId w:val="4"/>
        </w:numPr>
        <w:tabs>
          <w:tab w:val="left" w:pos="993"/>
        </w:tabs>
        <w:spacing w:after="0" w:line="240" w:lineRule="auto"/>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Общие выводы и предложения </w:t>
      </w:r>
      <w:r w:rsidRPr="00D417EB">
        <w:rPr>
          <w:rFonts w:ascii="Times New Roman" w:hAnsi="Times New Roman" w:cs="Times New Roman"/>
          <w:sz w:val="28"/>
          <w:szCs w:val="28"/>
        </w:rPr>
        <w:t xml:space="preserve">по </w:t>
      </w:r>
      <w:r>
        <w:rPr>
          <w:rFonts w:ascii="Times New Roman" w:hAnsi="Times New Roman" w:cs="Times New Roman"/>
          <w:sz w:val="28"/>
          <w:szCs w:val="28"/>
        </w:rPr>
        <w:t>наиболее эффективному</w:t>
      </w:r>
      <w:r w:rsidRPr="00D417EB">
        <w:rPr>
          <w:rFonts w:ascii="Times New Roman" w:hAnsi="Times New Roman" w:cs="Times New Roman"/>
          <w:sz w:val="28"/>
          <w:szCs w:val="28"/>
        </w:rPr>
        <w:t xml:space="preserve"> использованию </w:t>
      </w:r>
      <w:r>
        <w:rPr>
          <w:rFonts w:ascii="Times New Roman" w:hAnsi="Times New Roman" w:cs="Times New Roman"/>
          <w:sz w:val="28"/>
          <w:szCs w:val="28"/>
        </w:rPr>
        <w:t xml:space="preserve">инвестиционной площадки </w:t>
      </w:r>
    </w:p>
    <w:p w:rsidR="00E31BC0" w:rsidRDefault="00E31BC0" w:rsidP="00C96C4B">
      <w:pPr>
        <w:spacing w:line="276" w:lineRule="auto"/>
        <w:rPr>
          <w:sz w:val="26"/>
          <w:szCs w:val="26"/>
        </w:rPr>
      </w:pPr>
    </w:p>
    <w:p w:rsidR="004367D9" w:rsidRDefault="004367D9" w:rsidP="00C96C4B">
      <w:pPr>
        <w:spacing w:line="276" w:lineRule="auto"/>
        <w:rPr>
          <w:sz w:val="26"/>
          <w:szCs w:val="26"/>
        </w:rPr>
      </w:pPr>
    </w:p>
    <w:p w:rsidR="004367D9" w:rsidRDefault="004367D9" w:rsidP="00C96C4B">
      <w:pPr>
        <w:spacing w:line="276" w:lineRule="auto"/>
        <w:rPr>
          <w:sz w:val="26"/>
          <w:szCs w:val="26"/>
        </w:rPr>
      </w:pPr>
    </w:p>
    <w:p w:rsidR="004367D9" w:rsidRPr="00F373DC" w:rsidRDefault="004367D9" w:rsidP="00C96C4B">
      <w:pPr>
        <w:spacing w:line="276" w:lineRule="auto"/>
        <w:rPr>
          <w:sz w:val="26"/>
          <w:szCs w:val="26"/>
        </w:rPr>
      </w:pPr>
    </w:p>
    <w:p w:rsidR="00E31BC0" w:rsidRPr="00F373DC" w:rsidRDefault="00E31BC0" w:rsidP="00C96C4B">
      <w:pPr>
        <w:spacing w:line="276" w:lineRule="auto"/>
        <w:rPr>
          <w:sz w:val="26"/>
          <w:szCs w:val="26"/>
        </w:rPr>
      </w:pPr>
    </w:p>
    <w:p w:rsidR="00E31BC0" w:rsidRDefault="00E31BC0" w:rsidP="00C96C4B">
      <w:pPr>
        <w:tabs>
          <w:tab w:val="left" w:pos="540"/>
          <w:tab w:val="left" w:pos="1080"/>
        </w:tabs>
        <w:spacing w:line="276" w:lineRule="auto"/>
        <w:ind w:left="540"/>
        <w:jc w:val="both"/>
        <w:rPr>
          <w:sz w:val="28"/>
        </w:rPr>
      </w:pPr>
    </w:p>
    <w:p w:rsidR="001C3CFD" w:rsidRPr="00F805DB" w:rsidRDefault="001C3CFD" w:rsidP="001C3CFD">
      <w:pPr>
        <w:pStyle w:val="af9"/>
        <w:tabs>
          <w:tab w:val="left" w:pos="1701"/>
        </w:tabs>
        <w:spacing w:after="0" w:line="240" w:lineRule="auto"/>
        <w:ind w:left="567"/>
        <w:jc w:val="center"/>
        <w:rPr>
          <w:rFonts w:ascii="Times New Roman" w:hAnsi="Times New Roman" w:cs="Times New Roman"/>
          <w:b/>
          <w:sz w:val="28"/>
          <w:szCs w:val="28"/>
        </w:rPr>
      </w:pPr>
      <w:r w:rsidRPr="00F805DB">
        <w:rPr>
          <w:rFonts w:ascii="Times New Roman" w:hAnsi="Times New Roman" w:cs="Times New Roman"/>
          <w:b/>
          <w:sz w:val="28"/>
          <w:szCs w:val="28"/>
        </w:rPr>
        <w:t>1.1 Общая характеристика территории (описание муниципального образования, отраслевая структура экономики)</w:t>
      </w:r>
    </w:p>
    <w:p w:rsidR="001C3CFD" w:rsidRPr="004F0541" w:rsidRDefault="001C3CFD" w:rsidP="001C3CFD">
      <w:pPr>
        <w:ind w:right="-105" w:firstLine="709"/>
        <w:jc w:val="both"/>
        <w:rPr>
          <w:color w:val="000000"/>
          <w:sz w:val="28"/>
          <w:szCs w:val="28"/>
        </w:rPr>
      </w:pPr>
    </w:p>
    <w:p w:rsidR="001C3CFD" w:rsidRPr="004F0541" w:rsidRDefault="001C3CFD" w:rsidP="001C3CFD">
      <w:pPr>
        <w:ind w:right="-105" w:firstLine="709"/>
        <w:jc w:val="both"/>
        <w:rPr>
          <w:color w:val="000000"/>
          <w:sz w:val="28"/>
          <w:szCs w:val="28"/>
        </w:rPr>
      </w:pPr>
      <w:r w:rsidRPr="004F0541">
        <w:rPr>
          <w:color w:val="000000"/>
          <w:sz w:val="28"/>
          <w:szCs w:val="28"/>
        </w:rPr>
        <w:t xml:space="preserve">Калининский район расположен в юго-западной части Краснодарского края, на расстоянии 50 км от краевого центра и граничит с </w:t>
      </w:r>
      <w:proofErr w:type="spellStart"/>
      <w:r w:rsidRPr="004F0541">
        <w:rPr>
          <w:color w:val="000000"/>
          <w:sz w:val="28"/>
          <w:szCs w:val="28"/>
        </w:rPr>
        <w:t>Приморско-Ахтарским</w:t>
      </w:r>
      <w:proofErr w:type="spellEnd"/>
      <w:r w:rsidRPr="004F0541">
        <w:rPr>
          <w:color w:val="000000"/>
          <w:sz w:val="28"/>
          <w:szCs w:val="28"/>
        </w:rPr>
        <w:t xml:space="preserve">, </w:t>
      </w:r>
      <w:proofErr w:type="spellStart"/>
      <w:r w:rsidRPr="004F0541">
        <w:rPr>
          <w:color w:val="000000"/>
          <w:sz w:val="28"/>
          <w:szCs w:val="28"/>
        </w:rPr>
        <w:t>Тимашевским</w:t>
      </w:r>
      <w:proofErr w:type="spellEnd"/>
      <w:r w:rsidRPr="004F0541">
        <w:rPr>
          <w:color w:val="000000"/>
          <w:sz w:val="28"/>
          <w:szCs w:val="28"/>
        </w:rPr>
        <w:t>, Динским, Красноармейским и Славянским районами.</w:t>
      </w:r>
    </w:p>
    <w:p w:rsidR="001C3CFD" w:rsidRPr="004F0541" w:rsidRDefault="001C3CFD" w:rsidP="001C3CFD">
      <w:pPr>
        <w:ind w:right="-105" w:firstLine="709"/>
        <w:jc w:val="both"/>
        <w:rPr>
          <w:color w:val="000000"/>
          <w:sz w:val="28"/>
          <w:szCs w:val="28"/>
        </w:rPr>
      </w:pPr>
      <w:r w:rsidRPr="004F0541">
        <w:rPr>
          <w:color w:val="000000"/>
          <w:sz w:val="28"/>
          <w:szCs w:val="28"/>
        </w:rPr>
        <w:t xml:space="preserve">Районный центр - станица Калининская. В состав муниципального образования Калининский район входит  8 сельских поселений, объединяющих 27 населенных пунктов: </w:t>
      </w:r>
    </w:p>
    <w:p w:rsidR="001C3CFD" w:rsidRPr="004F0541" w:rsidRDefault="001C3CFD" w:rsidP="001C3CFD">
      <w:pPr>
        <w:ind w:right="-105" w:firstLine="709"/>
        <w:jc w:val="both"/>
        <w:rPr>
          <w:color w:val="000000"/>
          <w:sz w:val="28"/>
          <w:szCs w:val="28"/>
        </w:rPr>
      </w:pPr>
      <w:r w:rsidRPr="004F0541">
        <w:rPr>
          <w:color w:val="000000"/>
          <w:sz w:val="28"/>
          <w:szCs w:val="28"/>
        </w:rPr>
        <w:t>Калининское сельское поселение</w:t>
      </w:r>
    </w:p>
    <w:p w:rsidR="001C3CFD" w:rsidRPr="004F0541" w:rsidRDefault="001C3CFD" w:rsidP="001C3CFD">
      <w:pPr>
        <w:ind w:right="-105" w:firstLine="709"/>
        <w:jc w:val="both"/>
        <w:rPr>
          <w:color w:val="000000"/>
          <w:sz w:val="28"/>
          <w:szCs w:val="28"/>
        </w:rPr>
      </w:pPr>
      <w:proofErr w:type="spellStart"/>
      <w:r w:rsidRPr="004F0541">
        <w:rPr>
          <w:color w:val="000000"/>
          <w:sz w:val="28"/>
          <w:szCs w:val="28"/>
        </w:rPr>
        <w:t>Старовеличковское</w:t>
      </w:r>
      <w:proofErr w:type="spellEnd"/>
      <w:r w:rsidRPr="004F0541">
        <w:rPr>
          <w:color w:val="000000"/>
          <w:sz w:val="28"/>
          <w:szCs w:val="28"/>
        </w:rPr>
        <w:t xml:space="preserve"> сельское поселение</w:t>
      </w:r>
    </w:p>
    <w:p w:rsidR="001C3CFD" w:rsidRPr="004F0541" w:rsidRDefault="001C3CFD" w:rsidP="001C3CFD">
      <w:pPr>
        <w:ind w:right="-105" w:firstLine="709"/>
        <w:jc w:val="both"/>
        <w:rPr>
          <w:color w:val="000000"/>
          <w:sz w:val="28"/>
          <w:szCs w:val="28"/>
        </w:rPr>
      </w:pPr>
      <w:proofErr w:type="spellStart"/>
      <w:r w:rsidRPr="004F0541">
        <w:rPr>
          <w:color w:val="000000"/>
          <w:sz w:val="28"/>
          <w:szCs w:val="28"/>
        </w:rPr>
        <w:t>Гривенское</w:t>
      </w:r>
      <w:proofErr w:type="spellEnd"/>
      <w:r w:rsidRPr="004F0541">
        <w:rPr>
          <w:color w:val="000000"/>
          <w:sz w:val="28"/>
          <w:szCs w:val="28"/>
        </w:rPr>
        <w:t xml:space="preserve"> сельское поселение</w:t>
      </w:r>
    </w:p>
    <w:p w:rsidR="001C3CFD" w:rsidRPr="004F0541" w:rsidRDefault="001C3CFD" w:rsidP="001C3CFD">
      <w:pPr>
        <w:ind w:right="-105" w:firstLine="709"/>
        <w:jc w:val="both"/>
        <w:rPr>
          <w:color w:val="000000"/>
          <w:sz w:val="28"/>
          <w:szCs w:val="28"/>
        </w:rPr>
      </w:pPr>
      <w:proofErr w:type="spellStart"/>
      <w:r w:rsidRPr="004F0541">
        <w:rPr>
          <w:color w:val="000000"/>
          <w:sz w:val="28"/>
          <w:szCs w:val="28"/>
        </w:rPr>
        <w:t>Новониколаевское</w:t>
      </w:r>
      <w:proofErr w:type="spellEnd"/>
      <w:r w:rsidRPr="004F0541">
        <w:rPr>
          <w:color w:val="000000"/>
          <w:sz w:val="28"/>
          <w:szCs w:val="28"/>
        </w:rPr>
        <w:t xml:space="preserve"> сельское поселение</w:t>
      </w:r>
    </w:p>
    <w:p w:rsidR="001C3CFD" w:rsidRPr="004F0541" w:rsidRDefault="001C3CFD" w:rsidP="001C3CFD">
      <w:pPr>
        <w:ind w:right="-105" w:firstLine="709"/>
        <w:jc w:val="both"/>
        <w:rPr>
          <w:color w:val="000000"/>
          <w:sz w:val="28"/>
          <w:szCs w:val="28"/>
        </w:rPr>
      </w:pPr>
      <w:r w:rsidRPr="004F0541">
        <w:rPr>
          <w:color w:val="000000"/>
          <w:sz w:val="28"/>
          <w:szCs w:val="28"/>
        </w:rPr>
        <w:t>Куйбышевское сельское поселение</w:t>
      </w:r>
    </w:p>
    <w:p w:rsidR="001C3CFD" w:rsidRPr="004F0541" w:rsidRDefault="001C3CFD" w:rsidP="001C3CFD">
      <w:pPr>
        <w:ind w:right="-105" w:firstLine="709"/>
        <w:jc w:val="both"/>
        <w:rPr>
          <w:color w:val="000000"/>
          <w:sz w:val="28"/>
          <w:szCs w:val="28"/>
        </w:rPr>
      </w:pPr>
      <w:proofErr w:type="spellStart"/>
      <w:r w:rsidRPr="004F0541">
        <w:rPr>
          <w:color w:val="000000"/>
          <w:sz w:val="28"/>
          <w:szCs w:val="28"/>
        </w:rPr>
        <w:t>Бойкопонурское</w:t>
      </w:r>
      <w:proofErr w:type="spellEnd"/>
      <w:r w:rsidRPr="004F0541">
        <w:rPr>
          <w:color w:val="000000"/>
          <w:sz w:val="28"/>
          <w:szCs w:val="28"/>
        </w:rPr>
        <w:t xml:space="preserve"> сельское поселение</w:t>
      </w:r>
    </w:p>
    <w:p w:rsidR="001C3CFD" w:rsidRPr="004F0541" w:rsidRDefault="001C3CFD" w:rsidP="001C3CFD">
      <w:pPr>
        <w:ind w:right="-105" w:firstLine="709"/>
        <w:jc w:val="both"/>
        <w:rPr>
          <w:color w:val="000000"/>
          <w:sz w:val="28"/>
          <w:szCs w:val="28"/>
        </w:rPr>
      </w:pPr>
      <w:proofErr w:type="spellStart"/>
      <w:r w:rsidRPr="004F0541">
        <w:rPr>
          <w:color w:val="000000"/>
          <w:sz w:val="28"/>
          <w:szCs w:val="28"/>
        </w:rPr>
        <w:t>Гришковское</w:t>
      </w:r>
      <w:proofErr w:type="spellEnd"/>
      <w:r w:rsidRPr="004F0541">
        <w:rPr>
          <w:color w:val="000000"/>
          <w:sz w:val="28"/>
          <w:szCs w:val="28"/>
        </w:rPr>
        <w:t xml:space="preserve"> сельское поселение</w:t>
      </w:r>
    </w:p>
    <w:p w:rsidR="001C3CFD" w:rsidRPr="004F0541" w:rsidRDefault="001C3CFD" w:rsidP="001C3CFD">
      <w:pPr>
        <w:ind w:right="-105" w:firstLine="709"/>
        <w:jc w:val="both"/>
        <w:rPr>
          <w:color w:val="000000"/>
          <w:sz w:val="28"/>
          <w:szCs w:val="28"/>
        </w:rPr>
      </w:pPr>
      <w:proofErr w:type="spellStart"/>
      <w:r w:rsidRPr="004F0541">
        <w:rPr>
          <w:color w:val="000000"/>
          <w:sz w:val="28"/>
          <w:szCs w:val="28"/>
        </w:rPr>
        <w:t>Джумайловское</w:t>
      </w:r>
      <w:proofErr w:type="spellEnd"/>
      <w:r w:rsidRPr="004F0541">
        <w:rPr>
          <w:color w:val="000000"/>
          <w:sz w:val="28"/>
          <w:szCs w:val="28"/>
        </w:rPr>
        <w:t xml:space="preserve"> сельское поселение</w:t>
      </w:r>
    </w:p>
    <w:p w:rsidR="001C3CFD" w:rsidRPr="004F0541" w:rsidRDefault="001C3CFD" w:rsidP="001C3CFD">
      <w:pPr>
        <w:ind w:right="-105" w:firstLine="709"/>
        <w:jc w:val="both"/>
        <w:rPr>
          <w:color w:val="000000"/>
          <w:sz w:val="28"/>
          <w:szCs w:val="28"/>
        </w:rPr>
      </w:pPr>
      <w:r>
        <w:rPr>
          <w:noProof/>
          <w:sz w:val="28"/>
          <w:szCs w:val="28"/>
        </w:rPr>
        <w:drawing>
          <wp:inline distT="0" distB="0" distL="0" distR="0">
            <wp:extent cx="4516120" cy="3522345"/>
            <wp:effectExtent l="0" t="0" r="0" b="190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lum bright="22000" contrast="-30000"/>
                      <a:extLst>
                        <a:ext uri="{28A0092B-C50C-407E-A947-70E740481C1C}">
                          <a14:useLocalDpi xmlns:a14="http://schemas.microsoft.com/office/drawing/2010/main" val="0"/>
                        </a:ext>
                      </a:extLst>
                    </a:blip>
                    <a:srcRect/>
                    <a:stretch>
                      <a:fillRect/>
                    </a:stretch>
                  </pic:blipFill>
                  <pic:spPr bwMode="auto">
                    <a:xfrm>
                      <a:off x="0" y="0"/>
                      <a:ext cx="4516120" cy="3522345"/>
                    </a:xfrm>
                    <a:prstGeom prst="rect">
                      <a:avLst/>
                    </a:prstGeom>
                    <a:noFill/>
                    <a:ln>
                      <a:noFill/>
                    </a:ln>
                  </pic:spPr>
                </pic:pic>
              </a:graphicData>
            </a:graphic>
          </wp:inline>
        </w:drawing>
      </w:r>
    </w:p>
    <w:p w:rsidR="001C3CFD" w:rsidRPr="004F0541" w:rsidRDefault="001C3CFD" w:rsidP="001C3CFD">
      <w:pPr>
        <w:ind w:right="-105" w:firstLine="709"/>
        <w:jc w:val="both"/>
        <w:rPr>
          <w:sz w:val="28"/>
          <w:szCs w:val="28"/>
        </w:rPr>
      </w:pPr>
      <w:r w:rsidRPr="004F0541">
        <w:rPr>
          <w:sz w:val="28"/>
          <w:szCs w:val="28"/>
        </w:rPr>
        <w:t xml:space="preserve">Численность постоянного населения, включая временно отсутствующих, составляет </w:t>
      </w:r>
      <w:r w:rsidRPr="00024FC6">
        <w:rPr>
          <w:sz w:val="28"/>
          <w:szCs w:val="28"/>
        </w:rPr>
        <w:t>51</w:t>
      </w:r>
      <w:r w:rsidR="00024FC6" w:rsidRPr="00024FC6">
        <w:rPr>
          <w:sz w:val="28"/>
          <w:szCs w:val="28"/>
        </w:rPr>
        <w:t>531</w:t>
      </w:r>
      <w:r w:rsidRPr="00024FC6">
        <w:rPr>
          <w:sz w:val="28"/>
          <w:szCs w:val="28"/>
        </w:rPr>
        <w:t xml:space="preserve"> человек (по состоянию на 31.12.20</w:t>
      </w:r>
      <w:r w:rsidR="00024FC6" w:rsidRPr="00024FC6">
        <w:rPr>
          <w:sz w:val="28"/>
          <w:szCs w:val="28"/>
        </w:rPr>
        <w:t>21</w:t>
      </w:r>
      <w:r w:rsidRPr="00024FC6">
        <w:rPr>
          <w:sz w:val="28"/>
          <w:szCs w:val="28"/>
        </w:rPr>
        <w:t xml:space="preserve"> года</w:t>
      </w:r>
      <w:r w:rsidRPr="004F0541">
        <w:rPr>
          <w:sz w:val="28"/>
          <w:szCs w:val="28"/>
        </w:rPr>
        <w:t>).</w:t>
      </w:r>
    </w:p>
    <w:p w:rsidR="001C3CFD" w:rsidRPr="004F0541" w:rsidRDefault="001C3CFD" w:rsidP="001C3CFD">
      <w:pPr>
        <w:ind w:right="-105" w:firstLine="709"/>
        <w:jc w:val="both"/>
        <w:rPr>
          <w:color w:val="000000"/>
          <w:sz w:val="28"/>
          <w:szCs w:val="28"/>
        </w:rPr>
      </w:pPr>
      <w:r w:rsidRPr="004F0541">
        <w:rPr>
          <w:color w:val="000000"/>
          <w:sz w:val="28"/>
          <w:szCs w:val="28"/>
        </w:rPr>
        <w:t>Через территорию муниципального образования проходят автодороги «Тимашевск - Славянск-на-Кубани – Крымск», «</w:t>
      </w:r>
      <w:proofErr w:type="gramStart"/>
      <w:r w:rsidRPr="004F0541">
        <w:rPr>
          <w:color w:val="000000"/>
          <w:sz w:val="28"/>
          <w:szCs w:val="28"/>
        </w:rPr>
        <w:t>Калининская</w:t>
      </w:r>
      <w:proofErr w:type="gramEnd"/>
      <w:r w:rsidRPr="004F0541">
        <w:rPr>
          <w:color w:val="000000"/>
          <w:sz w:val="28"/>
          <w:szCs w:val="28"/>
        </w:rPr>
        <w:t xml:space="preserve"> – </w:t>
      </w:r>
      <w:proofErr w:type="spellStart"/>
      <w:r w:rsidRPr="004F0541">
        <w:rPr>
          <w:color w:val="000000"/>
          <w:sz w:val="28"/>
          <w:szCs w:val="28"/>
        </w:rPr>
        <w:lastRenderedPageBreak/>
        <w:t>Новотитаровская</w:t>
      </w:r>
      <w:proofErr w:type="spellEnd"/>
      <w:r w:rsidRPr="004F0541">
        <w:rPr>
          <w:color w:val="000000"/>
          <w:sz w:val="28"/>
          <w:szCs w:val="28"/>
        </w:rPr>
        <w:t xml:space="preserve">». Район имеет разветвленную внутрирайонную сеть автодорог с твердым покрытием. Сельхозпредприятия муниципального образования обеспечены внутрихозяйственной сетью дорог с твердым покрытием или улучшенными грунтовыми дорогами. Через территорию района  проходит Северо-Кавказская железная дорога, имеется железнодорожная станция </w:t>
      </w:r>
      <w:proofErr w:type="spellStart"/>
      <w:r w:rsidRPr="004F0541">
        <w:rPr>
          <w:color w:val="000000"/>
          <w:sz w:val="28"/>
          <w:szCs w:val="28"/>
        </w:rPr>
        <w:t>Величковка</w:t>
      </w:r>
      <w:proofErr w:type="spellEnd"/>
      <w:r w:rsidRPr="004F0541">
        <w:rPr>
          <w:color w:val="000000"/>
          <w:sz w:val="28"/>
          <w:szCs w:val="28"/>
        </w:rPr>
        <w:t xml:space="preserve"> и сеть подъездных путей к ведущим промышленным, строительным и заготовительным организациям района. Расстояние до ближайшего аэропорта (г. Краснодар) 65 километров, морской порт города Новороссийска находится на расстоянии  140 километров.</w:t>
      </w:r>
    </w:p>
    <w:p w:rsidR="001C3CFD" w:rsidRPr="004F0541" w:rsidRDefault="001C3CFD" w:rsidP="001C3CFD">
      <w:pPr>
        <w:ind w:right="-105" w:firstLine="709"/>
        <w:jc w:val="both"/>
        <w:rPr>
          <w:color w:val="000000"/>
          <w:sz w:val="28"/>
          <w:szCs w:val="28"/>
        </w:rPr>
      </w:pPr>
      <w:r w:rsidRPr="004F0541">
        <w:rPr>
          <w:color w:val="000000"/>
          <w:sz w:val="28"/>
          <w:szCs w:val="28"/>
        </w:rPr>
        <w:t xml:space="preserve">Географическое расположение района в сочетании с природными ресурсами создают условия для приоритетного развития  сельскохозяйственного производства, перерабатывающей и пищевой промышленности, рыбоводства, организации </w:t>
      </w:r>
      <w:proofErr w:type="spellStart"/>
      <w:r w:rsidRPr="004F0541">
        <w:rPr>
          <w:color w:val="000000"/>
          <w:sz w:val="28"/>
          <w:szCs w:val="28"/>
        </w:rPr>
        <w:t>агротуризма</w:t>
      </w:r>
      <w:proofErr w:type="spellEnd"/>
      <w:r w:rsidRPr="004F0541">
        <w:rPr>
          <w:color w:val="000000"/>
          <w:sz w:val="28"/>
          <w:szCs w:val="28"/>
        </w:rPr>
        <w:t>.</w:t>
      </w:r>
    </w:p>
    <w:p w:rsidR="001C3CFD" w:rsidRPr="004F0541" w:rsidRDefault="001C3CFD" w:rsidP="001C3CFD">
      <w:pPr>
        <w:ind w:right="-105" w:firstLine="709"/>
        <w:jc w:val="both"/>
        <w:rPr>
          <w:color w:val="000000"/>
          <w:sz w:val="28"/>
          <w:szCs w:val="28"/>
        </w:rPr>
      </w:pPr>
      <w:r w:rsidRPr="004F0541">
        <w:rPr>
          <w:color w:val="000000"/>
          <w:sz w:val="28"/>
          <w:szCs w:val="28"/>
        </w:rPr>
        <w:t xml:space="preserve">Территория  муниципального образования Калининский район составляет 149,954 тыс. га, общая протяженность границ – 300 км.  </w:t>
      </w:r>
    </w:p>
    <w:p w:rsidR="001C3CFD" w:rsidRPr="004F0541" w:rsidRDefault="001C3CFD" w:rsidP="001C3CFD">
      <w:pPr>
        <w:ind w:right="-105" w:firstLine="709"/>
        <w:jc w:val="both"/>
        <w:rPr>
          <w:color w:val="000000"/>
          <w:sz w:val="28"/>
          <w:szCs w:val="28"/>
        </w:rPr>
      </w:pPr>
      <w:r w:rsidRPr="004F0541">
        <w:rPr>
          <w:color w:val="000000"/>
          <w:sz w:val="28"/>
          <w:szCs w:val="28"/>
        </w:rPr>
        <w:t xml:space="preserve">Основными ценными природными ресурсами муниципального образования являются высокоплодородные черноземы, которые занимают 65% площади района, луговые почвы, плавневые зоны,  водные ресурсы. Качество земли и благоприятные климатические условия позволяют получать высокие урожаи сельскохозяйственной продукции. </w:t>
      </w:r>
    </w:p>
    <w:p w:rsidR="001C3CFD" w:rsidRPr="004F0541" w:rsidRDefault="001C3CFD" w:rsidP="001C3CFD">
      <w:pPr>
        <w:ind w:right="-105" w:firstLine="709"/>
        <w:jc w:val="both"/>
        <w:rPr>
          <w:color w:val="000000"/>
          <w:sz w:val="28"/>
          <w:szCs w:val="28"/>
        </w:rPr>
      </w:pPr>
      <w:r w:rsidRPr="004F0541">
        <w:rPr>
          <w:color w:val="000000"/>
          <w:sz w:val="28"/>
          <w:szCs w:val="28"/>
        </w:rPr>
        <w:t>Территория муниципального образования Калининский район находится в зоне умеренно-жаркого климата, преобладает теплая солнечная погода. Среднегодовое количество осадков 550-600 мм. Осадки выпадают преимущественно в виде дождей. Биоклиматический потенциал района благоприятен для ведения  орошаемого земледелия, что позволяет сельхозпроизводителям района успешно заниматься производством риса.</w:t>
      </w:r>
    </w:p>
    <w:p w:rsidR="001C3CFD" w:rsidRPr="004F0541" w:rsidRDefault="001C3CFD" w:rsidP="001C3CFD">
      <w:pPr>
        <w:ind w:right="-105" w:firstLine="709"/>
        <w:jc w:val="both"/>
        <w:rPr>
          <w:color w:val="000000"/>
          <w:sz w:val="28"/>
          <w:szCs w:val="28"/>
        </w:rPr>
      </w:pPr>
      <w:r w:rsidRPr="004F0541">
        <w:rPr>
          <w:color w:val="000000"/>
          <w:sz w:val="28"/>
          <w:szCs w:val="28"/>
        </w:rPr>
        <w:t xml:space="preserve">Черноземные слои достигают толщины до 2 метров. Площадь сельскохозяйственных угодий 106,921 тыс. гектаров, площадь пашни 95,992 тыс. гектаров. Естественной основной рекой района </w:t>
      </w:r>
      <w:proofErr w:type="gramStart"/>
      <w:r w:rsidRPr="004F0541">
        <w:rPr>
          <w:color w:val="000000"/>
          <w:sz w:val="28"/>
          <w:szCs w:val="28"/>
        </w:rPr>
        <w:t>является река Понура</w:t>
      </w:r>
      <w:proofErr w:type="gramEnd"/>
      <w:r w:rsidRPr="004F0541">
        <w:rPr>
          <w:color w:val="000000"/>
          <w:sz w:val="28"/>
          <w:szCs w:val="28"/>
        </w:rPr>
        <w:t>, длина реки -  90 км, берега пологие, глубина достигает 4-х метров. Территория района изрезана большим количеством искусственных каналов, рисовых чеков, дренажных коммуникаций.</w:t>
      </w:r>
    </w:p>
    <w:p w:rsidR="001C3CFD" w:rsidRPr="004F0541" w:rsidRDefault="001C3CFD" w:rsidP="001C3CFD">
      <w:pPr>
        <w:ind w:right="-105" w:firstLine="709"/>
        <w:jc w:val="both"/>
        <w:rPr>
          <w:color w:val="000000"/>
          <w:sz w:val="28"/>
          <w:szCs w:val="28"/>
        </w:rPr>
      </w:pPr>
      <w:r w:rsidRPr="004F0541">
        <w:rPr>
          <w:color w:val="000000"/>
          <w:sz w:val="28"/>
          <w:szCs w:val="28"/>
        </w:rPr>
        <w:t xml:space="preserve">В районе имеются  запасы кирпичной глины, небольшие запасы песка и морской ракушки. Кроме того, выявлены запасы газа на  трех месторождениях. </w:t>
      </w:r>
    </w:p>
    <w:p w:rsidR="001C3CFD" w:rsidRPr="004F0541" w:rsidRDefault="001C3CFD" w:rsidP="001C3CFD">
      <w:pPr>
        <w:ind w:right="-105" w:firstLine="709"/>
        <w:jc w:val="both"/>
        <w:rPr>
          <w:color w:val="000000"/>
          <w:sz w:val="28"/>
          <w:szCs w:val="28"/>
        </w:rPr>
      </w:pPr>
      <w:r w:rsidRPr="004F0541">
        <w:rPr>
          <w:sz w:val="28"/>
          <w:szCs w:val="28"/>
          <w:lang w:eastAsia="en-US"/>
        </w:rPr>
        <w:t>Муниципальное образование Калининский район  осуществляет реализацию  экономических интересов Краснодарского края в западной части  края.</w:t>
      </w:r>
    </w:p>
    <w:p w:rsidR="001C3CFD" w:rsidRPr="004F0541" w:rsidRDefault="001C3CFD" w:rsidP="001C3CFD">
      <w:pPr>
        <w:ind w:right="-105" w:firstLine="709"/>
        <w:jc w:val="both"/>
        <w:rPr>
          <w:color w:val="000000"/>
          <w:sz w:val="28"/>
          <w:szCs w:val="28"/>
        </w:rPr>
      </w:pPr>
      <w:r w:rsidRPr="004F0541">
        <w:rPr>
          <w:color w:val="000000"/>
          <w:sz w:val="28"/>
          <w:szCs w:val="28"/>
        </w:rPr>
        <w:t xml:space="preserve">Калининский район – муниципальное образование Кубани, являющееся одним из лидеров региона по выращиванию зерновых и зернобобовых культур, риса, один из лидеров в крае по продуктивности животноводства, качественно </w:t>
      </w:r>
      <w:r w:rsidRPr="004F0541">
        <w:rPr>
          <w:color w:val="000000"/>
          <w:sz w:val="28"/>
          <w:szCs w:val="28"/>
        </w:rPr>
        <w:lastRenderedPageBreak/>
        <w:t>использующий свой природно-ресурсный потенциал с точки зрения развития экономики в целом.</w:t>
      </w:r>
    </w:p>
    <w:p w:rsidR="001C3CFD" w:rsidRPr="004F0541" w:rsidRDefault="001C3CFD" w:rsidP="001C3CFD">
      <w:pPr>
        <w:ind w:right="-105" w:firstLine="709"/>
        <w:jc w:val="both"/>
        <w:rPr>
          <w:b/>
          <w:bCs/>
          <w:color w:val="000000"/>
          <w:sz w:val="28"/>
          <w:szCs w:val="28"/>
        </w:rPr>
      </w:pPr>
      <w:r w:rsidRPr="004F0541">
        <w:rPr>
          <w:b/>
          <w:bCs/>
          <w:color w:val="000000"/>
          <w:sz w:val="28"/>
          <w:szCs w:val="28"/>
        </w:rPr>
        <w:t>Конкурентные преимущества:</w:t>
      </w:r>
    </w:p>
    <w:p w:rsidR="001C3CFD" w:rsidRPr="004F0541" w:rsidRDefault="001C3CFD" w:rsidP="001C3CFD">
      <w:pPr>
        <w:ind w:right="-105" w:firstLine="709"/>
        <w:jc w:val="both"/>
        <w:rPr>
          <w:color w:val="000000"/>
          <w:sz w:val="28"/>
          <w:szCs w:val="28"/>
        </w:rPr>
      </w:pPr>
      <w:r w:rsidRPr="004F0541">
        <w:rPr>
          <w:color w:val="000000"/>
          <w:sz w:val="28"/>
          <w:szCs w:val="28"/>
        </w:rPr>
        <w:t>- природно-климатические условия, позволяющие успешно развиваться агропромышленному комплексу;</w:t>
      </w:r>
    </w:p>
    <w:p w:rsidR="001C3CFD" w:rsidRPr="004F0541" w:rsidRDefault="001C3CFD" w:rsidP="001C3CFD">
      <w:pPr>
        <w:ind w:right="-105" w:firstLine="709"/>
        <w:jc w:val="both"/>
        <w:rPr>
          <w:color w:val="000000"/>
          <w:sz w:val="28"/>
          <w:szCs w:val="28"/>
        </w:rPr>
      </w:pPr>
      <w:r w:rsidRPr="004F0541">
        <w:rPr>
          <w:color w:val="000000"/>
          <w:sz w:val="28"/>
          <w:szCs w:val="28"/>
        </w:rPr>
        <w:t>- выгодное географическое положение, обусловленное приближенностью к столице региона и пролеганием через территорию района автодороги, ведущей на Крым и Северо-Кавказской железной дороги;</w:t>
      </w:r>
    </w:p>
    <w:p w:rsidR="001C3CFD" w:rsidRPr="004F0541" w:rsidRDefault="001C3CFD" w:rsidP="001C3CFD">
      <w:pPr>
        <w:ind w:right="-105" w:firstLine="709"/>
        <w:jc w:val="both"/>
        <w:rPr>
          <w:color w:val="000000"/>
          <w:sz w:val="28"/>
          <w:szCs w:val="28"/>
        </w:rPr>
      </w:pPr>
      <w:r w:rsidRPr="004F0541">
        <w:rPr>
          <w:color w:val="000000"/>
          <w:sz w:val="28"/>
          <w:szCs w:val="28"/>
        </w:rPr>
        <w:t>- разветвленная внутрирайонная сеть дорог с твердым покрытием;</w:t>
      </w:r>
    </w:p>
    <w:p w:rsidR="001C3CFD" w:rsidRDefault="001C3CFD" w:rsidP="001C3CFD">
      <w:pPr>
        <w:ind w:right="-105" w:firstLine="709"/>
        <w:jc w:val="both"/>
        <w:rPr>
          <w:color w:val="000000"/>
          <w:sz w:val="28"/>
          <w:szCs w:val="28"/>
        </w:rPr>
      </w:pPr>
      <w:r w:rsidRPr="004F0541">
        <w:rPr>
          <w:color w:val="000000"/>
          <w:sz w:val="28"/>
          <w:szCs w:val="28"/>
        </w:rPr>
        <w:t xml:space="preserve">- относительно высока предпринимательская активность. </w:t>
      </w:r>
    </w:p>
    <w:p w:rsidR="001C3CFD" w:rsidRDefault="001C3CFD" w:rsidP="001C3CFD">
      <w:pPr>
        <w:ind w:right="-105" w:firstLine="709"/>
        <w:jc w:val="both"/>
        <w:rPr>
          <w:b/>
          <w:bCs/>
          <w:color w:val="000000"/>
          <w:sz w:val="28"/>
          <w:szCs w:val="28"/>
        </w:rPr>
      </w:pPr>
      <w:r w:rsidRPr="00F234D9">
        <w:rPr>
          <w:b/>
          <w:bCs/>
          <w:color w:val="000000"/>
          <w:sz w:val="28"/>
          <w:szCs w:val="28"/>
        </w:rPr>
        <w:t>Ключевые проблемы</w:t>
      </w:r>
      <w:r w:rsidRPr="00C60DE1">
        <w:rPr>
          <w:b/>
          <w:bCs/>
          <w:color w:val="000000"/>
          <w:sz w:val="28"/>
          <w:szCs w:val="28"/>
        </w:rPr>
        <w:t>:</w:t>
      </w:r>
    </w:p>
    <w:p w:rsidR="001C3CFD" w:rsidRDefault="001C3CFD" w:rsidP="001C3CFD">
      <w:pPr>
        <w:ind w:right="-105" w:firstLine="709"/>
        <w:jc w:val="both"/>
        <w:rPr>
          <w:color w:val="000000"/>
          <w:sz w:val="28"/>
          <w:szCs w:val="28"/>
        </w:rPr>
      </w:pPr>
      <w:r>
        <w:rPr>
          <w:b/>
          <w:bCs/>
          <w:color w:val="000000"/>
          <w:sz w:val="28"/>
          <w:szCs w:val="28"/>
        </w:rPr>
        <w:t xml:space="preserve">- </w:t>
      </w:r>
      <w:r>
        <w:rPr>
          <w:color w:val="000000"/>
          <w:sz w:val="28"/>
          <w:szCs w:val="28"/>
        </w:rPr>
        <w:t>низкий уровень использования природного потенциала для развития аграрного туризма</w:t>
      </w:r>
      <w:r w:rsidRPr="00FD0E01">
        <w:rPr>
          <w:color w:val="000000"/>
          <w:sz w:val="28"/>
          <w:szCs w:val="28"/>
        </w:rPr>
        <w:t>;</w:t>
      </w:r>
    </w:p>
    <w:p w:rsidR="001C3CFD" w:rsidRDefault="001C3CFD" w:rsidP="001C3CFD">
      <w:pPr>
        <w:ind w:right="-105" w:firstLine="709"/>
        <w:jc w:val="both"/>
        <w:rPr>
          <w:color w:val="000000"/>
          <w:sz w:val="28"/>
          <w:szCs w:val="28"/>
        </w:rPr>
      </w:pPr>
      <w:r>
        <w:rPr>
          <w:color w:val="000000"/>
          <w:sz w:val="28"/>
          <w:szCs w:val="28"/>
        </w:rPr>
        <w:t>- банкротство и, как следствие, простаивание крупного перерабатывающего предприятия (ОАО «</w:t>
      </w:r>
      <w:proofErr w:type="spellStart"/>
      <w:r>
        <w:rPr>
          <w:color w:val="000000"/>
          <w:sz w:val="28"/>
          <w:szCs w:val="28"/>
        </w:rPr>
        <w:t>Сыркомбинат</w:t>
      </w:r>
      <w:proofErr w:type="spellEnd"/>
      <w:r>
        <w:rPr>
          <w:color w:val="000000"/>
          <w:sz w:val="28"/>
          <w:szCs w:val="28"/>
        </w:rPr>
        <w:t xml:space="preserve"> </w:t>
      </w:r>
      <w:proofErr w:type="gramStart"/>
      <w:r>
        <w:rPr>
          <w:color w:val="000000"/>
          <w:sz w:val="28"/>
          <w:szCs w:val="28"/>
        </w:rPr>
        <w:t>Калининский</w:t>
      </w:r>
      <w:proofErr w:type="gramEnd"/>
      <w:r>
        <w:rPr>
          <w:color w:val="000000"/>
          <w:sz w:val="28"/>
          <w:szCs w:val="28"/>
        </w:rPr>
        <w:t>»</w:t>
      </w:r>
      <w:r w:rsidRPr="00FD0E01">
        <w:rPr>
          <w:color w:val="000000"/>
          <w:sz w:val="28"/>
          <w:szCs w:val="28"/>
        </w:rPr>
        <w:t>;</w:t>
      </w:r>
    </w:p>
    <w:p w:rsidR="001C3CFD" w:rsidRDefault="001C3CFD" w:rsidP="001C3CFD">
      <w:pPr>
        <w:ind w:right="-105" w:firstLine="709"/>
        <w:jc w:val="both"/>
        <w:rPr>
          <w:color w:val="000000"/>
          <w:sz w:val="28"/>
          <w:szCs w:val="28"/>
        </w:rPr>
      </w:pPr>
      <w:r>
        <w:rPr>
          <w:color w:val="000000"/>
          <w:sz w:val="28"/>
          <w:szCs w:val="28"/>
        </w:rPr>
        <w:t>- наличие маятниковой миграции жителей района в региональный центр</w:t>
      </w:r>
      <w:r w:rsidRPr="00FD0E01">
        <w:rPr>
          <w:color w:val="000000"/>
          <w:sz w:val="28"/>
          <w:szCs w:val="28"/>
        </w:rPr>
        <w:t>;</w:t>
      </w:r>
    </w:p>
    <w:p w:rsidR="001C3CFD" w:rsidRDefault="001C3CFD" w:rsidP="001C3CFD">
      <w:pPr>
        <w:ind w:right="-105" w:firstLine="709"/>
        <w:jc w:val="both"/>
        <w:rPr>
          <w:color w:val="000000"/>
          <w:sz w:val="28"/>
          <w:szCs w:val="28"/>
        </w:rPr>
      </w:pPr>
      <w:r>
        <w:rPr>
          <w:color w:val="000000"/>
          <w:sz w:val="28"/>
          <w:szCs w:val="28"/>
        </w:rPr>
        <w:t>- низкий уровень диверсификации экономики</w:t>
      </w:r>
      <w:r w:rsidRPr="00FD0E01">
        <w:rPr>
          <w:color w:val="000000"/>
          <w:sz w:val="28"/>
          <w:szCs w:val="28"/>
        </w:rPr>
        <w:t>;</w:t>
      </w:r>
    </w:p>
    <w:p w:rsidR="001C3CFD" w:rsidRDefault="001C3CFD" w:rsidP="001C3CFD">
      <w:pPr>
        <w:ind w:right="-105" w:firstLine="709"/>
        <w:jc w:val="both"/>
        <w:rPr>
          <w:color w:val="000000"/>
          <w:sz w:val="28"/>
          <w:szCs w:val="28"/>
        </w:rPr>
      </w:pPr>
      <w:r>
        <w:rPr>
          <w:color w:val="000000"/>
          <w:sz w:val="28"/>
          <w:szCs w:val="28"/>
        </w:rPr>
        <w:t>- ограниченные объемы энергетических мощностей электроэнергии и газа для реализации крупных инвестиционных проектов</w:t>
      </w:r>
      <w:r w:rsidRPr="00FD0E01">
        <w:rPr>
          <w:color w:val="000000"/>
          <w:sz w:val="28"/>
          <w:szCs w:val="28"/>
        </w:rPr>
        <w:t>;</w:t>
      </w:r>
    </w:p>
    <w:p w:rsidR="001C3CFD" w:rsidRDefault="001C3CFD" w:rsidP="001C3CFD">
      <w:pPr>
        <w:ind w:right="-105" w:firstLine="709"/>
        <w:jc w:val="both"/>
        <w:rPr>
          <w:color w:val="000000"/>
          <w:sz w:val="28"/>
          <w:szCs w:val="28"/>
        </w:rPr>
      </w:pPr>
      <w:r>
        <w:rPr>
          <w:color w:val="000000"/>
          <w:sz w:val="28"/>
          <w:szCs w:val="28"/>
        </w:rPr>
        <w:t xml:space="preserve">- значительное неравенство с точки зрения развития бизнеса, социальной среды и, в целом, уровня жизни двух крупнейших станиц района (Калининской и </w:t>
      </w:r>
      <w:proofErr w:type="spellStart"/>
      <w:r>
        <w:rPr>
          <w:color w:val="000000"/>
          <w:sz w:val="28"/>
          <w:szCs w:val="28"/>
        </w:rPr>
        <w:t>Старовеличковской</w:t>
      </w:r>
      <w:proofErr w:type="spellEnd"/>
      <w:r>
        <w:rPr>
          <w:color w:val="000000"/>
          <w:sz w:val="28"/>
          <w:szCs w:val="28"/>
        </w:rPr>
        <w:t xml:space="preserve">) и остальных населенных пунктов. </w:t>
      </w:r>
    </w:p>
    <w:p w:rsidR="001C3CFD" w:rsidRDefault="001C3CFD" w:rsidP="001C3CFD">
      <w:pPr>
        <w:ind w:right="-105" w:firstLine="709"/>
        <w:jc w:val="both"/>
        <w:rPr>
          <w:color w:val="000000"/>
          <w:sz w:val="28"/>
          <w:szCs w:val="28"/>
        </w:rPr>
      </w:pPr>
      <w:r>
        <w:rPr>
          <w:color w:val="000000"/>
          <w:sz w:val="28"/>
          <w:szCs w:val="28"/>
        </w:rPr>
        <w:t>Рассмотрим структуру экономики МО Калининский район в разрезе основных отраслей.</w:t>
      </w:r>
    </w:p>
    <w:p w:rsidR="001C3CFD" w:rsidRDefault="001C3CFD" w:rsidP="001C3CFD">
      <w:pPr>
        <w:ind w:right="-105" w:firstLine="709"/>
        <w:jc w:val="both"/>
        <w:rPr>
          <w:color w:val="000000"/>
          <w:sz w:val="28"/>
          <w:szCs w:val="28"/>
        </w:rPr>
      </w:pPr>
      <w:r>
        <w:rPr>
          <w:color w:val="000000"/>
          <w:sz w:val="28"/>
          <w:szCs w:val="28"/>
        </w:rPr>
        <w:t xml:space="preserve">Основной отраслью экономики муниципального образования Калининский район является агропромышленный комплекс. В общем виде сильные и слабые стороны можно представить в виде таблицы. </w:t>
      </w:r>
    </w:p>
    <w:p w:rsidR="001C3CFD" w:rsidRDefault="001C3CFD" w:rsidP="001C3CFD">
      <w:pPr>
        <w:ind w:right="-105" w:firstLine="709"/>
        <w:jc w:val="both"/>
        <w:rPr>
          <w:color w:val="000000"/>
          <w:sz w:val="28"/>
          <w:szCs w:val="28"/>
        </w:rPr>
      </w:pPr>
    </w:p>
    <w:tbl>
      <w:tblPr>
        <w:tblW w:w="972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00"/>
        <w:gridCol w:w="4320"/>
      </w:tblGrid>
      <w:tr w:rsidR="001C3CFD" w:rsidRPr="00823FF6" w:rsidTr="001C3CFD">
        <w:tc>
          <w:tcPr>
            <w:tcW w:w="5400" w:type="dxa"/>
          </w:tcPr>
          <w:p w:rsidR="001C3CFD" w:rsidRPr="00823FF6" w:rsidRDefault="001C3CFD" w:rsidP="001C3CFD">
            <w:pPr>
              <w:spacing w:after="160" w:line="259" w:lineRule="auto"/>
              <w:ind w:right="-105"/>
              <w:rPr>
                <w:b/>
                <w:bCs/>
                <w:lang w:eastAsia="en-US"/>
              </w:rPr>
            </w:pPr>
            <w:r w:rsidRPr="00823FF6">
              <w:rPr>
                <w:b/>
                <w:bCs/>
                <w:lang w:eastAsia="en-US"/>
              </w:rPr>
              <w:t>Сильные стороны</w:t>
            </w:r>
          </w:p>
          <w:p w:rsidR="001C3CFD" w:rsidRPr="00823FF6" w:rsidRDefault="001C3CFD" w:rsidP="001C3CFD">
            <w:pPr>
              <w:spacing w:after="160" w:line="259" w:lineRule="auto"/>
              <w:ind w:right="-105"/>
              <w:rPr>
                <w:lang w:eastAsia="en-US"/>
              </w:rPr>
            </w:pPr>
            <w:r w:rsidRPr="00823FF6">
              <w:rPr>
                <w:lang w:eastAsia="en-US"/>
              </w:rPr>
              <w:t>- благоприятные почвенные условия;</w:t>
            </w:r>
          </w:p>
          <w:p w:rsidR="001C3CFD" w:rsidRPr="00823FF6" w:rsidRDefault="001C3CFD" w:rsidP="001C3CFD">
            <w:pPr>
              <w:spacing w:after="160" w:line="259" w:lineRule="auto"/>
              <w:ind w:right="-105"/>
              <w:rPr>
                <w:color w:val="000000"/>
                <w:lang w:eastAsia="en-US"/>
              </w:rPr>
            </w:pPr>
            <w:r w:rsidRPr="00823FF6">
              <w:rPr>
                <w:color w:val="000000"/>
                <w:lang w:eastAsia="en-US"/>
              </w:rPr>
              <w:t xml:space="preserve">- биоклиматический потенциал района благоприятен для ведения  орошаемого земледелия; </w:t>
            </w:r>
          </w:p>
          <w:p w:rsidR="001C3CFD" w:rsidRPr="00823FF6" w:rsidRDefault="001C3CFD" w:rsidP="001C3CFD">
            <w:pPr>
              <w:spacing w:after="160" w:line="259" w:lineRule="auto"/>
              <w:ind w:right="-105"/>
              <w:rPr>
                <w:lang w:eastAsia="en-US"/>
              </w:rPr>
            </w:pPr>
            <w:r w:rsidRPr="00823FF6">
              <w:rPr>
                <w:lang w:eastAsia="en-US"/>
              </w:rPr>
              <w:t>-стабильность получения гарантированно высоких урожаев за счет преобладающей доли в производстве растениеводческой продукции сельскохозяйственных организаций;</w:t>
            </w:r>
          </w:p>
          <w:p w:rsidR="001C3CFD" w:rsidRPr="00823FF6" w:rsidRDefault="001C3CFD" w:rsidP="001C3CFD">
            <w:pPr>
              <w:spacing w:after="160" w:line="259" w:lineRule="auto"/>
              <w:ind w:right="-105"/>
              <w:rPr>
                <w:lang w:eastAsia="en-US"/>
              </w:rPr>
            </w:pPr>
            <w:r w:rsidRPr="00823FF6">
              <w:rPr>
                <w:lang w:eastAsia="en-US"/>
              </w:rPr>
              <w:t xml:space="preserve">-наличие квалифицированных кадров в </w:t>
            </w:r>
            <w:r w:rsidRPr="00823FF6">
              <w:rPr>
                <w:lang w:eastAsia="en-US"/>
              </w:rPr>
              <w:lastRenderedPageBreak/>
              <w:t>сельскохозяйственных организациях;</w:t>
            </w:r>
          </w:p>
          <w:p w:rsidR="001C3CFD" w:rsidRPr="00823FF6" w:rsidRDefault="001C3CFD" w:rsidP="001C3CFD">
            <w:pPr>
              <w:spacing w:after="160" w:line="259" w:lineRule="auto"/>
              <w:ind w:right="-105"/>
              <w:rPr>
                <w:lang w:eastAsia="en-US"/>
              </w:rPr>
            </w:pPr>
            <w:r w:rsidRPr="00823FF6">
              <w:rPr>
                <w:lang w:eastAsia="en-US"/>
              </w:rPr>
              <w:t>- развитость транспортной инфраструктуры;</w:t>
            </w:r>
          </w:p>
          <w:p w:rsidR="001C3CFD" w:rsidRPr="00823FF6" w:rsidRDefault="001C3CFD" w:rsidP="001C3CFD">
            <w:pPr>
              <w:spacing w:after="160" w:line="259" w:lineRule="auto"/>
              <w:ind w:right="-105"/>
              <w:rPr>
                <w:lang w:eastAsia="en-US"/>
              </w:rPr>
            </w:pPr>
            <w:r w:rsidRPr="00823FF6">
              <w:rPr>
                <w:lang w:eastAsia="en-US"/>
              </w:rPr>
              <w:t xml:space="preserve">- оказание государственной поддержки, в том числе через реализуемые в районе краевые целевые программы; </w:t>
            </w:r>
          </w:p>
          <w:p w:rsidR="001C3CFD" w:rsidRPr="00823FF6" w:rsidRDefault="001C3CFD" w:rsidP="001C3CFD">
            <w:pPr>
              <w:spacing w:after="160" w:line="259" w:lineRule="auto"/>
              <w:ind w:right="-105"/>
              <w:rPr>
                <w:lang w:eastAsia="en-US"/>
              </w:rPr>
            </w:pPr>
            <w:r w:rsidRPr="00823FF6">
              <w:rPr>
                <w:lang w:eastAsia="en-US"/>
              </w:rPr>
              <w:t>- наличие разработанных научно обоснованных ресурсосбер</w:t>
            </w:r>
            <w:r>
              <w:rPr>
                <w:lang w:eastAsia="en-US"/>
              </w:rPr>
              <w:t>егающих технологий в земледелии;</w:t>
            </w:r>
          </w:p>
          <w:p w:rsidR="001C3CFD" w:rsidRPr="00823FF6" w:rsidRDefault="001C3CFD" w:rsidP="001C3CFD">
            <w:pPr>
              <w:spacing w:after="160" w:line="259" w:lineRule="auto"/>
              <w:ind w:right="-105"/>
              <w:rPr>
                <w:rFonts w:cs="Calibri"/>
                <w:lang w:eastAsia="en-US"/>
              </w:rPr>
            </w:pPr>
            <w:r w:rsidRPr="00823FF6">
              <w:rPr>
                <w:lang w:eastAsia="en-US"/>
              </w:rPr>
              <w:t>- возможность обеспечения животных необходимой кормовой базой.</w:t>
            </w:r>
          </w:p>
        </w:tc>
        <w:tc>
          <w:tcPr>
            <w:tcW w:w="4320" w:type="dxa"/>
          </w:tcPr>
          <w:p w:rsidR="001C3CFD" w:rsidRPr="00823FF6" w:rsidRDefault="001C3CFD" w:rsidP="001C3CFD">
            <w:pPr>
              <w:spacing w:after="160" w:line="259" w:lineRule="auto"/>
              <w:ind w:right="-105"/>
              <w:rPr>
                <w:b/>
                <w:bCs/>
                <w:lang w:eastAsia="en-US"/>
              </w:rPr>
            </w:pPr>
            <w:r w:rsidRPr="00823FF6">
              <w:rPr>
                <w:b/>
                <w:bCs/>
                <w:lang w:eastAsia="en-US"/>
              </w:rPr>
              <w:lastRenderedPageBreak/>
              <w:t xml:space="preserve">Слабые стороны </w:t>
            </w:r>
          </w:p>
          <w:p w:rsidR="001C3CFD" w:rsidRPr="00823FF6" w:rsidRDefault="001C3CFD" w:rsidP="001C3CFD">
            <w:pPr>
              <w:spacing w:after="160" w:line="259" w:lineRule="auto"/>
              <w:ind w:right="-105"/>
              <w:rPr>
                <w:rFonts w:cs="Calibri"/>
                <w:lang w:eastAsia="en-US"/>
              </w:rPr>
            </w:pPr>
            <w:r w:rsidRPr="00823FF6">
              <w:rPr>
                <w:color w:val="000000"/>
                <w:shd w:val="clear" w:color="auto" w:fill="FFFFFF"/>
                <w:lang w:eastAsia="en-US"/>
              </w:rPr>
              <w:t>-</w:t>
            </w:r>
            <w:r w:rsidRPr="00823FF6">
              <w:rPr>
                <w:lang w:eastAsia="en-US"/>
              </w:rPr>
              <w:t xml:space="preserve"> рост цен на энергоносители, усиление </w:t>
            </w:r>
            <w:proofErr w:type="spellStart"/>
            <w:r w:rsidRPr="00823FF6">
              <w:rPr>
                <w:lang w:eastAsia="en-US"/>
              </w:rPr>
              <w:t>диспаритета</w:t>
            </w:r>
            <w:proofErr w:type="spellEnd"/>
            <w:r w:rsidRPr="00823FF6">
              <w:rPr>
                <w:lang w:eastAsia="en-US"/>
              </w:rPr>
              <w:t xml:space="preserve"> цен на продукцию промышленности и сельского хозяйства;</w:t>
            </w:r>
          </w:p>
          <w:p w:rsidR="001C3CFD" w:rsidRPr="00823FF6" w:rsidRDefault="001C3CFD" w:rsidP="001C3CFD">
            <w:pPr>
              <w:spacing w:after="160" w:line="259" w:lineRule="auto"/>
              <w:ind w:right="-105"/>
              <w:rPr>
                <w:color w:val="000000"/>
                <w:shd w:val="clear" w:color="auto" w:fill="FFFFFF"/>
                <w:lang w:eastAsia="en-US"/>
              </w:rPr>
            </w:pPr>
            <w:r w:rsidRPr="00823FF6">
              <w:rPr>
                <w:color w:val="000000"/>
                <w:shd w:val="clear" w:color="auto" w:fill="FFFFFF"/>
                <w:lang w:eastAsia="en-US"/>
              </w:rPr>
              <w:t xml:space="preserve">- недостаточный технологический уровень большинства производств малого бизнеса (КФХ и ИП); </w:t>
            </w:r>
          </w:p>
          <w:p w:rsidR="001C3CFD" w:rsidRPr="00823FF6" w:rsidRDefault="001C3CFD" w:rsidP="001C3CFD">
            <w:pPr>
              <w:shd w:val="clear" w:color="auto" w:fill="FFFFFF"/>
              <w:spacing w:after="160" w:line="259" w:lineRule="auto"/>
              <w:ind w:right="-105"/>
              <w:rPr>
                <w:color w:val="000000"/>
                <w:lang w:eastAsia="en-US"/>
              </w:rPr>
            </w:pPr>
            <w:r w:rsidRPr="00823FF6">
              <w:rPr>
                <w:color w:val="000000"/>
                <w:lang w:eastAsia="en-US"/>
              </w:rPr>
              <w:t>- недостаток в малом бизнесе квалифицированных   кадров, способных воспроизводить и осваивать новые технологии;</w:t>
            </w:r>
          </w:p>
          <w:p w:rsidR="001C3CFD" w:rsidRPr="00823FF6" w:rsidRDefault="001C3CFD" w:rsidP="001C3CFD">
            <w:pPr>
              <w:shd w:val="clear" w:color="auto" w:fill="FFFFFF"/>
              <w:spacing w:after="160" w:line="259" w:lineRule="auto"/>
              <w:ind w:right="-105"/>
              <w:rPr>
                <w:rFonts w:cs="Calibri"/>
                <w:lang w:eastAsia="en-US"/>
              </w:rPr>
            </w:pPr>
            <w:r w:rsidRPr="00823FF6">
              <w:rPr>
                <w:color w:val="000000"/>
                <w:lang w:eastAsia="en-US"/>
              </w:rPr>
              <w:lastRenderedPageBreak/>
              <w:t>- изношенность основных фондов и низкая конкурентоспособность производимой продукции;</w:t>
            </w:r>
          </w:p>
          <w:p w:rsidR="001C3CFD" w:rsidRPr="00823FF6" w:rsidRDefault="001C3CFD" w:rsidP="001C3CFD">
            <w:pPr>
              <w:spacing w:after="160" w:line="259" w:lineRule="auto"/>
              <w:ind w:right="-105"/>
              <w:rPr>
                <w:lang w:eastAsia="en-US"/>
              </w:rPr>
            </w:pPr>
            <w:r w:rsidRPr="00823FF6">
              <w:rPr>
                <w:lang w:eastAsia="en-US"/>
              </w:rPr>
              <w:t>-высокие затраты на содержание животных;</w:t>
            </w:r>
          </w:p>
          <w:p w:rsidR="001C3CFD" w:rsidRPr="00823FF6" w:rsidRDefault="001C3CFD" w:rsidP="001C3CFD">
            <w:pPr>
              <w:spacing w:after="160" w:line="259" w:lineRule="auto"/>
              <w:ind w:right="-105"/>
              <w:rPr>
                <w:lang w:eastAsia="en-US"/>
              </w:rPr>
            </w:pPr>
            <w:r w:rsidRPr="00823FF6">
              <w:rPr>
                <w:lang w:eastAsia="en-US"/>
              </w:rPr>
              <w:t xml:space="preserve"> - низкие закупочные цены на животноводческую продукцию.</w:t>
            </w:r>
          </w:p>
          <w:p w:rsidR="001C3CFD" w:rsidRPr="00823FF6" w:rsidRDefault="001C3CFD" w:rsidP="001C3CFD">
            <w:pPr>
              <w:spacing w:after="160" w:line="259" w:lineRule="auto"/>
              <w:ind w:right="-105"/>
              <w:rPr>
                <w:rFonts w:cs="Calibri"/>
                <w:lang w:eastAsia="en-US"/>
              </w:rPr>
            </w:pPr>
            <w:r w:rsidRPr="00823FF6">
              <w:rPr>
                <w:lang w:eastAsia="en-US"/>
              </w:rPr>
              <w:t xml:space="preserve"> </w:t>
            </w:r>
          </w:p>
        </w:tc>
      </w:tr>
      <w:tr w:rsidR="001C3CFD" w:rsidRPr="00823FF6" w:rsidTr="001C3CFD">
        <w:tc>
          <w:tcPr>
            <w:tcW w:w="5400" w:type="dxa"/>
          </w:tcPr>
          <w:p w:rsidR="001C3CFD" w:rsidRPr="00823FF6" w:rsidRDefault="001C3CFD" w:rsidP="001C3CFD">
            <w:pPr>
              <w:spacing w:after="160" w:line="259" w:lineRule="auto"/>
              <w:ind w:right="-105"/>
              <w:rPr>
                <w:b/>
                <w:bCs/>
                <w:lang w:eastAsia="en-US"/>
              </w:rPr>
            </w:pPr>
            <w:r w:rsidRPr="00823FF6">
              <w:rPr>
                <w:b/>
                <w:bCs/>
                <w:lang w:eastAsia="en-US"/>
              </w:rPr>
              <w:lastRenderedPageBreak/>
              <w:t xml:space="preserve">  Возможности </w:t>
            </w:r>
          </w:p>
          <w:p w:rsidR="001C3CFD" w:rsidRPr="00823FF6" w:rsidRDefault="001C3CFD" w:rsidP="001C3CFD">
            <w:pPr>
              <w:spacing w:after="160" w:line="259" w:lineRule="auto"/>
              <w:ind w:right="-105"/>
              <w:rPr>
                <w:color w:val="000000"/>
                <w:shd w:val="clear" w:color="auto" w:fill="FFFFFF"/>
                <w:lang w:eastAsia="en-US"/>
              </w:rPr>
            </w:pPr>
            <w:r w:rsidRPr="00823FF6">
              <w:rPr>
                <w:lang w:eastAsia="en-US"/>
              </w:rPr>
              <w:t xml:space="preserve">- внедрение </w:t>
            </w:r>
            <w:r w:rsidRPr="00823FF6">
              <w:rPr>
                <w:color w:val="000000"/>
                <w:shd w:val="clear" w:color="auto" w:fill="FFFFFF"/>
                <w:lang w:eastAsia="en-US"/>
              </w:rPr>
              <w:t>современных технологий обработки почвы, позволяющих увеличить урожайность сельскохозяйственных культур;</w:t>
            </w:r>
          </w:p>
          <w:p w:rsidR="001C3CFD" w:rsidRPr="00823FF6" w:rsidRDefault="001C3CFD" w:rsidP="001C3CFD">
            <w:pPr>
              <w:spacing w:after="160" w:line="259" w:lineRule="auto"/>
              <w:ind w:right="-105"/>
              <w:rPr>
                <w:color w:val="000000"/>
                <w:shd w:val="clear" w:color="auto" w:fill="FFFFFF"/>
                <w:lang w:eastAsia="en-US"/>
              </w:rPr>
            </w:pPr>
            <w:r w:rsidRPr="00823FF6">
              <w:rPr>
                <w:color w:val="000000"/>
                <w:shd w:val="clear" w:color="auto" w:fill="FFFFFF"/>
                <w:lang w:eastAsia="en-US"/>
              </w:rPr>
              <w:t>- внедрение достижений  отечественной селекции  в сельскохозяйственное производство;</w:t>
            </w:r>
          </w:p>
          <w:p w:rsidR="001C3CFD" w:rsidRPr="00823FF6" w:rsidRDefault="001C3CFD" w:rsidP="001C3CFD">
            <w:pPr>
              <w:spacing w:after="160" w:line="259" w:lineRule="auto"/>
              <w:ind w:right="-105"/>
              <w:rPr>
                <w:lang w:eastAsia="en-US"/>
              </w:rPr>
            </w:pPr>
            <w:r w:rsidRPr="00823FF6">
              <w:rPr>
                <w:lang w:eastAsia="en-US"/>
              </w:rPr>
              <w:t xml:space="preserve">- использование сортов с ранними сроками вегетации для получения гарантированно высоких урожаев; </w:t>
            </w:r>
          </w:p>
          <w:p w:rsidR="001C3CFD" w:rsidRPr="00823FF6" w:rsidRDefault="001C3CFD" w:rsidP="001C3CFD">
            <w:pPr>
              <w:spacing w:after="160" w:line="259" w:lineRule="auto"/>
              <w:ind w:right="-105"/>
              <w:rPr>
                <w:lang w:eastAsia="en-US"/>
              </w:rPr>
            </w:pPr>
            <w:r w:rsidRPr="00823FF6">
              <w:rPr>
                <w:lang w:eastAsia="en-US"/>
              </w:rPr>
              <w:t>- внедрение системы комплексного применения минеральных и органических удобрений, регуляторов роста и биопрепаратов на преобладающей части посевов;</w:t>
            </w:r>
          </w:p>
          <w:p w:rsidR="001C3CFD" w:rsidRPr="00823FF6" w:rsidRDefault="001C3CFD" w:rsidP="001C3CFD">
            <w:pPr>
              <w:spacing w:after="160" w:line="259" w:lineRule="auto"/>
              <w:ind w:right="-105"/>
              <w:rPr>
                <w:lang w:eastAsia="en-US"/>
              </w:rPr>
            </w:pPr>
            <w:r w:rsidRPr="00823FF6">
              <w:rPr>
                <w:lang w:eastAsia="en-US"/>
              </w:rPr>
              <w:t xml:space="preserve">- увеличение площади  орошаемых земель; </w:t>
            </w:r>
          </w:p>
          <w:p w:rsidR="001C3CFD" w:rsidRPr="00823FF6" w:rsidRDefault="001C3CFD" w:rsidP="001C3CFD">
            <w:pPr>
              <w:spacing w:after="160" w:line="259" w:lineRule="auto"/>
              <w:ind w:right="-105"/>
              <w:rPr>
                <w:lang w:eastAsia="en-US"/>
              </w:rPr>
            </w:pPr>
            <w:r w:rsidRPr="00823FF6">
              <w:rPr>
                <w:lang w:eastAsia="en-US"/>
              </w:rPr>
              <w:t>- обеспечение благоприятного фитосанитарного состояния сельскохозяйственных земель;</w:t>
            </w:r>
          </w:p>
          <w:p w:rsidR="001C3CFD" w:rsidRPr="00823FF6" w:rsidRDefault="001C3CFD" w:rsidP="001C3CFD">
            <w:pPr>
              <w:spacing w:after="160" w:line="259" w:lineRule="auto"/>
              <w:ind w:right="-105"/>
              <w:rPr>
                <w:lang w:eastAsia="en-US"/>
              </w:rPr>
            </w:pPr>
            <w:r w:rsidRPr="00823FF6">
              <w:rPr>
                <w:lang w:eastAsia="en-US"/>
              </w:rPr>
              <w:t xml:space="preserve">-  сохранение почвенного плодородия на основе проведения комплекса агромелиоративных мероприятий; </w:t>
            </w:r>
          </w:p>
          <w:p w:rsidR="001C3CFD" w:rsidRPr="00E450A4" w:rsidRDefault="001C3CFD" w:rsidP="001C3CFD">
            <w:pPr>
              <w:spacing w:after="160" w:line="259" w:lineRule="auto"/>
              <w:ind w:right="-105"/>
              <w:rPr>
                <w:lang w:eastAsia="en-US"/>
              </w:rPr>
            </w:pPr>
            <w:r w:rsidRPr="00823FF6">
              <w:rPr>
                <w:lang w:eastAsia="en-US"/>
              </w:rPr>
              <w:t xml:space="preserve">- контроль состояния сельскохозяйственных угодий и методов ведения аграрного производства на основе мониторинга; </w:t>
            </w:r>
          </w:p>
        </w:tc>
        <w:tc>
          <w:tcPr>
            <w:tcW w:w="4320" w:type="dxa"/>
          </w:tcPr>
          <w:p w:rsidR="001C3CFD" w:rsidRPr="00823FF6" w:rsidRDefault="001C3CFD" w:rsidP="001C3CFD">
            <w:pPr>
              <w:spacing w:after="160" w:line="259" w:lineRule="auto"/>
              <w:ind w:right="-105"/>
              <w:rPr>
                <w:b/>
                <w:bCs/>
                <w:lang w:eastAsia="en-US"/>
              </w:rPr>
            </w:pPr>
            <w:r w:rsidRPr="00823FF6">
              <w:rPr>
                <w:b/>
                <w:bCs/>
                <w:lang w:eastAsia="en-US"/>
              </w:rPr>
              <w:t xml:space="preserve">Угрозы </w:t>
            </w:r>
          </w:p>
          <w:p w:rsidR="001C3CFD" w:rsidRPr="00823FF6" w:rsidRDefault="001C3CFD" w:rsidP="001C3CFD">
            <w:pPr>
              <w:spacing w:after="160" w:line="259" w:lineRule="auto"/>
              <w:ind w:right="-105"/>
              <w:rPr>
                <w:lang w:eastAsia="en-US"/>
              </w:rPr>
            </w:pPr>
            <w:r w:rsidRPr="00823FF6">
              <w:rPr>
                <w:lang w:eastAsia="en-US"/>
              </w:rPr>
              <w:t>- неблагоприятные природн</w:t>
            </w:r>
            <w:proofErr w:type="gramStart"/>
            <w:r w:rsidRPr="00823FF6">
              <w:rPr>
                <w:lang w:eastAsia="en-US"/>
              </w:rPr>
              <w:t>о-</w:t>
            </w:r>
            <w:proofErr w:type="gramEnd"/>
            <w:r w:rsidRPr="00823FF6">
              <w:rPr>
                <w:lang w:eastAsia="en-US"/>
              </w:rPr>
              <w:t xml:space="preserve"> климатические факторы (возвратные весенние заморозки, град в весенний и ранний летний период,  засуха); </w:t>
            </w:r>
          </w:p>
          <w:p w:rsidR="001C3CFD" w:rsidRPr="00823FF6" w:rsidRDefault="001C3CFD" w:rsidP="001C3CFD">
            <w:pPr>
              <w:spacing w:after="160" w:line="259" w:lineRule="auto"/>
              <w:ind w:right="-105"/>
              <w:rPr>
                <w:lang w:eastAsia="en-US"/>
              </w:rPr>
            </w:pPr>
            <w:r w:rsidRPr="00823FF6">
              <w:rPr>
                <w:lang w:eastAsia="en-US"/>
              </w:rPr>
              <w:t>- дефицит финансовых ресурсов особенно для малого бизнеса;</w:t>
            </w:r>
          </w:p>
          <w:p w:rsidR="001C3CFD" w:rsidRPr="00823FF6" w:rsidRDefault="001C3CFD" w:rsidP="001C3CFD">
            <w:pPr>
              <w:spacing w:after="160" w:line="259" w:lineRule="auto"/>
              <w:ind w:right="-105"/>
              <w:rPr>
                <w:lang w:eastAsia="en-US"/>
              </w:rPr>
            </w:pPr>
            <w:r w:rsidRPr="00823FF6">
              <w:rPr>
                <w:lang w:eastAsia="en-US"/>
              </w:rPr>
              <w:t xml:space="preserve">- резкие изменения цен на рынках сырья;   </w:t>
            </w:r>
          </w:p>
          <w:p w:rsidR="001C3CFD" w:rsidRPr="00823FF6" w:rsidRDefault="001C3CFD" w:rsidP="001C3CFD">
            <w:pPr>
              <w:spacing w:after="160" w:line="259" w:lineRule="auto"/>
              <w:ind w:right="-105"/>
              <w:rPr>
                <w:lang w:eastAsia="en-US"/>
              </w:rPr>
            </w:pPr>
            <w:r w:rsidRPr="00823FF6">
              <w:rPr>
                <w:lang w:eastAsia="en-US"/>
              </w:rPr>
              <w:t xml:space="preserve">- потеря почвенного плодородия в силу получения высоких урожаев,  вынос из почвы микроэлементов превышает их внесение.  </w:t>
            </w:r>
          </w:p>
          <w:p w:rsidR="001C3CFD" w:rsidRPr="00823FF6" w:rsidRDefault="001C3CFD" w:rsidP="001C3CFD">
            <w:pPr>
              <w:spacing w:after="160" w:line="259" w:lineRule="auto"/>
              <w:ind w:right="-105"/>
              <w:rPr>
                <w:lang w:eastAsia="en-US"/>
              </w:rPr>
            </w:pPr>
            <w:r w:rsidRPr="00823FF6">
              <w:rPr>
                <w:lang w:eastAsia="en-US"/>
              </w:rPr>
              <w:t xml:space="preserve">- возможность возникновения АЧС, и других инфекционных заболеваний животных;               </w:t>
            </w:r>
          </w:p>
          <w:p w:rsidR="001C3CFD" w:rsidRPr="00823FF6" w:rsidRDefault="001C3CFD" w:rsidP="001C3CFD">
            <w:pPr>
              <w:spacing w:after="160" w:line="259" w:lineRule="auto"/>
              <w:ind w:right="-105"/>
              <w:rPr>
                <w:rFonts w:cs="Calibri"/>
                <w:lang w:eastAsia="en-US"/>
              </w:rPr>
            </w:pPr>
            <w:r w:rsidRPr="00823FF6">
              <w:rPr>
                <w:lang w:eastAsia="en-US"/>
              </w:rPr>
              <w:t>- нестабильность закупочных цен на животноводческую продукцию.</w:t>
            </w:r>
          </w:p>
        </w:tc>
      </w:tr>
    </w:tbl>
    <w:p w:rsidR="001C3CFD" w:rsidRDefault="001C3CFD" w:rsidP="001C3CFD">
      <w:pPr>
        <w:ind w:right="-105" w:firstLine="709"/>
        <w:jc w:val="both"/>
        <w:rPr>
          <w:b/>
          <w:bCs/>
          <w:color w:val="000000"/>
          <w:sz w:val="28"/>
          <w:szCs w:val="28"/>
          <w:lang w:eastAsia="en-US"/>
        </w:rPr>
      </w:pPr>
    </w:p>
    <w:p w:rsidR="001C3CFD" w:rsidRDefault="001C3CFD" w:rsidP="001C3CFD">
      <w:pPr>
        <w:ind w:right="-105" w:firstLine="709"/>
        <w:jc w:val="both"/>
        <w:rPr>
          <w:b/>
          <w:bCs/>
          <w:color w:val="000000"/>
          <w:sz w:val="28"/>
          <w:szCs w:val="28"/>
          <w:lang w:eastAsia="en-US"/>
        </w:rPr>
      </w:pPr>
    </w:p>
    <w:p w:rsidR="001C3CFD" w:rsidRPr="001968CE" w:rsidRDefault="001C3CFD" w:rsidP="001C3CFD">
      <w:pPr>
        <w:ind w:right="-105" w:firstLine="709"/>
        <w:jc w:val="both"/>
        <w:rPr>
          <w:b/>
          <w:bCs/>
          <w:color w:val="000000"/>
          <w:sz w:val="28"/>
          <w:szCs w:val="28"/>
          <w:lang w:eastAsia="en-US"/>
        </w:rPr>
      </w:pPr>
      <w:r w:rsidRPr="001968CE">
        <w:rPr>
          <w:b/>
          <w:bCs/>
          <w:color w:val="000000"/>
          <w:sz w:val="28"/>
          <w:szCs w:val="28"/>
          <w:lang w:eastAsia="en-US"/>
        </w:rPr>
        <w:t>Топливно-энергетический комплекс (ТЭК)</w:t>
      </w:r>
    </w:p>
    <w:p w:rsidR="001C3CFD" w:rsidRDefault="001C3CFD" w:rsidP="001C3CFD">
      <w:pPr>
        <w:ind w:right="-105" w:firstLine="709"/>
        <w:jc w:val="both"/>
        <w:rPr>
          <w:color w:val="000000"/>
          <w:sz w:val="28"/>
          <w:szCs w:val="28"/>
          <w:lang w:eastAsia="en-US"/>
        </w:rPr>
      </w:pPr>
    </w:p>
    <w:p w:rsidR="001C3CFD" w:rsidRPr="001968CE" w:rsidRDefault="001C3CFD" w:rsidP="001C3CFD">
      <w:pPr>
        <w:ind w:right="-105" w:firstLine="709"/>
        <w:jc w:val="both"/>
        <w:rPr>
          <w:color w:val="000000"/>
          <w:sz w:val="28"/>
          <w:szCs w:val="28"/>
          <w:lang w:eastAsia="en-US"/>
        </w:rPr>
      </w:pPr>
      <w:r w:rsidRPr="001968CE">
        <w:rPr>
          <w:color w:val="000000"/>
          <w:sz w:val="28"/>
          <w:szCs w:val="28"/>
          <w:lang w:eastAsia="en-US"/>
        </w:rPr>
        <w:lastRenderedPageBreak/>
        <w:t xml:space="preserve">Электроснабжение района обеспечивает Калининский участок </w:t>
      </w:r>
      <w:proofErr w:type="spellStart"/>
      <w:r w:rsidRPr="001968CE">
        <w:rPr>
          <w:color w:val="000000"/>
          <w:sz w:val="28"/>
          <w:szCs w:val="28"/>
          <w:lang w:eastAsia="en-US"/>
        </w:rPr>
        <w:t>Тимашевских</w:t>
      </w:r>
      <w:proofErr w:type="spellEnd"/>
      <w:r w:rsidRPr="001968CE">
        <w:rPr>
          <w:color w:val="000000"/>
          <w:sz w:val="28"/>
          <w:szCs w:val="28"/>
          <w:lang w:eastAsia="en-US"/>
        </w:rPr>
        <w:t xml:space="preserve"> электрических сетей ОАО «Кубаньэнерго». </w:t>
      </w:r>
    </w:p>
    <w:p w:rsidR="001C3CFD" w:rsidRPr="001968CE" w:rsidRDefault="001C3CFD" w:rsidP="001C3CFD">
      <w:pPr>
        <w:ind w:right="-105" w:firstLine="709"/>
        <w:jc w:val="both"/>
        <w:rPr>
          <w:color w:val="000000"/>
          <w:sz w:val="28"/>
          <w:szCs w:val="28"/>
          <w:lang w:eastAsia="en-US"/>
        </w:rPr>
      </w:pPr>
      <w:r w:rsidRPr="001968CE">
        <w:rPr>
          <w:color w:val="000000"/>
          <w:sz w:val="28"/>
          <w:szCs w:val="28"/>
          <w:lang w:eastAsia="en-US"/>
        </w:rPr>
        <w:t xml:space="preserve">Протяженность воздушных линий электропередач района 10 </w:t>
      </w:r>
      <w:proofErr w:type="spellStart"/>
      <w:r w:rsidRPr="001968CE">
        <w:rPr>
          <w:color w:val="000000"/>
          <w:sz w:val="28"/>
          <w:szCs w:val="28"/>
          <w:lang w:eastAsia="en-US"/>
        </w:rPr>
        <w:t>кВ</w:t>
      </w:r>
      <w:proofErr w:type="spellEnd"/>
      <w:r w:rsidRPr="001968CE">
        <w:rPr>
          <w:color w:val="000000"/>
          <w:sz w:val="28"/>
          <w:szCs w:val="28"/>
          <w:lang w:eastAsia="en-US"/>
        </w:rPr>
        <w:t xml:space="preserve"> -757 км. Воздушных линий 0,4 </w:t>
      </w:r>
      <w:proofErr w:type="spellStart"/>
      <w:r w:rsidRPr="001968CE">
        <w:rPr>
          <w:color w:val="000000"/>
          <w:sz w:val="28"/>
          <w:szCs w:val="28"/>
          <w:lang w:eastAsia="en-US"/>
        </w:rPr>
        <w:t>кВ</w:t>
      </w:r>
      <w:proofErr w:type="spellEnd"/>
      <w:r w:rsidRPr="001968CE">
        <w:rPr>
          <w:color w:val="000000"/>
          <w:sz w:val="28"/>
          <w:szCs w:val="28"/>
          <w:lang w:eastAsia="en-US"/>
        </w:rPr>
        <w:t xml:space="preserve"> – 858 км. Электроснабжение потребителей электроэнергии осуществляется от 51 трансформаторных подстанций  и распределительных пунктов 110/35/10 </w:t>
      </w:r>
      <w:proofErr w:type="spellStart"/>
      <w:r w:rsidRPr="001968CE">
        <w:rPr>
          <w:color w:val="000000"/>
          <w:sz w:val="28"/>
          <w:szCs w:val="28"/>
          <w:lang w:eastAsia="en-US"/>
        </w:rPr>
        <w:t>кВ</w:t>
      </w:r>
      <w:proofErr w:type="spellEnd"/>
      <w:r w:rsidRPr="001968CE">
        <w:rPr>
          <w:color w:val="000000"/>
          <w:sz w:val="28"/>
          <w:szCs w:val="28"/>
          <w:lang w:eastAsia="en-US"/>
        </w:rPr>
        <w:t xml:space="preserve">, 35/10 </w:t>
      </w:r>
      <w:proofErr w:type="spellStart"/>
      <w:r w:rsidRPr="001968CE">
        <w:rPr>
          <w:color w:val="000000"/>
          <w:sz w:val="28"/>
          <w:szCs w:val="28"/>
          <w:lang w:eastAsia="en-US"/>
        </w:rPr>
        <w:t>кВ.</w:t>
      </w:r>
      <w:proofErr w:type="spellEnd"/>
      <w:r w:rsidRPr="001968CE">
        <w:rPr>
          <w:color w:val="000000"/>
          <w:sz w:val="28"/>
          <w:szCs w:val="28"/>
          <w:lang w:eastAsia="en-US"/>
        </w:rPr>
        <w:t xml:space="preserve"> </w:t>
      </w:r>
    </w:p>
    <w:p w:rsidR="001C3CFD" w:rsidRPr="001968CE" w:rsidRDefault="001C3CFD" w:rsidP="001C3CFD">
      <w:pPr>
        <w:ind w:right="-105" w:firstLine="709"/>
        <w:jc w:val="both"/>
        <w:rPr>
          <w:color w:val="000000"/>
          <w:sz w:val="28"/>
          <w:szCs w:val="28"/>
          <w:lang w:eastAsia="en-US"/>
        </w:rPr>
      </w:pPr>
      <w:r w:rsidRPr="001968CE">
        <w:rPr>
          <w:color w:val="000000"/>
          <w:sz w:val="28"/>
          <w:szCs w:val="28"/>
          <w:lang w:eastAsia="en-US"/>
        </w:rPr>
        <w:t>Населенные пункты района обеспечены электроснабжением на 100 %.</w:t>
      </w:r>
    </w:p>
    <w:p w:rsidR="001C3CFD" w:rsidRPr="001968CE" w:rsidRDefault="001C3CFD" w:rsidP="001C3CFD">
      <w:pPr>
        <w:ind w:right="-105" w:firstLine="709"/>
        <w:jc w:val="both"/>
        <w:rPr>
          <w:color w:val="000000"/>
          <w:sz w:val="28"/>
          <w:szCs w:val="28"/>
          <w:lang w:eastAsia="en-US"/>
        </w:rPr>
      </w:pPr>
      <w:r w:rsidRPr="001968CE">
        <w:rPr>
          <w:color w:val="000000"/>
          <w:sz w:val="28"/>
          <w:szCs w:val="28"/>
          <w:lang w:eastAsia="en-US"/>
        </w:rPr>
        <w:t>Общее состояние объектов электрохозяйства можно охарактеризовать как удовлетворительное.</w:t>
      </w:r>
    </w:p>
    <w:p w:rsidR="001C3CFD" w:rsidRDefault="001C3CFD" w:rsidP="001C3CFD">
      <w:pPr>
        <w:ind w:right="-105" w:firstLine="720"/>
        <w:jc w:val="both"/>
        <w:rPr>
          <w:sz w:val="28"/>
          <w:szCs w:val="28"/>
          <w:u w:val="single"/>
          <w:lang w:eastAsia="en-US"/>
        </w:rPr>
      </w:pPr>
    </w:p>
    <w:p w:rsidR="001C3CFD" w:rsidRDefault="001C3CFD" w:rsidP="001C3CFD">
      <w:pPr>
        <w:ind w:left="720" w:right="-105"/>
        <w:jc w:val="both"/>
        <w:rPr>
          <w:b/>
          <w:bCs/>
          <w:color w:val="000000"/>
          <w:sz w:val="28"/>
          <w:szCs w:val="28"/>
          <w:lang w:eastAsia="en-US"/>
        </w:rPr>
      </w:pPr>
      <w:r w:rsidRPr="00040A83">
        <w:rPr>
          <w:b/>
          <w:bCs/>
          <w:color w:val="000000"/>
          <w:sz w:val="28"/>
          <w:szCs w:val="28"/>
          <w:lang w:eastAsia="en-US"/>
        </w:rPr>
        <w:t>Комплекс отраслей промышленности (КОП)</w:t>
      </w:r>
    </w:p>
    <w:p w:rsidR="001C3CFD" w:rsidRDefault="001C3CFD" w:rsidP="001C3CFD">
      <w:pPr>
        <w:ind w:right="-105" w:firstLine="709"/>
        <w:jc w:val="both"/>
        <w:rPr>
          <w:color w:val="000000"/>
          <w:sz w:val="28"/>
          <w:szCs w:val="28"/>
          <w:lang w:eastAsia="en-US"/>
        </w:rPr>
      </w:pPr>
    </w:p>
    <w:p w:rsidR="001C3CFD" w:rsidRDefault="001C3CFD" w:rsidP="001C3CFD">
      <w:pPr>
        <w:ind w:right="-105" w:firstLine="709"/>
        <w:jc w:val="both"/>
        <w:rPr>
          <w:color w:val="000000"/>
          <w:sz w:val="28"/>
          <w:szCs w:val="28"/>
          <w:lang w:eastAsia="en-US"/>
        </w:rPr>
      </w:pPr>
      <w:r>
        <w:rPr>
          <w:color w:val="000000"/>
          <w:sz w:val="28"/>
          <w:szCs w:val="28"/>
          <w:lang w:eastAsia="en-US"/>
        </w:rPr>
        <w:t xml:space="preserve">Данный комплекс не включает в себя направления промышленности, интегрированные в комплексы АПК, КСЖКХ и ТЭК. Крупных и средних предприятий промышленности на территории района нет. Данная отрасль в районе представлена исключительно субъектами малого предпринимательства, которые специализируются </w:t>
      </w:r>
      <w:proofErr w:type="gramStart"/>
      <w:r>
        <w:rPr>
          <w:color w:val="000000"/>
          <w:sz w:val="28"/>
          <w:szCs w:val="28"/>
          <w:lang w:eastAsia="en-US"/>
        </w:rPr>
        <w:t>на</w:t>
      </w:r>
      <w:proofErr w:type="gramEnd"/>
      <w:r>
        <w:rPr>
          <w:color w:val="000000"/>
          <w:sz w:val="28"/>
          <w:szCs w:val="28"/>
          <w:lang w:eastAsia="en-US"/>
        </w:rPr>
        <w:t>:</w:t>
      </w:r>
    </w:p>
    <w:p w:rsidR="001C3CFD" w:rsidRDefault="001C3CFD" w:rsidP="001C3CFD">
      <w:pPr>
        <w:ind w:right="-105" w:firstLine="709"/>
        <w:jc w:val="both"/>
        <w:rPr>
          <w:color w:val="000000"/>
          <w:sz w:val="28"/>
          <w:szCs w:val="28"/>
          <w:lang w:eastAsia="en-US"/>
        </w:rPr>
      </w:pPr>
      <w:r>
        <w:rPr>
          <w:color w:val="000000"/>
          <w:sz w:val="28"/>
          <w:szCs w:val="28"/>
          <w:lang w:eastAsia="en-US"/>
        </w:rPr>
        <w:t xml:space="preserve">- </w:t>
      </w:r>
      <w:proofErr w:type="gramStart"/>
      <w:r>
        <w:rPr>
          <w:color w:val="000000"/>
          <w:sz w:val="28"/>
          <w:szCs w:val="28"/>
          <w:lang w:eastAsia="en-US"/>
        </w:rPr>
        <w:t>производстве</w:t>
      </w:r>
      <w:proofErr w:type="gramEnd"/>
      <w:r>
        <w:rPr>
          <w:color w:val="000000"/>
          <w:sz w:val="28"/>
          <w:szCs w:val="28"/>
          <w:lang w:eastAsia="en-US"/>
        </w:rPr>
        <w:t xml:space="preserve"> полиэтиленовой пленки</w:t>
      </w:r>
      <w:r w:rsidRPr="00653AC7">
        <w:rPr>
          <w:color w:val="000000"/>
          <w:sz w:val="28"/>
          <w:szCs w:val="28"/>
          <w:lang w:eastAsia="en-US"/>
        </w:rPr>
        <w:t>;</w:t>
      </w:r>
    </w:p>
    <w:p w:rsidR="001C3CFD" w:rsidRDefault="001C3CFD" w:rsidP="001C3CFD">
      <w:pPr>
        <w:ind w:right="-105" w:firstLine="709"/>
        <w:jc w:val="both"/>
        <w:rPr>
          <w:color w:val="000000"/>
          <w:sz w:val="28"/>
          <w:szCs w:val="28"/>
          <w:lang w:eastAsia="en-US"/>
        </w:rPr>
      </w:pPr>
      <w:r>
        <w:rPr>
          <w:color w:val="000000"/>
          <w:sz w:val="28"/>
          <w:szCs w:val="28"/>
          <w:lang w:eastAsia="en-US"/>
        </w:rPr>
        <w:t xml:space="preserve">- </w:t>
      </w:r>
      <w:proofErr w:type="gramStart"/>
      <w:r>
        <w:rPr>
          <w:color w:val="000000"/>
          <w:sz w:val="28"/>
          <w:szCs w:val="28"/>
          <w:lang w:eastAsia="en-US"/>
        </w:rPr>
        <w:t>производстве</w:t>
      </w:r>
      <w:proofErr w:type="gramEnd"/>
      <w:r>
        <w:rPr>
          <w:color w:val="000000"/>
          <w:sz w:val="28"/>
          <w:szCs w:val="28"/>
          <w:lang w:eastAsia="en-US"/>
        </w:rPr>
        <w:t xml:space="preserve"> металлоконструкций</w:t>
      </w:r>
      <w:r w:rsidRPr="00653AC7">
        <w:rPr>
          <w:color w:val="000000"/>
          <w:sz w:val="28"/>
          <w:szCs w:val="28"/>
          <w:lang w:eastAsia="en-US"/>
        </w:rPr>
        <w:t>;</w:t>
      </w:r>
    </w:p>
    <w:p w:rsidR="001C3CFD" w:rsidRDefault="001C3CFD" w:rsidP="001C3CFD">
      <w:pPr>
        <w:ind w:right="-105" w:firstLine="709"/>
        <w:jc w:val="both"/>
        <w:rPr>
          <w:sz w:val="28"/>
          <w:szCs w:val="28"/>
          <w:lang w:eastAsia="en-US"/>
        </w:rPr>
      </w:pPr>
      <w:r w:rsidRPr="00695E37">
        <w:rPr>
          <w:color w:val="000000"/>
          <w:sz w:val="28"/>
          <w:szCs w:val="28"/>
          <w:lang w:eastAsia="en-US"/>
        </w:rPr>
        <w:t xml:space="preserve">- производство оборудования  для пищевой промышленности: </w:t>
      </w:r>
      <w:r w:rsidRPr="00695E37">
        <w:rPr>
          <w:sz w:val="28"/>
          <w:szCs w:val="28"/>
          <w:lang w:eastAsia="en-US"/>
        </w:rPr>
        <w:t>транспортеры, резки, дробилки, машины моечные, теплообменники;</w:t>
      </w:r>
    </w:p>
    <w:p w:rsidR="001C3CFD" w:rsidRDefault="001C3CFD" w:rsidP="001C3CFD">
      <w:pPr>
        <w:ind w:right="-105" w:firstLine="709"/>
        <w:jc w:val="both"/>
        <w:rPr>
          <w:sz w:val="28"/>
          <w:szCs w:val="28"/>
          <w:lang w:eastAsia="en-US"/>
        </w:rPr>
      </w:pPr>
      <w:r>
        <w:rPr>
          <w:sz w:val="28"/>
          <w:szCs w:val="28"/>
          <w:lang w:eastAsia="en-US"/>
        </w:rPr>
        <w:t xml:space="preserve">- производством чулочно-носочной продукции. </w:t>
      </w:r>
    </w:p>
    <w:p w:rsidR="001C3CFD" w:rsidRDefault="001C3CFD" w:rsidP="001C3CFD">
      <w:pPr>
        <w:ind w:right="-105" w:firstLine="709"/>
        <w:jc w:val="both"/>
        <w:rPr>
          <w:b/>
          <w:bCs/>
          <w:color w:val="000000"/>
          <w:sz w:val="28"/>
          <w:szCs w:val="28"/>
          <w:lang w:eastAsia="en-US"/>
        </w:rPr>
      </w:pPr>
    </w:p>
    <w:p w:rsidR="001C3CFD" w:rsidRPr="00016A0E" w:rsidRDefault="001C3CFD" w:rsidP="001C3CFD">
      <w:pPr>
        <w:ind w:right="-105" w:firstLine="709"/>
        <w:jc w:val="both"/>
        <w:rPr>
          <w:b/>
          <w:bCs/>
          <w:color w:val="000000"/>
          <w:sz w:val="28"/>
          <w:szCs w:val="28"/>
          <w:lang w:eastAsia="en-US"/>
        </w:rPr>
      </w:pPr>
      <w:r>
        <w:rPr>
          <w:b/>
          <w:bCs/>
          <w:color w:val="000000"/>
          <w:sz w:val="28"/>
          <w:szCs w:val="28"/>
          <w:lang w:eastAsia="en-US"/>
        </w:rPr>
        <w:t>Компле</w:t>
      </w:r>
      <w:proofErr w:type="gramStart"/>
      <w:r>
        <w:rPr>
          <w:b/>
          <w:bCs/>
          <w:color w:val="000000"/>
          <w:sz w:val="28"/>
          <w:szCs w:val="28"/>
          <w:lang w:eastAsia="en-US"/>
        </w:rPr>
        <w:t>кс стр</w:t>
      </w:r>
      <w:proofErr w:type="gramEnd"/>
      <w:r>
        <w:rPr>
          <w:b/>
          <w:bCs/>
          <w:color w:val="000000"/>
          <w:sz w:val="28"/>
          <w:szCs w:val="28"/>
          <w:lang w:eastAsia="en-US"/>
        </w:rPr>
        <w:t>оительства и ЖКХ (КСЖКХ)</w:t>
      </w:r>
    </w:p>
    <w:p w:rsidR="001C3CFD" w:rsidRDefault="001C3CFD" w:rsidP="001C3CFD">
      <w:pPr>
        <w:ind w:right="-105" w:firstLine="709"/>
        <w:jc w:val="both"/>
        <w:rPr>
          <w:color w:val="000000"/>
          <w:sz w:val="28"/>
          <w:szCs w:val="28"/>
          <w:lang w:eastAsia="en-US"/>
        </w:rPr>
      </w:pPr>
    </w:p>
    <w:p w:rsidR="001C3CFD" w:rsidRDefault="001C3CFD" w:rsidP="001C3CFD">
      <w:pPr>
        <w:ind w:right="-105" w:firstLine="709"/>
        <w:jc w:val="both"/>
        <w:rPr>
          <w:color w:val="000000"/>
          <w:sz w:val="28"/>
          <w:szCs w:val="28"/>
          <w:lang w:eastAsia="en-US"/>
        </w:rPr>
      </w:pPr>
      <w:r>
        <w:rPr>
          <w:color w:val="000000"/>
          <w:sz w:val="28"/>
          <w:szCs w:val="28"/>
          <w:lang w:eastAsia="en-US"/>
        </w:rPr>
        <w:t>В строительной отрасли, аналогично с КОП, в основном заняты субъекты малого бизнеса. Наблюдаются стабильные темпы жилищного строительства. Промышленное строительство на территории района возможно в рамках реализации инвестиционных проектов</w:t>
      </w:r>
      <w:r w:rsidRPr="007354C6">
        <w:rPr>
          <w:color w:val="000000"/>
          <w:sz w:val="28"/>
          <w:szCs w:val="28"/>
          <w:lang w:eastAsia="en-US"/>
        </w:rPr>
        <w:t>:</w:t>
      </w:r>
      <w:r>
        <w:rPr>
          <w:color w:val="000000"/>
          <w:sz w:val="28"/>
          <w:szCs w:val="28"/>
          <w:lang w:eastAsia="en-US"/>
        </w:rPr>
        <w:t xml:space="preserve"> строительство предприятия по производству оборудования для пищевой промышленности, строительства комплекса по подработке семян риса и др. </w:t>
      </w:r>
    </w:p>
    <w:p w:rsidR="001C3CFD" w:rsidRDefault="001C3CFD" w:rsidP="001C3CFD">
      <w:pPr>
        <w:ind w:right="-105" w:firstLine="709"/>
        <w:jc w:val="both"/>
        <w:rPr>
          <w:color w:val="000000"/>
          <w:sz w:val="28"/>
          <w:szCs w:val="28"/>
          <w:lang w:eastAsia="en-US"/>
        </w:rPr>
      </w:pPr>
      <w:r>
        <w:rPr>
          <w:color w:val="000000"/>
          <w:sz w:val="28"/>
          <w:szCs w:val="28"/>
          <w:lang w:eastAsia="en-US"/>
        </w:rPr>
        <w:t xml:space="preserve">На территории района производятся такие строительные материалы, как металлоконструкции различной сложности, плитка тротуарная. </w:t>
      </w:r>
    </w:p>
    <w:p w:rsidR="001C3CFD" w:rsidRPr="00C602EE" w:rsidRDefault="001C3CFD" w:rsidP="001C3CFD">
      <w:pPr>
        <w:ind w:right="-105" w:firstLine="709"/>
        <w:jc w:val="both"/>
        <w:rPr>
          <w:color w:val="000000"/>
          <w:sz w:val="28"/>
          <w:szCs w:val="28"/>
          <w:lang w:eastAsia="en-US"/>
        </w:rPr>
      </w:pPr>
      <w:r w:rsidRPr="00C602EE">
        <w:rPr>
          <w:color w:val="000000"/>
          <w:sz w:val="28"/>
          <w:szCs w:val="28"/>
          <w:lang w:eastAsia="en-US"/>
        </w:rPr>
        <w:t xml:space="preserve">В сфере ЖКХ следует отметить следующее. Общая протяженность водопроводных сетей района составляет 519,6 км, Производительная мощность водозаборов </w:t>
      </w:r>
      <w:r w:rsidRPr="00E03D0E">
        <w:rPr>
          <w:color w:val="000000"/>
          <w:sz w:val="28"/>
          <w:szCs w:val="28"/>
          <w:lang w:eastAsia="en-US"/>
        </w:rPr>
        <w:t xml:space="preserve">9348,4 </w:t>
      </w:r>
      <w:proofErr w:type="spellStart"/>
      <w:r w:rsidRPr="00E03D0E">
        <w:rPr>
          <w:color w:val="000000"/>
          <w:sz w:val="28"/>
          <w:szCs w:val="28"/>
          <w:lang w:eastAsia="en-US"/>
        </w:rPr>
        <w:t>тыс</w:t>
      </w:r>
      <w:proofErr w:type="gramStart"/>
      <w:r w:rsidRPr="00E03D0E">
        <w:rPr>
          <w:color w:val="000000"/>
          <w:sz w:val="28"/>
          <w:szCs w:val="28"/>
          <w:lang w:eastAsia="en-US"/>
        </w:rPr>
        <w:t>.к</w:t>
      </w:r>
      <w:proofErr w:type="gramEnd"/>
      <w:r w:rsidRPr="00E03D0E">
        <w:rPr>
          <w:color w:val="000000"/>
          <w:sz w:val="28"/>
          <w:szCs w:val="28"/>
          <w:lang w:eastAsia="en-US"/>
        </w:rPr>
        <w:t>уб.м</w:t>
      </w:r>
      <w:proofErr w:type="spellEnd"/>
      <w:r w:rsidRPr="00E03D0E">
        <w:rPr>
          <w:color w:val="000000"/>
          <w:sz w:val="28"/>
          <w:szCs w:val="28"/>
          <w:lang w:eastAsia="en-US"/>
        </w:rPr>
        <w:t>/</w:t>
      </w:r>
      <w:proofErr w:type="spellStart"/>
      <w:r w:rsidRPr="00E03D0E">
        <w:rPr>
          <w:color w:val="000000"/>
          <w:sz w:val="28"/>
          <w:szCs w:val="28"/>
          <w:lang w:eastAsia="en-US"/>
        </w:rPr>
        <w:t>сут</w:t>
      </w:r>
      <w:proofErr w:type="spellEnd"/>
      <w:r w:rsidRPr="00E03D0E">
        <w:rPr>
          <w:color w:val="000000"/>
          <w:sz w:val="28"/>
          <w:szCs w:val="28"/>
          <w:lang w:eastAsia="en-US"/>
        </w:rPr>
        <w:t>. Во всех населенных пунктах имеется водоснабжение.  51035 человек</w:t>
      </w:r>
      <w:r w:rsidRPr="00C602EE">
        <w:rPr>
          <w:color w:val="000000"/>
          <w:sz w:val="28"/>
          <w:szCs w:val="28"/>
          <w:lang w:eastAsia="en-US"/>
        </w:rPr>
        <w:t xml:space="preserve"> района </w:t>
      </w:r>
      <w:proofErr w:type="gramStart"/>
      <w:r w:rsidRPr="00C602EE">
        <w:rPr>
          <w:color w:val="000000"/>
          <w:sz w:val="28"/>
          <w:szCs w:val="28"/>
          <w:lang w:eastAsia="en-US"/>
        </w:rPr>
        <w:t>обеспечены</w:t>
      </w:r>
      <w:proofErr w:type="gramEnd"/>
      <w:r w:rsidRPr="00C602EE">
        <w:rPr>
          <w:color w:val="000000"/>
          <w:sz w:val="28"/>
          <w:szCs w:val="28"/>
          <w:lang w:eastAsia="en-US"/>
        </w:rPr>
        <w:t xml:space="preserve"> водоснабжением, что составляет 100%.  . </w:t>
      </w:r>
    </w:p>
    <w:p w:rsidR="001C3CFD" w:rsidRPr="00C602EE" w:rsidRDefault="001C3CFD" w:rsidP="001C3CFD">
      <w:pPr>
        <w:ind w:right="-105" w:firstLine="709"/>
        <w:jc w:val="both"/>
        <w:rPr>
          <w:color w:val="000000"/>
          <w:sz w:val="28"/>
          <w:szCs w:val="28"/>
          <w:lang w:eastAsia="en-US"/>
        </w:rPr>
      </w:pPr>
      <w:r w:rsidRPr="00C602EE">
        <w:rPr>
          <w:color w:val="000000"/>
          <w:sz w:val="28"/>
          <w:szCs w:val="28"/>
          <w:lang w:eastAsia="en-US"/>
        </w:rPr>
        <w:t xml:space="preserve">Водоснабжение Калининского, </w:t>
      </w:r>
      <w:proofErr w:type="spellStart"/>
      <w:r w:rsidRPr="00C602EE">
        <w:rPr>
          <w:color w:val="000000"/>
          <w:sz w:val="28"/>
          <w:szCs w:val="28"/>
          <w:lang w:eastAsia="en-US"/>
        </w:rPr>
        <w:t>Старовеличковского</w:t>
      </w:r>
      <w:proofErr w:type="spellEnd"/>
      <w:r w:rsidRPr="00C602EE">
        <w:rPr>
          <w:color w:val="000000"/>
          <w:sz w:val="28"/>
          <w:szCs w:val="28"/>
          <w:lang w:eastAsia="en-US"/>
        </w:rPr>
        <w:t xml:space="preserve">, </w:t>
      </w:r>
      <w:proofErr w:type="spellStart"/>
      <w:r w:rsidRPr="00C602EE">
        <w:rPr>
          <w:color w:val="000000"/>
          <w:sz w:val="28"/>
          <w:szCs w:val="28"/>
          <w:lang w:eastAsia="en-US"/>
        </w:rPr>
        <w:t>Джумайловского</w:t>
      </w:r>
      <w:proofErr w:type="spellEnd"/>
      <w:r w:rsidRPr="00C602EE">
        <w:rPr>
          <w:color w:val="000000"/>
          <w:sz w:val="28"/>
          <w:szCs w:val="28"/>
          <w:lang w:eastAsia="en-US"/>
        </w:rPr>
        <w:t xml:space="preserve">, </w:t>
      </w:r>
      <w:proofErr w:type="spellStart"/>
      <w:r w:rsidRPr="00C602EE">
        <w:rPr>
          <w:color w:val="000000"/>
          <w:sz w:val="28"/>
          <w:szCs w:val="28"/>
          <w:lang w:eastAsia="en-US"/>
        </w:rPr>
        <w:t>Бойкопонурского</w:t>
      </w:r>
      <w:proofErr w:type="spellEnd"/>
      <w:r w:rsidRPr="00C602EE">
        <w:rPr>
          <w:color w:val="000000"/>
          <w:sz w:val="28"/>
          <w:szCs w:val="28"/>
          <w:lang w:eastAsia="en-US"/>
        </w:rPr>
        <w:t xml:space="preserve">, </w:t>
      </w:r>
      <w:proofErr w:type="spellStart"/>
      <w:r w:rsidRPr="00C602EE">
        <w:rPr>
          <w:color w:val="000000"/>
          <w:sz w:val="28"/>
          <w:szCs w:val="28"/>
          <w:lang w:eastAsia="en-US"/>
        </w:rPr>
        <w:t>Гривенского</w:t>
      </w:r>
      <w:proofErr w:type="spellEnd"/>
      <w:r w:rsidRPr="00C602EE">
        <w:rPr>
          <w:color w:val="000000"/>
          <w:sz w:val="28"/>
          <w:szCs w:val="28"/>
          <w:lang w:eastAsia="en-US"/>
        </w:rPr>
        <w:t xml:space="preserve">, </w:t>
      </w:r>
      <w:proofErr w:type="spellStart"/>
      <w:r w:rsidRPr="00C602EE">
        <w:rPr>
          <w:color w:val="000000"/>
          <w:sz w:val="28"/>
          <w:szCs w:val="28"/>
          <w:lang w:eastAsia="en-US"/>
        </w:rPr>
        <w:t>Гришковского</w:t>
      </w:r>
      <w:proofErr w:type="spellEnd"/>
      <w:r w:rsidRPr="00C602EE">
        <w:rPr>
          <w:color w:val="000000"/>
          <w:sz w:val="28"/>
          <w:szCs w:val="28"/>
          <w:lang w:eastAsia="en-US"/>
        </w:rPr>
        <w:t xml:space="preserve"> сельских поселений  </w:t>
      </w:r>
      <w:r w:rsidRPr="00C602EE">
        <w:rPr>
          <w:color w:val="000000"/>
          <w:sz w:val="28"/>
          <w:szCs w:val="28"/>
          <w:lang w:eastAsia="en-US"/>
        </w:rPr>
        <w:lastRenderedPageBreak/>
        <w:t xml:space="preserve">осуществляет ООО «Водоканал», водоснабжение населения Новониколаевского и Куйбышевского сельских поселений осуществляют  с 2007 г. муниципальные унитарные предприятия ЖКХ.  </w:t>
      </w:r>
    </w:p>
    <w:p w:rsidR="001C3CFD" w:rsidRPr="00C602EE" w:rsidRDefault="001C3CFD" w:rsidP="001C3CFD">
      <w:pPr>
        <w:ind w:right="-105" w:firstLine="708"/>
        <w:jc w:val="both"/>
        <w:rPr>
          <w:color w:val="000000"/>
          <w:sz w:val="28"/>
          <w:szCs w:val="28"/>
          <w:lang w:eastAsia="en-US"/>
        </w:rPr>
      </w:pPr>
      <w:r>
        <w:rPr>
          <w:sz w:val="28"/>
          <w:szCs w:val="28"/>
          <w:lang w:eastAsia="en-US"/>
        </w:rPr>
        <w:t>Примерный</w:t>
      </w:r>
      <w:r w:rsidRPr="00C602EE">
        <w:rPr>
          <w:sz w:val="28"/>
          <w:szCs w:val="28"/>
          <w:lang w:eastAsia="en-US"/>
        </w:rPr>
        <w:t xml:space="preserve"> о</w:t>
      </w:r>
      <w:r w:rsidRPr="00C602EE">
        <w:rPr>
          <w:color w:val="000000"/>
          <w:sz w:val="28"/>
          <w:szCs w:val="28"/>
          <w:lang w:eastAsia="en-US"/>
        </w:rPr>
        <w:t xml:space="preserve">бъем подаваемой воды в сеть  составил 3,2 тыс. </w:t>
      </w:r>
      <w:proofErr w:type="spellStart"/>
      <w:r w:rsidRPr="00C602EE">
        <w:rPr>
          <w:color w:val="000000"/>
          <w:sz w:val="28"/>
          <w:szCs w:val="28"/>
          <w:lang w:eastAsia="en-US"/>
        </w:rPr>
        <w:t>куб.м</w:t>
      </w:r>
      <w:proofErr w:type="spellEnd"/>
      <w:r w:rsidRPr="00C602EE">
        <w:rPr>
          <w:color w:val="000000"/>
          <w:sz w:val="28"/>
          <w:szCs w:val="28"/>
          <w:lang w:eastAsia="en-US"/>
        </w:rPr>
        <w:t>.</w:t>
      </w:r>
    </w:p>
    <w:p w:rsidR="001C3CFD" w:rsidRPr="00C602EE" w:rsidRDefault="001C3CFD" w:rsidP="001C3CFD">
      <w:pPr>
        <w:ind w:right="-105" w:firstLine="709"/>
        <w:jc w:val="both"/>
        <w:rPr>
          <w:color w:val="000000"/>
          <w:sz w:val="28"/>
          <w:szCs w:val="28"/>
          <w:lang w:eastAsia="en-US"/>
        </w:rPr>
      </w:pPr>
      <w:r w:rsidRPr="00C602EE">
        <w:rPr>
          <w:color w:val="000000"/>
          <w:sz w:val="28"/>
          <w:szCs w:val="28"/>
          <w:lang w:eastAsia="en-US"/>
        </w:rPr>
        <w:t>Среднесуточный отпуск</w:t>
      </w:r>
      <w:r>
        <w:rPr>
          <w:color w:val="000000"/>
          <w:sz w:val="28"/>
          <w:szCs w:val="28"/>
          <w:lang w:eastAsia="en-US"/>
        </w:rPr>
        <w:t xml:space="preserve"> воды на одного жителя района составляет</w:t>
      </w:r>
      <w:r w:rsidRPr="00C602EE">
        <w:rPr>
          <w:color w:val="000000"/>
          <w:sz w:val="28"/>
          <w:szCs w:val="28"/>
          <w:lang w:eastAsia="en-US"/>
        </w:rPr>
        <w:t xml:space="preserve"> 247 литров. </w:t>
      </w:r>
    </w:p>
    <w:p w:rsidR="001C3CFD" w:rsidRPr="00C76562" w:rsidRDefault="001C3CFD" w:rsidP="001C3CFD">
      <w:pPr>
        <w:ind w:right="-105" w:firstLine="709"/>
        <w:jc w:val="both"/>
        <w:rPr>
          <w:color w:val="000000"/>
          <w:sz w:val="28"/>
          <w:szCs w:val="28"/>
          <w:lang w:eastAsia="en-US"/>
        </w:rPr>
      </w:pPr>
      <w:r w:rsidRPr="00C76562">
        <w:rPr>
          <w:color w:val="000000"/>
          <w:sz w:val="28"/>
          <w:szCs w:val="28"/>
          <w:lang w:eastAsia="en-US"/>
        </w:rPr>
        <w:t xml:space="preserve">Протяженность канализационных сетей района составляет 33,2 км в </w:t>
      </w:r>
      <w:proofErr w:type="spellStart"/>
      <w:r w:rsidRPr="00C76562">
        <w:rPr>
          <w:color w:val="000000"/>
          <w:sz w:val="28"/>
          <w:szCs w:val="28"/>
          <w:lang w:eastAsia="en-US"/>
        </w:rPr>
        <w:t>т.ч</w:t>
      </w:r>
      <w:proofErr w:type="spellEnd"/>
      <w:r w:rsidRPr="00C76562">
        <w:rPr>
          <w:color w:val="000000"/>
          <w:sz w:val="28"/>
          <w:szCs w:val="28"/>
          <w:lang w:eastAsia="en-US"/>
        </w:rPr>
        <w:t xml:space="preserve">. муниципальных 20,3 км. </w:t>
      </w:r>
    </w:p>
    <w:p w:rsidR="001C3CFD" w:rsidRPr="00C76562" w:rsidRDefault="001C3CFD" w:rsidP="001C3CFD">
      <w:pPr>
        <w:ind w:right="-105" w:firstLine="709"/>
        <w:jc w:val="both"/>
        <w:rPr>
          <w:color w:val="000000"/>
          <w:sz w:val="28"/>
          <w:szCs w:val="28"/>
          <w:lang w:eastAsia="en-US"/>
        </w:rPr>
      </w:pPr>
      <w:r w:rsidRPr="00C76562">
        <w:rPr>
          <w:color w:val="000000"/>
          <w:sz w:val="28"/>
          <w:szCs w:val="28"/>
          <w:lang w:eastAsia="en-US"/>
        </w:rPr>
        <w:t xml:space="preserve">Имеется 5 канализационных насосных станций, очистные сооружения и канализационные коллекторы, производительная мощность очистных сооружений 2400 </w:t>
      </w:r>
      <w:proofErr w:type="spellStart"/>
      <w:r w:rsidRPr="00C76562">
        <w:rPr>
          <w:color w:val="000000"/>
          <w:sz w:val="28"/>
          <w:szCs w:val="28"/>
          <w:lang w:eastAsia="en-US"/>
        </w:rPr>
        <w:t>м</w:t>
      </w:r>
      <w:proofErr w:type="gramStart"/>
      <w:r w:rsidRPr="00C76562">
        <w:rPr>
          <w:color w:val="000000"/>
          <w:sz w:val="28"/>
          <w:szCs w:val="28"/>
          <w:lang w:eastAsia="en-US"/>
        </w:rPr>
        <w:t>.к</w:t>
      </w:r>
      <w:proofErr w:type="gramEnd"/>
      <w:r w:rsidRPr="00C76562">
        <w:rPr>
          <w:color w:val="000000"/>
          <w:sz w:val="28"/>
          <w:szCs w:val="28"/>
          <w:lang w:eastAsia="en-US"/>
        </w:rPr>
        <w:t>уб</w:t>
      </w:r>
      <w:proofErr w:type="spellEnd"/>
      <w:r w:rsidRPr="00C76562">
        <w:rPr>
          <w:color w:val="000000"/>
          <w:sz w:val="28"/>
          <w:szCs w:val="28"/>
          <w:lang w:eastAsia="en-US"/>
        </w:rPr>
        <w:t xml:space="preserve">./сутки. </w:t>
      </w:r>
    </w:p>
    <w:p w:rsidR="001C3CFD" w:rsidRPr="00C76562" w:rsidRDefault="001C3CFD" w:rsidP="001C3CFD">
      <w:pPr>
        <w:ind w:right="-105" w:firstLine="709"/>
        <w:jc w:val="both"/>
        <w:rPr>
          <w:color w:val="000000"/>
          <w:sz w:val="28"/>
          <w:szCs w:val="28"/>
          <w:lang w:eastAsia="en-US"/>
        </w:rPr>
      </w:pPr>
      <w:r w:rsidRPr="00C76562">
        <w:rPr>
          <w:color w:val="000000"/>
          <w:sz w:val="28"/>
          <w:szCs w:val="28"/>
          <w:lang w:eastAsia="en-US"/>
        </w:rPr>
        <w:t xml:space="preserve">Перспектива:2020-2030 гг. замена канализационной сети ст. Калининской,  ремонт канализационной сети ст. Гривенской </w:t>
      </w:r>
      <w:proofErr w:type="spellStart"/>
      <w:r w:rsidRPr="00C76562">
        <w:rPr>
          <w:color w:val="000000"/>
          <w:sz w:val="28"/>
          <w:szCs w:val="28"/>
          <w:lang w:eastAsia="en-US"/>
        </w:rPr>
        <w:t>Гривенского</w:t>
      </w:r>
      <w:proofErr w:type="spellEnd"/>
      <w:r w:rsidRPr="00C76562">
        <w:rPr>
          <w:color w:val="000000"/>
          <w:sz w:val="28"/>
          <w:szCs w:val="28"/>
          <w:lang w:eastAsia="en-US"/>
        </w:rPr>
        <w:t xml:space="preserve"> сельского поселения, реконструкция канализационных сетей </w:t>
      </w:r>
      <w:proofErr w:type="spellStart"/>
      <w:r w:rsidRPr="00C76562">
        <w:rPr>
          <w:color w:val="000000"/>
          <w:sz w:val="28"/>
          <w:szCs w:val="28"/>
          <w:lang w:eastAsia="en-US"/>
        </w:rPr>
        <w:t>ст</w:t>
      </w:r>
      <w:proofErr w:type="gramStart"/>
      <w:r w:rsidRPr="00C76562">
        <w:rPr>
          <w:color w:val="000000"/>
          <w:sz w:val="28"/>
          <w:szCs w:val="28"/>
          <w:lang w:eastAsia="en-US"/>
        </w:rPr>
        <w:t>.С</w:t>
      </w:r>
      <w:proofErr w:type="gramEnd"/>
      <w:r w:rsidRPr="00C76562">
        <w:rPr>
          <w:color w:val="000000"/>
          <w:sz w:val="28"/>
          <w:szCs w:val="28"/>
          <w:lang w:eastAsia="en-US"/>
        </w:rPr>
        <w:t>таровеличковской</w:t>
      </w:r>
      <w:proofErr w:type="spellEnd"/>
      <w:r w:rsidRPr="00C76562">
        <w:rPr>
          <w:color w:val="000000"/>
          <w:sz w:val="28"/>
          <w:szCs w:val="28"/>
          <w:lang w:eastAsia="en-US"/>
        </w:rPr>
        <w:t>.</w:t>
      </w:r>
    </w:p>
    <w:p w:rsidR="001C3CFD" w:rsidRDefault="001C3CFD" w:rsidP="001C3CFD">
      <w:pPr>
        <w:ind w:right="-105" w:firstLine="709"/>
        <w:jc w:val="both"/>
        <w:rPr>
          <w:color w:val="000000"/>
          <w:sz w:val="28"/>
          <w:szCs w:val="28"/>
        </w:rPr>
      </w:pPr>
      <w:r>
        <w:rPr>
          <w:color w:val="000000"/>
          <w:sz w:val="28"/>
          <w:szCs w:val="28"/>
        </w:rPr>
        <w:t>Протяженность тепловых сетей района, в том числе муниципальных составляет 14,1 км,</w:t>
      </w:r>
      <w:proofErr w:type="gramStart"/>
      <w:r>
        <w:rPr>
          <w:color w:val="000000"/>
          <w:sz w:val="28"/>
          <w:szCs w:val="28"/>
        </w:rPr>
        <w:t xml:space="preserve"> ,</w:t>
      </w:r>
      <w:proofErr w:type="gramEnd"/>
      <w:r>
        <w:rPr>
          <w:color w:val="000000"/>
          <w:sz w:val="28"/>
          <w:szCs w:val="28"/>
        </w:rPr>
        <w:t xml:space="preserve">в </w:t>
      </w:r>
      <w:proofErr w:type="spellStart"/>
      <w:r>
        <w:rPr>
          <w:color w:val="000000"/>
          <w:sz w:val="28"/>
          <w:szCs w:val="28"/>
        </w:rPr>
        <w:t>т.ч</w:t>
      </w:r>
      <w:proofErr w:type="spellEnd"/>
      <w:r>
        <w:rPr>
          <w:color w:val="000000"/>
          <w:sz w:val="28"/>
          <w:szCs w:val="28"/>
        </w:rPr>
        <w:t>. 1,5 км нуждается в замене.</w:t>
      </w:r>
    </w:p>
    <w:p w:rsidR="001C3CFD" w:rsidRDefault="001C3CFD" w:rsidP="001C3CFD">
      <w:pPr>
        <w:ind w:right="-105" w:firstLine="709"/>
        <w:jc w:val="both"/>
        <w:rPr>
          <w:color w:val="000000"/>
          <w:sz w:val="28"/>
          <w:szCs w:val="28"/>
        </w:rPr>
      </w:pPr>
      <w:r>
        <w:rPr>
          <w:color w:val="000000"/>
          <w:sz w:val="28"/>
          <w:szCs w:val="28"/>
        </w:rPr>
        <w:t>Теплоснабжение объектов бюджетной сферы и жилого фонда осуществляет ООО «Тепловые сети».</w:t>
      </w:r>
    </w:p>
    <w:p w:rsidR="001C3CFD" w:rsidRDefault="001C3CFD" w:rsidP="001C3CFD">
      <w:pPr>
        <w:ind w:right="-105" w:firstLine="709"/>
        <w:jc w:val="both"/>
        <w:rPr>
          <w:sz w:val="28"/>
          <w:szCs w:val="28"/>
          <w:lang w:eastAsia="en-US"/>
        </w:rPr>
      </w:pPr>
    </w:p>
    <w:p w:rsidR="001C3CFD" w:rsidRDefault="001C3CFD" w:rsidP="001C3CFD">
      <w:pPr>
        <w:ind w:right="-105" w:firstLine="709"/>
        <w:jc w:val="both"/>
        <w:rPr>
          <w:sz w:val="28"/>
          <w:szCs w:val="28"/>
          <w:lang w:eastAsia="en-US"/>
        </w:rPr>
      </w:pPr>
    </w:p>
    <w:p w:rsidR="001C3CFD" w:rsidRDefault="001C3CFD" w:rsidP="001C3CFD">
      <w:pPr>
        <w:ind w:right="-105" w:firstLine="709"/>
        <w:jc w:val="both"/>
        <w:rPr>
          <w:sz w:val="28"/>
          <w:szCs w:val="28"/>
          <w:lang w:eastAsia="en-US"/>
        </w:rPr>
      </w:pPr>
    </w:p>
    <w:p w:rsidR="001C3CFD" w:rsidRDefault="001C3CFD" w:rsidP="001C3CFD">
      <w:pPr>
        <w:ind w:right="-105" w:firstLine="709"/>
        <w:jc w:val="both"/>
        <w:rPr>
          <w:b/>
          <w:bCs/>
          <w:color w:val="000000"/>
          <w:sz w:val="28"/>
          <w:szCs w:val="28"/>
        </w:rPr>
      </w:pPr>
      <w:r>
        <w:rPr>
          <w:b/>
          <w:bCs/>
          <w:color w:val="000000"/>
          <w:sz w:val="28"/>
          <w:szCs w:val="28"/>
        </w:rPr>
        <w:t>Комплекс социальных и инновационных услуг (КСИУ)</w:t>
      </w:r>
    </w:p>
    <w:p w:rsidR="001C3CFD" w:rsidRDefault="001C3CFD" w:rsidP="001C3CFD">
      <w:pPr>
        <w:ind w:right="-105" w:firstLine="709"/>
        <w:jc w:val="both"/>
        <w:rPr>
          <w:color w:val="000000"/>
          <w:sz w:val="28"/>
          <w:szCs w:val="28"/>
        </w:rPr>
      </w:pPr>
    </w:p>
    <w:p w:rsidR="001C3CFD" w:rsidRDefault="001C3CFD" w:rsidP="001C3CFD">
      <w:pPr>
        <w:ind w:right="-105" w:firstLine="709"/>
        <w:jc w:val="both"/>
        <w:rPr>
          <w:color w:val="000000"/>
          <w:sz w:val="28"/>
          <w:szCs w:val="28"/>
        </w:rPr>
      </w:pPr>
      <w:r w:rsidRPr="002F38CB">
        <w:rPr>
          <w:color w:val="000000"/>
          <w:sz w:val="28"/>
          <w:szCs w:val="28"/>
        </w:rPr>
        <w:t>Комплекс социальных и инновационных услуг</w:t>
      </w:r>
      <w:r>
        <w:rPr>
          <w:color w:val="000000"/>
          <w:sz w:val="28"/>
          <w:szCs w:val="28"/>
        </w:rPr>
        <w:t xml:space="preserve"> Калининского района объединяет трудоемкие виды деятельности (образование и здравоохранение, информационные технологии, услуги связи, сферу государственных, деловых, социальных и персональных услуг), от которых зависит качество жизни населения. Образование и здравоохранение должны в будущем быть драйверами роста. </w:t>
      </w:r>
    </w:p>
    <w:p w:rsidR="001C3CFD" w:rsidRPr="00451E90" w:rsidRDefault="001C3CFD" w:rsidP="001C3CFD">
      <w:pPr>
        <w:pStyle w:val="a6"/>
        <w:spacing w:before="0" w:beforeAutospacing="0" w:after="0" w:afterAutospacing="0"/>
        <w:ind w:right="-105" w:firstLine="709"/>
        <w:jc w:val="both"/>
        <w:rPr>
          <w:color w:val="000000"/>
          <w:sz w:val="28"/>
          <w:szCs w:val="28"/>
        </w:rPr>
      </w:pPr>
      <w:r w:rsidRPr="00451E90">
        <w:rPr>
          <w:color w:val="000000"/>
          <w:sz w:val="28"/>
          <w:szCs w:val="28"/>
        </w:rPr>
        <w:t>Система образования района представлена 34 учреждениями, в том числе:</w:t>
      </w:r>
    </w:p>
    <w:p w:rsidR="001C3CFD" w:rsidRPr="00451E90" w:rsidRDefault="001C3CFD" w:rsidP="000824EB">
      <w:pPr>
        <w:pStyle w:val="a6"/>
        <w:numPr>
          <w:ilvl w:val="0"/>
          <w:numId w:val="5"/>
        </w:numPr>
        <w:tabs>
          <w:tab w:val="clear" w:pos="1260"/>
          <w:tab w:val="num" w:pos="720"/>
        </w:tabs>
        <w:spacing w:before="0" w:beforeAutospacing="0" w:after="0" w:afterAutospacing="0"/>
        <w:ind w:left="720" w:right="-105" w:firstLine="0"/>
        <w:jc w:val="both"/>
        <w:rPr>
          <w:color w:val="000000"/>
          <w:sz w:val="28"/>
          <w:szCs w:val="28"/>
        </w:rPr>
      </w:pPr>
      <w:r w:rsidRPr="00451E90">
        <w:rPr>
          <w:color w:val="000000"/>
          <w:sz w:val="28"/>
          <w:szCs w:val="28"/>
        </w:rPr>
        <w:t>16-тью дошкольными образовательными учреждениями</w:t>
      </w:r>
    </w:p>
    <w:p w:rsidR="001C3CFD" w:rsidRPr="00451E90" w:rsidRDefault="001C3CFD" w:rsidP="000824EB">
      <w:pPr>
        <w:pStyle w:val="a6"/>
        <w:numPr>
          <w:ilvl w:val="0"/>
          <w:numId w:val="5"/>
        </w:numPr>
        <w:tabs>
          <w:tab w:val="clear" w:pos="1260"/>
        </w:tabs>
        <w:spacing w:before="0" w:beforeAutospacing="0" w:after="0" w:afterAutospacing="0"/>
        <w:ind w:right="-105" w:hanging="540"/>
        <w:jc w:val="both"/>
        <w:rPr>
          <w:color w:val="000000"/>
          <w:sz w:val="28"/>
          <w:szCs w:val="28"/>
        </w:rPr>
      </w:pPr>
      <w:r w:rsidRPr="00451E90">
        <w:rPr>
          <w:color w:val="000000"/>
          <w:sz w:val="28"/>
          <w:szCs w:val="28"/>
        </w:rPr>
        <w:t>14-тью общеобразовательными учреждениями (из них 1 – вечерняя школа)</w:t>
      </w:r>
    </w:p>
    <w:p w:rsidR="001C3CFD" w:rsidRPr="00451E90" w:rsidRDefault="001C3CFD" w:rsidP="000824EB">
      <w:pPr>
        <w:pStyle w:val="a6"/>
        <w:numPr>
          <w:ilvl w:val="0"/>
          <w:numId w:val="5"/>
        </w:numPr>
        <w:spacing w:before="0" w:beforeAutospacing="0" w:after="0" w:afterAutospacing="0"/>
        <w:ind w:right="-105" w:hanging="540"/>
        <w:jc w:val="both"/>
        <w:rPr>
          <w:color w:val="000000"/>
          <w:sz w:val="28"/>
          <w:szCs w:val="28"/>
        </w:rPr>
      </w:pPr>
      <w:r w:rsidRPr="00451E90">
        <w:rPr>
          <w:color w:val="000000"/>
          <w:sz w:val="28"/>
          <w:szCs w:val="28"/>
        </w:rPr>
        <w:t xml:space="preserve">4- </w:t>
      </w:r>
      <w:proofErr w:type="spellStart"/>
      <w:r w:rsidRPr="00451E90">
        <w:rPr>
          <w:color w:val="000000"/>
          <w:sz w:val="28"/>
          <w:szCs w:val="28"/>
        </w:rPr>
        <w:t>мя</w:t>
      </w:r>
      <w:proofErr w:type="spellEnd"/>
      <w:r w:rsidRPr="00451E90">
        <w:rPr>
          <w:color w:val="000000"/>
          <w:sz w:val="28"/>
          <w:szCs w:val="28"/>
        </w:rPr>
        <w:t xml:space="preserve"> учреждениями дополнительного образования.</w:t>
      </w:r>
    </w:p>
    <w:p w:rsidR="001C3CFD" w:rsidRDefault="001C3CFD" w:rsidP="001C3CFD">
      <w:pPr>
        <w:pStyle w:val="a6"/>
        <w:spacing w:before="0" w:beforeAutospacing="0" w:after="0" w:afterAutospacing="0"/>
        <w:ind w:left="1260" w:right="-105" w:hanging="540"/>
        <w:jc w:val="both"/>
        <w:rPr>
          <w:color w:val="000000"/>
          <w:sz w:val="28"/>
          <w:szCs w:val="28"/>
        </w:rPr>
      </w:pPr>
      <w:r w:rsidRPr="00451E90">
        <w:rPr>
          <w:color w:val="000000"/>
          <w:sz w:val="28"/>
          <w:szCs w:val="28"/>
        </w:rPr>
        <w:t xml:space="preserve">По форме собственности – все муниципальные. </w:t>
      </w:r>
    </w:p>
    <w:p w:rsidR="001C3CFD" w:rsidRPr="00451E90" w:rsidRDefault="001C3CFD" w:rsidP="001C3CFD">
      <w:pPr>
        <w:pStyle w:val="a6"/>
        <w:spacing w:before="0" w:beforeAutospacing="0" w:after="0" w:afterAutospacing="0"/>
        <w:ind w:right="-105" w:firstLine="709"/>
        <w:jc w:val="both"/>
        <w:rPr>
          <w:color w:val="000000"/>
          <w:sz w:val="28"/>
          <w:szCs w:val="28"/>
        </w:rPr>
      </w:pPr>
      <w:r w:rsidRPr="00451E90">
        <w:rPr>
          <w:color w:val="000000"/>
          <w:sz w:val="28"/>
          <w:szCs w:val="28"/>
        </w:rPr>
        <w:t xml:space="preserve">Также на территории района находится государственное бюджетное специальное (коррекционное) образовательное учреждение для обучающихся, воспитанников с ограниченными возможностями здоровья  общеобразовательная школа-интернат </w:t>
      </w:r>
      <w:r w:rsidRPr="00451E90">
        <w:rPr>
          <w:color w:val="000000"/>
          <w:sz w:val="28"/>
          <w:szCs w:val="28"/>
          <w:lang w:val="en-US"/>
        </w:rPr>
        <w:t>VIII</w:t>
      </w:r>
      <w:r w:rsidRPr="00451E90">
        <w:rPr>
          <w:color w:val="000000"/>
          <w:sz w:val="28"/>
          <w:szCs w:val="28"/>
        </w:rPr>
        <w:t xml:space="preserve"> вида.</w:t>
      </w:r>
    </w:p>
    <w:p w:rsidR="001C3CFD" w:rsidRPr="00E60A52" w:rsidRDefault="001C3CFD" w:rsidP="001C3CFD">
      <w:pPr>
        <w:tabs>
          <w:tab w:val="left" w:pos="720"/>
        </w:tabs>
        <w:ind w:firstLine="709"/>
        <w:jc w:val="both"/>
        <w:rPr>
          <w:color w:val="000000"/>
          <w:spacing w:val="-5"/>
          <w:sz w:val="28"/>
          <w:szCs w:val="28"/>
          <w:lang w:eastAsia="en-US"/>
        </w:rPr>
      </w:pPr>
      <w:r w:rsidRPr="00E60A52">
        <w:rPr>
          <w:color w:val="000000"/>
          <w:sz w:val="28"/>
          <w:szCs w:val="28"/>
          <w:lang w:eastAsia="en-US"/>
        </w:rPr>
        <w:lastRenderedPageBreak/>
        <w:tab/>
        <w:t>В 14 школах района обучается</w:t>
      </w:r>
      <w:r w:rsidRPr="00E60A52">
        <w:rPr>
          <w:color w:val="FF0000"/>
          <w:sz w:val="28"/>
          <w:szCs w:val="28"/>
          <w:lang w:eastAsia="en-US"/>
        </w:rPr>
        <w:t xml:space="preserve"> </w:t>
      </w:r>
      <w:r w:rsidRPr="00E60A52">
        <w:rPr>
          <w:color w:val="000000"/>
          <w:sz w:val="28"/>
          <w:szCs w:val="28"/>
          <w:lang w:eastAsia="en-US"/>
        </w:rPr>
        <w:t>5114 учащихся.  В школе-интернате – 169</w:t>
      </w:r>
      <w:r w:rsidRPr="00E60A52">
        <w:rPr>
          <w:color w:val="FF0000"/>
          <w:sz w:val="28"/>
          <w:szCs w:val="28"/>
          <w:lang w:eastAsia="en-US"/>
        </w:rPr>
        <w:t xml:space="preserve"> </w:t>
      </w:r>
      <w:r w:rsidRPr="00E60A52">
        <w:rPr>
          <w:color w:val="000000"/>
          <w:sz w:val="28"/>
          <w:szCs w:val="28"/>
          <w:lang w:eastAsia="en-US"/>
        </w:rPr>
        <w:t>учащихся. Дошкольные учреждения посещали</w:t>
      </w:r>
      <w:r w:rsidRPr="00E60A52">
        <w:rPr>
          <w:color w:val="FF0000"/>
          <w:sz w:val="28"/>
          <w:szCs w:val="28"/>
          <w:lang w:eastAsia="en-US"/>
        </w:rPr>
        <w:t xml:space="preserve"> </w:t>
      </w:r>
      <w:r w:rsidRPr="00E60A52">
        <w:rPr>
          <w:color w:val="000000"/>
          <w:sz w:val="28"/>
          <w:szCs w:val="28"/>
          <w:lang w:eastAsia="en-US"/>
        </w:rPr>
        <w:t>2778 ребенка.</w:t>
      </w:r>
      <w:r w:rsidRPr="00E60A52">
        <w:rPr>
          <w:color w:val="FF0000"/>
          <w:spacing w:val="-5"/>
          <w:sz w:val="28"/>
          <w:szCs w:val="28"/>
          <w:lang w:eastAsia="en-US"/>
        </w:rPr>
        <w:t xml:space="preserve"> </w:t>
      </w:r>
      <w:r w:rsidRPr="00E60A52">
        <w:rPr>
          <w:color w:val="000000"/>
          <w:spacing w:val="-5"/>
          <w:sz w:val="28"/>
          <w:szCs w:val="28"/>
          <w:lang w:eastAsia="en-US"/>
        </w:rPr>
        <w:t xml:space="preserve">В учреждениях дополнительного образования занимаются </w:t>
      </w:r>
      <w:r w:rsidRPr="00E60A52">
        <w:rPr>
          <w:sz w:val="28"/>
          <w:szCs w:val="28"/>
          <w:lang w:eastAsia="en-US"/>
        </w:rPr>
        <w:t xml:space="preserve">3995 </w:t>
      </w:r>
      <w:r w:rsidRPr="00E60A52">
        <w:rPr>
          <w:color w:val="000000"/>
          <w:sz w:val="28"/>
          <w:szCs w:val="28"/>
          <w:lang w:eastAsia="en-US"/>
        </w:rPr>
        <w:t>воспитанников</w:t>
      </w:r>
      <w:r w:rsidRPr="00E60A52">
        <w:rPr>
          <w:color w:val="000000"/>
          <w:spacing w:val="-5"/>
          <w:sz w:val="28"/>
          <w:szCs w:val="28"/>
          <w:lang w:eastAsia="en-US"/>
        </w:rPr>
        <w:t xml:space="preserve">. </w:t>
      </w:r>
    </w:p>
    <w:p w:rsidR="001C3CFD" w:rsidRPr="00E60A52" w:rsidRDefault="001C3CFD" w:rsidP="001C3CFD">
      <w:pPr>
        <w:ind w:firstLine="708"/>
        <w:jc w:val="both"/>
        <w:rPr>
          <w:sz w:val="28"/>
          <w:szCs w:val="28"/>
          <w:lang w:eastAsia="en-US"/>
        </w:rPr>
      </w:pPr>
      <w:r w:rsidRPr="00E60A52">
        <w:rPr>
          <w:sz w:val="28"/>
          <w:szCs w:val="28"/>
          <w:lang w:eastAsia="en-US"/>
        </w:rPr>
        <w:t xml:space="preserve">В сфере профессионального образования на территории Калининского района на базе отделения МБОУ-СОШ №5 </w:t>
      </w:r>
      <w:proofErr w:type="spellStart"/>
      <w:r w:rsidRPr="00E60A52">
        <w:rPr>
          <w:sz w:val="28"/>
          <w:szCs w:val="28"/>
          <w:lang w:eastAsia="en-US"/>
        </w:rPr>
        <w:t>ст</w:t>
      </w:r>
      <w:proofErr w:type="gramStart"/>
      <w:r w:rsidRPr="00E60A52">
        <w:rPr>
          <w:sz w:val="28"/>
          <w:szCs w:val="28"/>
          <w:lang w:eastAsia="en-US"/>
        </w:rPr>
        <w:t>.С</w:t>
      </w:r>
      <w:proofErr w:type="gramEnd"/>
      <w:r w:rsidRPr="00E60A52">
        <w:rPr>
          <w:sz w:val="28"/>
          <w:szCs w:val="28"/>
          <w:lang w:eastAsia="en-US"/>
        </w:rPr>
        <w:t>таровеличковской</w:t>
      </w:r>
      <w:proofErr w:type="spellEnd"/>
      <w:r w:rsidRPr="00E60A52">
        <w:rPr>
          <w:sz w:val="28"/>
          <w:szCs w:val="28"/>
          <w:lang w:eastAsia="en-US"/>
        </w:rPr>
        <w:t xml:space="preserve"> располагается филиал Государственного автономного профессионального образовательного учреждения Краснодарского края «</w:t>
      </w:r>
      <w:proofErr w:type="spellStart"/>
      <w:r w:rsidRPr="00E60A52">
        <w:rPr>
          <w:sz w:val="28"/>
          <w:szCs w:val="28"/>
          <w:lang w:eastAsia="en-US"/>
        </w:rPr>
        <w:t>Брюховецкий</w:t>
      </w:r>
      <w:proofErr w:type="spellEnd"/>
      <w:r w:rsidRPr="00E60A52">
        <w:rPr>
          <w:sz w:val="28"/>
          <w:szCs w:val="28"/>
          <w:lang w:eastAsia="en-US"/>
        </w:rPr>
        <w:t xml:space="preserve"> многопрофильный техникум». В ГАПОУ КК БМТ осуществляется </w:t>
      </w:r>
      <w:proofErr w:type="gramStart"/>
      <w:r w:rsidRPr="00E60A52">
        <w:rPr>
          <w:sz w:val="28"/>
          <w:szCs w:val="28"/>
          <w:lang w:eastAsia="en-US"/>
        </w:rPr>
        <w:t>обучение по профессиям</w:t>
      </w:r>
      <w:proofErr w:type="gramEnd"/>
      <w:r w:rsidRPr="00E60A52">
        <w:rPr>
          <w:sz w:val="28"/>
          <w:szCs w:val="28"/>
          <w:lang w:eastAsia="en-US"/>
        </w:rPr>
        <w:t>: мастер отделочных строительных работ, повар, кондитер, управляющий сельской усадьбой.</w:t>
      </w:r>
    </w:p>
    <w:p w:rsidR="001C3CFD" w:rsidRDefault="001C3CFD" w:rsidP="001C3CFD">
      <w:pPr>
        <w:shd w:val="clear" w:color="auto" w:fill="FFFFFF"/>
        <w:ind w:right="-105" w:firstLine="708"/>
        <w:jc w:val="both"/>
        <w:rPr>
          <w:color w:val="000000"/>
          <w:sz w:val="28"/>
          <w:szCs w:val="28"/>
          <w:lang w:eastAsia="en-US"/>
        </w:rPr>
      </w:pPr>
      <w:r w:rsidRPr="003343C0">
        <w:rPr>
          <w:color w:val="000000"/>
          <w:sz w:val="28"/>
          <w:szCs w:val="28"/>
          <w:lang w:eastAsia="en-US"/>
        </w:rPr>
        <w:t>В целях обеспечения современного качества образования</w:t>
      </w:r>
      <w:r w:rsidRPr="003343C0">
        <w:rPr>
          <w:rStyle w:val="apple-converted-space"/>
          <w:color w:val="000000"/>
        </w:rPr>
        <w:t> </w:t>
      </w:r>
      <w:r w:rsidRPr="00F442D4">
        <w:rPr>
          <w:rStyle w:val="apple-converted-space"/>
          <w:i/>
          <w:iCs/>
          <w:color w:val="000000"/>
        </w:rPr>
        <w:t>система образования Калининского района</w:t>
      </w:r>
      <w:r w:rsidRPr="00F442D4">
        <w:rPr>
          <w:rStyle w:val="apple-converted-space"/>
          <w:color w:val="000000"/>
        </w:rPr>
        <w:t xml:space="preserve"> </w:t>
      </w:r>
      <w:r w:rsidRPr="003343C0">
        <w:rPr>
          <w:color w:val="000000"/>
          <w:sz w:val="28"/>
          <w:szCs w:val="28"/>
          <w:lang w:eastAsia="en-US"/>
        </w:rPr>
        <w:t>стремится к организации</w:t>
      </w:r>
      <w:r w:rsidRPr="003343C0">
        <w:rPr>
          <w:rStyle w:val="apple-converted-space"/>
          <w:color w:val="000000"/>
        </w:rPr>
        <w:t> </w:t>
      </w:r>
      <w:r w:rsidRPr="003343C0">
        <w:rPr>
          <w:color w:val="000000"/>
          <w:sz w:val="28"/>
          <w:szCs w:val="28"/>
          <w:lang w:eastAsia="en-US"/>
        </w:rPr>
        <w:t>комплексного подхода в</w:t>
      </w:r>
      <w:r w:rsidRPr="003343C0">
        <w:rPr>
          <w:rStyle w:val="apple-converted-space"/>
          <w:color w:val="000000"/>
        </w:rPr>
        <w:t> </w:t>
      </w:r>
      <w:r w:rsidRPr="003343C0">
        <w:rPr>
          <w:color w:val="000000"/>
          <w:sz w:val="28"/>
          <w:szCs w:val="28"/>
          <w:lang w:eastAsia="en-US"/>
        </w:rPr>
        <w:t>создании условий для осмысления нового понимания образовательных результатов, подходов к их оцениванию, проектированию,</w:t>
      </w:r>
      <w:r w:rsidRPr="003343C0">
        <w:rPr>
          <w:rStyle w:val="apple-converted-space"/>
          <w:color w:val="000000"/>
        </w:rPr>
        <w:t> </w:t>
      </w:r>
      <w:r w:rsidRPr="003343C0">
        <w:rPr>
          <w:color w:val="000000"/>
          <w:sz w:val="28"/>
          <w:szCs w:val="28"/>
          <w:lang w:eastAsia="en-US"/>
        </w:rPr>
        <w:t>реализации основной образовательной</w:t>
      </w:r>
      <w:r w:rsidRPr="00451E90">
        <w:rPr>
          <w:color w:val="000000"/>
          <w:sz w:val="28"/>
          <w:szCs w:val="28"/>
          <w:lang w:eastAsia="en-US"/>
        </w:rPr>
        <w:t xml:space="preserve"> программы, функционирования образовательного процесса на основе системно-</w:t>
      </w:r>
      <w:proofErr w:type="spellStart"/>
      <w:r w:rsidRPr="00451E90">
        <w:rPr>
          <w:color w:val="000000"/>
          <w:sz w:val="28"/>
          <w:szCs w:val="28"/>
          <w:lang w:eastAsia="en-US"/>
        </w:rPr>
        <w:t>деятельностного</w:t>
      </w:r>
      <w:proofErr w:type="spellEnd"/>
      <w:r w:rsidRPr="00451E90">
        <w:rPr>
          <w:color w:val="000000"/>
          <w:sz w:val="28"/>
          <w:szCs w:val="28"/>
          <w:lang w:eastAsia="en-US"/>
        </w:rPr>
        <w:t xml:space="preserve"> подхода. </w:t>
      </w:r>
    </w:p>
    <w:p w:rsidR="001C3CFD" w:rsidRDefault="001C3CFD" w:rsidP="001C3CFD">
      <w:pPr>
        <w:spacing w:line="259" w:lineRule="auto"/>
        <w:ind w:right="-105" w:firstLine="709"/>
        <w:jc w:val="both"/>
        <w:rPr>
          <w:sz w:val="28"/>
          <w:szCs w:val="28"/>
        </w:rPr>
      </w:pPr>
      <w:r w:rsidRPr="003D1E83">
        <w:rPr>
          <w:sz w:val="28"/>
          <w:szCs w:val="28"/>
        </w:rPr>
        <w:t>На базе школ функционируют 15 спортивных клубов, это 117 секций по волейболу, баскетболу, гандболу, футболу, настольному теннису, ОФП (общая физическая подготовка), пешеходному туризму. Количество детей, занимающихся в спортив</w:t>
      </w:r>
      <w:r>
        <w:rPr>
          <w:sz w:val="28"/>
          <w:szCs w:val="28"/>
        </w:rPr>
        <w:t>ных клубах района 2057 человек</w:t>
      </w:r>
      <w:r w:rsidRPr="003D1E83">
        <w:rPr>
          <w:sz w:val="28"/>
          <w:szCs w:val="28"/>
        </w:rPr>
        <w:t xml:space="preserve">, а общее количество детей, занятых спортом в образовательных учреждениях составляет 3517. </w:t>
      </w:r>
      <w:r>
        <w:rPr>
          <w:sz w:val="28"/>
          <w:szCs w:val="28"/>
        </w:rPr>
        <w:t>На базе общеобразовательных учреждениях находятся 9 футбольных полей 4 универсальные игровые площадки.</w:t>
      </w:r>
    </w:p>
    <w:p w:rsidR="001C3CFD" w:rsidRPr="00200BC1" w:rsidRDefault="001C3CFD" w:rsidP="001C3CFD">
      <w:pPr>
        <w:ind w:firstLine="708"/>
        <w:jc w:val="both"/>
        <w:rPr>
          <w:rFonts w:eastAsia="MS Mincho"/>
          <w:sz w:val="28"/>
          <w:szCs w:val="28"/>
          <w:lang w:eastAsia="en-US"/>
        </w:rPr>
      </w:pPr>
      <w:r w:rsidRPr="00451E90">
        <w:rPr>
          <w:sz w:val="28"/>
          <w:szCs w:val="28"/>
          <w:lang w:eastAsia="en-US"/>
        </w:rPr>
        <w:t xml:space="preserve">Стратегическая ориентация образовательной политики района на обеспечение социальных эффектов предполагает повышенное внимание к развитию системы воспитания и дополнительного образования детей. </w:t>
      </w:r>
      <w:r w:rsidRPr="00451E90">
        <w:rPr>
          <w:rFonts w:eastAsia="MS Mincho"/>
          <w:sz w:val="28"/>
          <w:szCs w:val="28"/>
          <w:lang w:eastAsia="en-US"/>
        </w:rPr>
        <w:t xml:space="preserve">Дополнительное образование детей расширяет </w:t>
      </w:r>
      <w:r w:rsidRPr="00200BC1">
        <w:rPr>
          <w:rFonts w:eastAsia="MS Mincho"/>
          <w:sz w:val="28"/>
          <w:szCs w:val="28"/>
          <w:lang w:eastAsia="en-US"/>
        </w:rPr>
        <w:t xml:space="preserve">воспитательные возможности школы. Система дополнительного образования детей учитывает инициативу, интересы и потребности каждого ребенка, обладает открытостью и доступностью.  </w:t>
      </w:r>
    </w:p>
    <w:p w:rsidR="001C3CFD" w:rsidRPr="00200BC1" w:rsidRDefault="001C3CFD" w:rsidP="001C3CFD">
      <w:pPr>
        <w:ind w:firstLine="708"/>
        <w:jc w:val="both"/>
        <w:rPr>
          <w:rFonts w:eastAsia="MS Mincho" w:cs="Calibri"/>
          <w:sz w:val="28"/>
          <w:szCs w:val="28"/>
          <w:lang w:eastAsia="en-US"/>
        </w:rPr>
      </w:pPr>
      <w:r w:rsidRPr="00200BC1">
        <w:rPr>
          <w:rFonts w:eastAsia="MS Mincho"/>
          <w:sz w:val="28"/>
          <w:szCs w:val="28"/>
          <w:lang w:eastAsia="en-US"/>
        </w:rPr>
        <w:t xml:space="preserve">В районе функционирует сеть учреждений дополнительного образования. </w:t>
      </w:r>
      <w:r w:rsidRPr="00200BC1">
        <w:rPr>
          <w:sz w:val="28"/>
          <w:szCs w:val="28"/>
          <w:lang w:eastAsia="en-US"/>
        </w:rPr>
        <w:t xml:space="preserve">В муниципальном образовании Калининский район деятельностью 4 учреждений дополнительного образования охвачено 3 955 воспитанников. В общеобразовательных учреждениях дополнительное образование предоставляется через организацию работы спортивных клубов и занятий хореографией. </w:t>
      </w:r>
    </w:p>
    <w:p w:rsidR="001C3CFD" w:rsidRPr="00200BC1" w:rsidRDefault="001C3CFD" w:rsidP="001C3CFD">
      <w:pPr>
        <w:ind w:firstLine="720"/>
        <w:jc w:val="both"/>
        <w:rPr>
          <w:sz w:val="28"/>
          <w:szCs w:val="28"/>
          <w:lang w:eastAsia="en-US"/>
        </w:rPr>
      </w:pPr>
      <w:r w:rsidRPr="00200BC1">
        <w:rPr>
          <w:sz w:val="28"/>
          <w:szCs w:val="28"/>
          <w:lang w:eastAsia="en-US"/>
        </w:rPr>
        <w:t>Медицинскую помощь населению Ка</w:t>
      </w:r>
      <w:r>
        <w:rPr>
          <w:sz w:val="28"/>
          <w:szCs w:val="28"/>
          <w:lang w:eastAsia="en-US"/>
        </w:rPr>
        <w:t>лининского района осуществляет Г</w:t>
      </w:r>
      <w:r w:rsidRPr="00200BC1">
        <w:rPr>
          <w:sz w:val="28"/>
          <w:szCs w:val="28"/>
          <w:lang w:eastAsia="en-US"/>
        </w:rPr>
        <w:t>БУЗ «ЦРБ МО Калининский район»</w:t>
      </w:r>
      <w:r>
        <w:rPr>
          <w:sz w:val="28"/>
          <w:szCs w:val="28"/>
          <w:lang w:eastAsia="en-US"/>
        </w:rPr>
        <w:t>.</w:t>
      </w:r>
    </w:p>
    <w:p w:rsidR="001C3CFD" w:rsidRDefault="001C3CFD" w:rsidP="001C3CFD">
      <w:pPr>
        <w:ind w:right="-105" w:firstLine="709"/>
        <w:jc w:val="both"/>
        <w:rPr>
          <w:b/>
          <w:bCs/>
          <w:sz w:val="28"/>
          <w:szCs w:val="28"/>
          <w:lang w:eastAsia="en-US"/>
        </w:rPr>
      </w:pPr>
    </w:p>
    <w:p w:rsidR="001C3CFD" w:rsidRDefault="001C3CFD" w:rsidP="001C3CFD">
      <w:pPr>
        <w:ind w:right="-105" w:firstLine="709"/>
        <w:jc w:val="both"/>
        <w:rPr>
          <w:b/>
          <w:bCs/>
          <w:sz w:val="28"/>
          <w:szCs w:val="28"/>
          <w:lang w:eastAsia="en-US"/>
        </w:rPr>
      </w:pPr>
      <w:r>
        <w:rPr>
          <w:b/>
          <w:bCs/>
          <w:sz w:val="28"/>
          <w:szCs w:val="28"/>
          <w:lang w:eastAsia="en-US"/>
        </w:rPr>
        <w:lastRenderedPageBreak/>
        <w:t>Туристический комплекс (ТК)</w:t>
      </w:r>
    </w:p>
    <w:p w:rsidR="001C3CFD" w:rsidRDefault="001C3CFD" w:rsidP="001C3CFD">
      <w:pPr>
        <w:ind w:right="-105" w:firstLine="709"/>
        <w:jc w:val="both"/>
        <w:rPr>
          <w:sz w:val="28"/>
          <w:szCs w:val="28"/>
          <w:lang w:eastAsia="en-US"/>
        </w:rPr>
      </w:pPr>
    </w:p>
    <w:p w:rsidR="001C3CFD" w:rsidRPr="00323309" w:rsidRDefault="001C3CFD" w:rsidP="001C3CFD">
      <w:pPr>
        <w:ind w:right="-105" w:firstLine="709"/>
        <w:jc w:val="both"/>
        <w:rPr>
          <w:sz w:val="28"/>
          <w:szCs w:val="28"/>
          <w:lang w:eastAsia="en-US"/>
        </w:rPr>
      </w:pPr>
      <w:r>
        <w:rPr>
          <w:sz w:val="28"/>
          <w:szCs w:val="28"/>
          <w:lang w:eastAsia="en-US"/>
        </w:rPr>
        <w:t xml:space="preserve">Отрасль туризма в муниципальном образовании Калининский район </w:t>
      </w:r>
      <w:r w:rsidRPr="00323309">
        <w:rPr>
          <w:sz w:val="28"/>
          <w:szCs w:val="28"/>
          <w:lang w:eastAsia="en-US"/>
        </w:rPr>
        <w:t>абсолютно неразвита. В муниципалитете нет современных рыболовных или охотничьих баз, неразвита сфера аграрного туризма. При этом</w:t>
      </w:r>
      <w:proofErr w:type="gramStart"/>
      <w:r w:rsidRPr="00323309">
        <w:rPr>
          <w:sz w:val="28"/>
          <w:szCs w:val="28"/>
          <w:lang w:eastAsia="en-US"/>
        </w:rPr>
        <w:t>,</w:t>
      </w:r>
      <w:proofErr w:type="gramEnd"/>
      <w:r w:rsidRPr="00323309">
        <w:rPr>
          <w:sz w:val="28"/>
          <w:szCs w:val="28"/>
          <w:lang w:eastAsia="en-US"/>
        </w:rPr>
        <w:t xml:space="preserve"> муниципалитет обладает определенным потенциалом для развития туризма. </w:t>
      </w:r>
    </w:p>
    <w:p w:rsidR="001C3CFD" w:rsidRPr="00323309" w:rsidRDefault="001C3CFD" w:rsidP="001C3CFD">
      <w:pPr>
        <w:ind w:right="-105" w:firstLine="709"/>
        <w:jc w:val="both"/>
        <w:rPr>
          <w:color w:val="000000"/>
          <w:sz w:val="28"/>
          <w:szCs w:val="28"/>
          <w:lang w:eastAsia="en-US"/>
        </w:rPr>
      </w:pPr>
      <w:r>
        <w:rPr>
          <w:color w:val="000000"/>
          <w:sz w:val="28"/>
          <w:szCs w:val="28"/>
          <w:lang w:eastAsia="en-US"/>
        </w:rPr>
        <w:t xml:space="preserve">Так, </w:t>
      </w:r>
      <w:r w:rsidRPr="00323309">
        <w:rPr>
          <w:color w:val="000000"/>
          <w:sz w:val="28"/>
          <w:szCs w:val="28"/>
          <w:lang w:eastAsia="en-US"/>
        </w:rPr>
        <w:t xml:space="preserve">Калининский район </w:t>
      </w:r>
      <w:r>
        <w:rPr>
          <w:color w:val="000000"/>
          <w:sz w:val="28"/>
          <w:szCs w:val="28"/>
          <w:lang w:eastAsia="en-US"/>
        </w:rPr>
        <w:t xml:space="preserve">богат </w:t>
      </w:r>
      <w:r w:rsidRPr="00323309">
        <w:rPr>
          <w:color w:val="000000"/>
          <w:sz w:val="28"/>
          <w:szCs w:val="28"/>
          <w:lang w:eastAsia="en-US"/>
        </w:rPr>
        <w:t xml:space="preserve">водными ресурсами. Уникальную экосистему представляют плавни муниципального образования Калининский район. </w:t>
      </w:r>
      <w:proofErr w:type="gramStart"/>
      <w:r w:rsidRPr="00323309">
        <w:rPr>
          <w:color w:val="000000"/>
          <w:sz w:val="28"/>
          <w:szCs w:val="28"/>
          <w:lang w:eastAsia="en-US"/>
        </w:rPr>
        <w:t xml:space="preserve">Самые большие из лиманов это Большой </w:t>
      </w:r>
      <w:proofErr w:type="spellStart"/>
      <w:r w:rsidRPr="00323309">
        <w:rPr>
          <w:color w:val="000000"/>
          <w:sz w:val="28"/>
          <w:szCs w:val="28"/>
          <w:lang w:eastAsia="en-US"/>
        </w:rPr>
        <w:t>Кирпильский</w:t>
      </w:r>
      <w:proofErr w:type="spellEnd"/>
      <w:r w:rsidRPr="00323309">
        <w:rPr>
          <w:color w:val="000000"/>
          <w:sz w:val="28"/>
          <w:szCs w:val="28"/>
          <w:lang w:eastAsia="en-US"/>
        </w:rPr>
        <w:t xml:space="preserve">, Ханский, Большой </w:t>
      </w:r>
      <w:proofErr w:type="spellStart"/>
      <w:r w:rsidRPr="00323309">
        <w:rPr>
          <w:color w:val="000000"/>
          <w:sz w:val="28"/>
          <w:szCs w:val="28"/>
          <w:lang w:eastAsia="en-US"/>
        </w:rPr>
        <w:t>Кучериевский</w:t>
      </w:r>
      <w:proofErr w:type="spellEnd"/>
      <w:r w:rsidRPr="00323309">
        <w:rPr>
          <w:color w:val="000000"/>
          <w:sz w:val="28"/>
          <w:szCs w:val="28"/>
          <w:lang w:eastAsia="en-US"/>
        </w:rPr>
        <w:t>.</w:t>
      </w:r>
      <w:proofErr w:type="gramEnd"/>
      <w:r w:rsidRPr="00323309">
        <w:rPr>
          <w:color w:val="000000"/>
          <w:sz w:val="28"/>
          <w:szCs w:val="28"/>
          <w:lang w:eastAsia="en-US"/>
        </w:rPr>
        <w:t xml:space="preserve"> Камышовая растительность лиманов является кормовой базой для различных видов дикой утки, гуся, дикого кабана, зайца, лис. Естественной основной рекой района </w:t>
      </w:r>
      <w:proofErr w:type="gramStart"/>
      <w:r w:rsidRPr="00323309">
        <w:rPr>
          <w:color w:val="000000"/>
          <w:sz w:val="28"/>
          <w:szCs w:val="28"/>
          <w:lang w:eastAsia="en-US"/>
        </w:rPr>
        <w:t>является река Понура</w:t>
      </w:r>
      <w:proofErr w:type="gramEnd"/>
      <w:r w:rsidRPr="00323309">
        <w:rPr>
          <w:color w:val="000000"/>
          <w:sz w:val="28"/>
          <w:szCs w:val="28"/>
          <w:lang w:eastAsia="en-US"/>
        </w:rPr>
        <w:t>, длина реки -  90 км, берега пологие, глубина достигает 4-х метров. Территория района изрезана большим количеством искусственных каналов, рисовых чеков, дренажных коммуникаций.</w:t>
      </w:r>
    </w:p>
    <w:p w:rsidR="001C3CFD" w:rsidRDefault="001C3CFD" w:rsidP="001C3CFD">
      <w:pPr>
        <w:ind w:right="-105" w:firstLine="709"/>
        <w:jc w:val="both"/>
        <w:rPr>
          <w:color w:val="000000"/>
          <w:sz w:val="28"/>
          <w:szCs w:val="28"/>
          <w:lang w:eastAsia="en-US"/>
        </w:rPr>
      </w:pPr>
      <w:r w:rsidRPr="00323309">
        <w:rPr>
          <w:color w:val="000000"/>
          <w:sz w:val="28"/>
          <w:szCs w:val="28"/>
          <w:lang w:eastAsia="en-US"/>
        </w:rPr>
        <w:t xml:space="preserve">Географическое расположение района в сочетании с природными ресурсами создают условия для </w:t>
      </w:r>
      <w:r>
        <w:rPr>
          <w:color w:val="000000"/>
          <w:sz w:val="28"/>
          <w:szCs w:val="28"/>
          <w:lang w:eastAsia="en-US"/>
        </w:rPr>
        <w:t>развития</w:t>
      </w:r>
      <w:r w:rsidRPr="00323309">
        <w:rPr>
          <w:color w:val="000000"/>
          <w:sz w:val="28"/>
          <w:szCs w:val="28"/>
          <w:lang w:eastAsia="en-US"/>
        </w:rPr>
        <w:t>, рыбоводства, организации туризма, отдыха, охоты и рыбалки.</w:t>
      </w:r>
      <w:r>
        <w:rPr>
          <w:color w:val="000000"/>
          <w:sz w:val="28"/>
          <w:szCs w:val="28"/>
          <w:lang w:eastAsia="en-US"/>
        </w:rPr>
        <w:t xml:space="preserve"> </w:t>
      </w:r>
    </w:p>
    <w:p w:rsidR="001C3CFD" w:rsidRDefault="001C3CFD" w:rsidP="001C3CFD">
      <w:pPr>
        <w:ind w:right="-105" w:firstLine="709"/>
        <w:jc w:val="both"/>
        <w:rPr>
          <w:color w:val="000000"/>
          <w:sz w:val="28"/>
          <w:szCs w:val="28"/>
          <w:lang w:eastAsia="en-US"/>
        </w:rPr>
      </w:pPr>
      <w:r>
        <w:rPr>
          <w:color w:val="000000"/>
          <w:sz w:val="28"/>
          <w:szCs w:val="28"/>
          <w:lang w:eastAsia="en-US"/>
        </w:rPr>
        <w:t>Также имеется перспектива создания межмуниципальных туристических маршрутов совместно с другими муниципальными образованиями  Центральной экономической зоны.</w:t>
      </w:r>
    </w:p>
    <w:p w:rsidR="001C3CFD" w:rsidRDefault="001C3CFD" w:rsidP="001C3CFD">
      <w:pPr>
        <w:pStyle w:val="af9"/>
        <w:tabs>
          <w:tab w:val="left" w:pos="1701"/>
        </w:tabs>
        <w:spacing w:after="0" w:line="240" w:lineRule="auto"/>
        <w:ind w:left="567"/>
        <w:jc w:val="both"/>
        <w:rPr>
          <w:rFonts w:ascii="Times New Roman" w:hAnsi="Times New Roman" w:cs="Times New Roman"/>
          <w:sz w:val="28"/>
          <w:szCs w:val="28"/>
        </w:rPr>
      </w:pPr>
    </w:p>
    <w:p w:rsidR="00853A39" w:rsidRPr="001C3CFD" w:rsidRDefault="001C3CFD" w:rsidP="001C3CFD">
      <w:pPr>
        <w:tabs>
          <w:tab w:val="left" w:pos="1701"/>
        </w:tabs>
        <w:spacing w:line="276" w:lineRule="auto"/>
        <w:ind w:left="1636"/>
        <w:jc w:val="center"/>
        <w:rPr>
          <w:sz w:val="28"/>
          <w:szCs w:val="28"/>
        </w:rPr>
      </w:pPr>
      <w:r>
        <w:rPr>
          <w:sz w:val="28"/>
          <w:szCs w:val="28"/>
        </w:rPr>
        <w:t>1.2.</w:t>
      </w:r>
      <w:r w:rsidRPr="001C3CFD">
        <w:rPr>
          <w:sz w:val="28"/>
          <w:szCs w:val="28"/>
        </w:rPr>
        <w:t xml:space="preserve"> </w:t>
      </w:r>
      <w:proofErr w:type="gramStart"/>
      <w:r w:rsidRPr="001C3CFD">
        <w:rPr>
          <w:sz w:val="28"/>
          <w:szCs w:val="28"/>
        </w:rPr>
        <w:t>Ключевые инвестиционные проекты, реализованные на территории муниципального образования за последние 5 лет</w:t>
      </w:r>
      <w:proofErr w:type="gramEnd"/>
    </w:p>
    <w:p w:rsidR="00853A39" w:rsidRDefault="00853A39" w:rsidP="001C3CFD">
      <w:pPr>
        <w:spacing w:line="276" w:lineRule="auto"/>
        <w:ind w:firstLine="709"/>
        <w:jc w:val="center"/>
        <w:rPr>
          <w:sz w:val="28"/>
          <w:szCs w:val="28"/>
        </w:rPr>
      </w:pPr>
    </w:p>
    <w:p w:rsidR="00791C6A" w:rsidRDefault="00791C6A" w:rsidP="00791C6A">
      <w:pPr>
        <w:pStyle w:val="a6"/>
        <w:spacing w:before="0" w:beforeAutospacing="0" w:after="0" w:afterAutospacing="0"/>
        <w:ind w:firstLine="708"/>
        <w:jc w:val="both"/>
        <w:rPr>
          <w:sz w:val="26"/>
          <w:szCs w:val="26"/>
        </w:rPr>
      </w:pPr>
      <w:r>
        <w:rPr>
          <w:sz w:val="26"/>
          <w:szCs w:val="26"/>
        </w:rPr>
        <w:t xml:space="preserve">За период с </w:t>
      </w:r>
      <w:r w:rsidRPr="00441A7F">
        <w:rPr>
          <w:sz w:val="26"/>
          <w:szCs w:val="26"/>
        </w:rPr>
        <w:t>201</w:t>
      </w:r>
      <w:r w:rsidR="00024FC6">
        <w:rPr>
          <w:sz w:val="26"/>
          <w:szCs w:val="26"/>
        </w:rPr>
        <w:t>8</w:t>
      </w:r>
      <w:r w:rsidRPr="00441A7F">
        <w:rPr>
          <w:sz w:val="26"/>
          <w:szCs w:val="26"/>
        </w:rPr>
        <w:t xml:space="preserve"> </w:t>
      </w:r>
      <w:r>
        <w:rPr>
          <w:sz w:val="26"/>
          <w:szCs w:val="26"/>
        </w:rPr>
        <w:t>– 202</w:t>
      </w:r>
      <w:r w:rsidR="00024FC6">
        <w:rPr>
          <w:sz w:val="26"/>
          <w:szCs w:val="26"/>
        </w:rPr>
        <w:t>2</w:t>
      </w:r>
      <w:r>
        <w:rPr>
          <w:sz w:val="26"/>
          <w:szCs w:val="26"/>
        </w:rPr>
        <w:t xml:space="preserve"> </w:t>
      </w:r>
      <w:r w:rsidRPr="00441A7F">
        <w:rPr>
          <w:sz w:val="26"/>
          <w:szCs w:val="26"/>
        </w:rPr>
        <w:t>год</w:t>
      </w:r>
      <w:r>
        <w:rPr>
          <w:sz w:val="26"/>
          <w:szCs w:val="26"/>
        </w:rPr>
        <w:t>ы на территории муниципального образования Калининский район реализованы следующие инвестиционные проекты.</w:t>
      </w:r>
    </w:p>
    <w:p w:rsidR="00791C6A" w:rsidRPr="00441A7F" w:rsidRDefault="00791C6A" w:rsidP="00791C6A">
      <w:pPr>
        <w:ind w:firstLine="851"/>
        <w:jc w:val="both"/>
        <w:rPr>
          <w:sz w:val="26"/>
          <w:szCs w:val="26"/>
        </w:rPr>
      </w:pPr>
    </w:p>
    <w:p w:rsidR="00791C6A" w:rsidRPr="00441A7F" w:rsidRDefault="00791C6A" w:rsidP="00791C6A">
      <w:pPr>
        <w:pStyle w:val="a6"/>
        <w:shd w:val="clear" w:color="auto" w:fill="FFFFFF"/>
        <w:spacing w:before="0" w:beforeAutospacing="0" w:after="0" w:afterAutospacing="0"/>
        <w:ind w:firstLine="708"/>
        <w:jc w:val="both"/>
        <w:rPr>
          <w:sz w:val="26"/>
          <w:szCs w:val="26"/>
        </w:rPr>
      </w:pPr>
    </w:p>
    <w:p w:rsidR="00791C6A" w:rsidRPr="00441A7F" w:rsidRDefault="00791C6A" w:rsidP="00791C6A">
      <w:pPr>
        <w:ind w:firstLine="851"/>
        <w:jc w:val="both"/>
        <w:rPr>
          <w:sz w:val="26"/>
          <w:szCs w:val="26"/>
        </w:rPr>
      </w:pPr>
      <w:r w:rsidRPr="00441A7F">
        <w:rPr>
          <w:sz w:val="26"/>
          <w:szCs w:val="26"/>
        </w:rPr>
        <w:t xml:space="preserve">2018 год. </w:t>
      </w:r>
    </w:p>
    <w:p w:rsidR="00791C6A" w:rsidRPr="00441A7F" w:rsidRDefault="00791C6A" w:rsidP="00791C6A">
      <w:pPr>
        <w:ind w:firstLine="851"/>
        <w:jc w:val="both"/>
        <w:rPr>
          <w:sz w:val="26"/>
          <w:szCs w:val="26"/>
        </w:rPr>
      </w:pPr>
    </w:p>
    <w:p w:rsidR="00791C6A" w:rsidRPr="00441A7F" w:rsidRDefault="00791C6A" w:rsidP="00791C6A">
      <w:pPr>
        <w:ind w:firstLine="708"/>
        <w:jc w:val="both"/>
        <w:rPr>
          <w:sz w:val="26"/>
          <w:szCs w:val="26"/>
        </w:rPr>
      </w:pPr>
      <w:r w:rsidRPr="00441A7F">
        <w:rPr>
          <w:sz w:val="26"/>
          <w:szCs w:val="26"/>
        </w:rPr>
        <w:t xml:space="preserve">Строительство комплекса подготовки химических удобрений, </w:t>
      </w:r>
      <w:hyperlink r:id="rId10" w:history="1">
        <w:r>
          <w:rPr>
            <w:rStyle w:val="ae"/>
          </w:rPr>
          <w:t>ООО "</w:t>
        </w:r>
        <w:proofErr w:type="spellStart"/>
        <w:r>
          <w:rPr>
            <w:rStyle w:val="ae"/>
          </w:rPr>
          <w:t>Еврохим</w:t>
        </w:r>
        <w:proofErr w:type="spellEnd"/>
        <w:r>
          <w:rPr>
            <w:rStyle w:val="ae"/>
          </w:rPr>
          <w:t xml:space="preserve"> </w:t>
        </w:r>
        <w:proofErr w:type="spellStart"/>
        <w:r>
          <w:rPr>
            <w:rStyle w:val="ae"/>
          </w:rPr>
          <w:t>Трейдинг</w:t>
        </w:r>
        <w:proofErr w:type="spellEnd"/>
        <w:r>
          <w:rPr>
            <w:rStyle w:val="ae"/>
          </w:rPr>
          <w:t xml:space="preserve"> Рус"</w:t>
        </w:r>
      </w:hyperlink>
      <w:r w:rsidRPr="00441A7F">
        <w:rPr>
          <w:sz w:val="26"/>
          <w:szCs w:val="26"/>
        </w:rPr>
        <w:t>, частично изменены параметры строительства объекта. Завершено строительство комплекса по нанесению ингибитора UTEC и строительство узла смешивания жидких удобрений. От расширения инфраструктуры КАС до 2000 тонн было решено отказаться. В связи, с чем общая стоимость данного проекта снизилась до 60 млн. рублей. Создано 4 новых рабочих места.</w:t>
      </w:r>
    </w:p>
    <w:p w:rsidR="00791C6A" w:rsidRPr="00441A7F" w:rsidRDefault="00791C6A" w:rsidP="00791C6A">
      <w:pPr>
        <w:ind w:firstLine="708"/>
        <w:jc w:val="both"/>
        <w:rPr>
          <w:sz w:val="26"/>
          <w:szCs w:val="26"/>
        </w:rPr>
      </w:pPr>
    </w:p>
    <w:p w:rsidR="00791C6A" w:rsidRPr="00441A7F" w:rsidRDefault="00F75F2B" w:rsidP="00791C6A">
      <w:pPr>
        <w:ind w:firstLine="708"/>
        <w:jc w:val="both"/>
        <w:rPr>
          <w:sz w:val="26"/>
          <w:szCs w:val="26"/>
        </w:rPr>
      </w:pPr>
      <w:r>
        <w:rPr>
          <w:sz w:val="26"/>
          <w:szCs w:val="26"/>
        </w:rPr>
        <w:t>С</w:t>
      </w:r>
      <w:r w:rsidR="00791C6A" w:rsidRPr="00441A7F">
        <w:rPr>
          <w:sz w:val="26"/>
          <w:szCs w:val="26"/>
        </w:rPr>
        <w:t xml:space="preserve">троительство завода по производству оборудования для предприятий пищевой промышленности. Инвестором проекта выступает ООО «МАПП» Строительство завода осуществляется в станице </w:t>
      </w:r>
      <w:proofErr w:type="spellStart"/>
      <w:r w:rsidR="00791C6A" w:rsidRPr="00441A7F">
        <w:rPr>
          <w:sz w:val="26"/>
          <w:szCs w:val="26"/>
        </w:rPr>
        <w:t>Старовеличковской</w:t>
      </w:r>
      <w:proofErr w:type="spellEnd"/>
      <w:r w:rsidR="00791C6A" w:rsidRPr="00441A7F">
        <w:rPr>
          <w:sz w:val="26"/>
          <w:szCs w:val="26"/>
        </w:rPr>
        <w:t xml:space="preserve">, вдоль автодороги </w:t>
      </w:r>
      <w:proofErr w:type="spellStart"/>
      <w:r w:rsidR="00791C6A" w:rsidRPr="00441A7F">
        <w:rPr>
          <w:sz w:val="26"/>
          <w:szCs w:val="26"/>
        </w:rPr>
        <w:t>ст</w:t>
      </w:r>
      <w:proofErr w:type="gramStart"/>
      <w:r w:rsidR="00791C6A" w:rsidRPr="00441A7F">
        <w:rPr>
          <w:sz w:val="26"/>
          <w:szCs w:val="26"/>
        </w:rPr>
        <w:t>.К</w:t>
      </w:r>
      <w:proofErr w:type="gramEnd"/>
      <w:r w:rsidR="00791C6A" w:rsidRPr="00441A7F">
        <w:rPr>
          <w:sz w:val="26"/>
          <w:szCs w:val="26"/>
        </w:rPr>
        <w:t>алининская</w:t>
      </w:r>
      <w:proofErr w:type="spellEnd"/>
      <w:r w:rsidR="00791C6A" w:rsidRPr="00441A7F">
        <w:rPr>
          <w:sz w:val="26"/>
          <w:szCs w:val="26"/>
        </w:rPr>
        <w:t xml:space="preserve">- </w:t>
      </w:r>
      <w:proofErr w:type="spellStart"/>
      <w:r w:rsidR="00791C6A" w:rsidRPr="00441A7F">
        <w:rPr>
          <w:sz w:val="26"/>
          <w:szCs w:val="26"/>
        </w:rPr>
        <w:t>ст.Новотитаровская</w:t>
      </w:r>
      <w:proofErr w:type="spellEnd"/>
      <w:r w:rsidR="00791C6A" w:rsidRPr="00441A7F">
        <w:rPr>
          <w:sz w:val="26"/>
          <w:szCs w:val="26"/>
        </w:rPr>
        <w:t xml:space="preserve">. Указанным проектом, с общим объемом </w:t>
      </w:r>
      <w:r w:rsidR="00791C6A" w:rsidRPr="00441A7F">
        <w:rPr>
          <w:sz w:val="26"/>
          <w:szCs w:val="26"/>
        </w:rPr>
        <w:lastRenderedPageBreak/>
        <w:t>инвестиционных вложений в размере 55 млн. рублей.  Реализация указанного проекта позволи</w:t>
      </w:r>
      <w:r>
        <w:rPr>
          <w:sz w:val="26"/>
          <w:szCs w:val="26"/>
        </w:rPr>
        <w:t>ла</w:t>
      </w:r>
      <w:r w:rsidR="00791C6A" w:rsidRPr="00441A7F">
        <w:rPr>
          <w:sz w:val="26"/>
          <w:szCs w:val="26"/>
        </w:rPr>
        <w:t xml:space="preserve"> создать 20 новых рабочих мест.</w:t>
      </w:r>
    </w:p>
    <w:p w:rsidR="00791C6A" w:rsidRPr="00441A7F" w:rsidRDefault="00791C6A" w:rsidP="00791C6A">
      <w:pPr>
        <w:ind w:firstLine="708"/>
        <w:jc w:val="both"/>
        <w:rPr>
          <w:sz w:val="26"/>
          <w:szCs w:val="26"/>
        </w:rPr>
      </w:pPr>
    </w:p>
    <w:p w:rsidR="00791C6A" w:rsidRPr="00441A7F" w:rsidRDefault="00F75F2B" w:rsidP="00791C6A">
      <w:pPr>
        <w:ind w:firstLine="708"/>
        <w:jc w:val="both"/>
        <w:rPr>
          <w:sz w:val="26"/>
          <w:szCs w:val="26"/>
        </w:rPr>
      </w:pPr>
      <w:r>
        <w:rPr>
          <w:sz w:val="26"/>
          <w:szCs w:val="26"/>
        </w:rPr>
        <w:t>К</w:t>
      </w:r>
      <w:r w:rsidR="00791C6A" w:rsidRPr="00441A7F">
        <w:rPr>
          <w:sz w:val="26"/>
          <w:szCs w:val="26"/>
        </w:rPr>
        <w:t>омплекс по подработке семян риса, мощностью 5000 тонн подработанных семян в год инвестор ООО «Зерновая компания «</w:t>
      </w:r>
      <w:proofErr w:type="spellStart"/>
      <w:r w:rsidR="00791C6A" w:rsidRPr="00441A7F">
        <w:rPr>
          <w:sz w:val="26"/>
          <w:szCs w:val="26"/>
        </w:rPr>
        <w:t>Новопетровская</w:t>
      </w:r>
      <w:proofErr w:type="spellEnd"/>
      <w:r w:rsidR="00791C6A" w:rsidRPr="00441A7F">
        <w:rPr>
          <w:sz w:val="26"/>
          <w:szCs w:val="26"/>
        </w:rPr>
        <w:t>». В рамках проекта планируется строительство комплекса стоимостью 214 млн. руб. и создано 10 новых рабочих мест.</w:t>
      </w:r>
    </w:p>
    <w:p w:rsidR="00791C6A" w:rsidRPr="00441A7F" w:rsidRDefault="00791C6A" w:rsidP="00791C6A">
      <w:pPr>
        <w:ind w:firstLine="708"/>
        <w:jc w:val="both"/>
        <w:rPr>
          <w:sz w:val="26"/>
          <w:szCs w:val="26"/>
        </w:rPr>
      </w:pPr>
    </w:p>
    <w:p w:rsidR="00791C6A" w:rsidRPr="00441A7F" w:rsidRDefault="00791C6A" w:rsidP="00791C6A">
      <w:pPr>
        <w:rPr>
          <w:sz w:val="26"/>
          <w:szCs w:val="26"/>
        </w:rPr>
      </w:pPr>
      <w:r w:rsidRPr="00441A7F">
        <w:rPr>
          <w:sz w:val="26"/>
          <w:szCs w:val="26"/>
        </w:rPr>
        <w:tab/>
        <w:t>2019 год</w:t>
      </w:r>
    </w:p>
    <w:p w:rsidR="00791C6A" w:rsidRPr="00044B61" w:rsidRDefault="00791C6A" w:rsidP="00791C6A">
      <w:pPr>
        <w:jc w:val="both"/>
        <w:rPr>
          <w:sz w:val="28"/>
          <w:szCs w:val="28"/>
        </w:rPr>
      </w:pPr>
      <w:r w:rsidRPr="00044B61">
        <w:rPr>
          <w:sz w:val="28"/>
          <w:szCs w:val="28"/>
        </w:rPr>
        <w:t xml:space="preserve">ООО "Кубанский свиноводческий комплекс" – "Строительство свиноводческого комплекса". Производственной мощностью 6000 тонн мяса в год, 36-37 тыс. </w:t>
      </w:r>
      <w:proofErr w:type="spellStart"/>
      <w:r w:rsidRPr="00044B61">
        <w:rPr>
          <w:sz w:val="28"/>
          <w:szCs w:val="28"/>
        </w:rPr>
        <w:t>свинопоголовья</w:t>
      </w:r>
      <w:proofErr w:type="spellEnd"/>
      <w:r w:rsidRPr="00044B61">
        <w:rPr>
          <w:sz w:val="28"/>
          <w:szCs w:val="28"/>
        </w:rPr>
        <w:t xml:space="preserve"> в год. </w:t>
      </w:r>
    </w:p>
    <w:p w:rsidR="00791C6A" w:rsidRDefault="00791C6A" w:rsidP="00791C6A">
      <w:pPr>
        <w:ind w:firstLine="708"/>
        <w:jc w:val="both"/>
        <w:rPr>
          <w:sz w:val="28"/>
          <w:szCs w:val="28"/>
        </w:rPr>
      </w:pPr>
      <w:r w:rsidRPr="00044B61">
        <w:rPr>
          <w:sz w:val="28"/>
          <w:szCs w:val="28"/>
        </w:rPr>
        <w:t xml:space="preserve">Объем инвестиций – 300 млн. рублей, создано 45 новых рабочих мест. В результате реализации проекта возведено 8 корпусов, животноводческого комплекса. (4 репродуктора, 4 корпуса откорма). В настоящее время содержится порядка 20000 </w:t>
      </w:r>
      <w:proofErr w:type="spellStart"/>
      <w:r w:rsidRPr="00044B61">
        <w:rPr>
          <w:sz w:val="28"/>
          <w:szCs w:val="28"/>
        </w:rPr>
        <w:t>свинопоголовья</w:t>
      </w:r>
      <w:proofErr w:type="spellEnd"/>
      <w:r w:rsidRPr="00044B61">
        <w:rPr>
          <w:sz w:val="28"/>
          <w:szCs w:val="28"/>
        </w:rPr>
        <w:t xml:space="preserve">. </w:t>
      </w:r>
    </w:p>
    <w:p w:rsidR="00791C6A" w:rsidRDefault="00791C6A" w:rsidP="00791C6A">
      <w:pPr>
        <w:rPr>
          <w:sz w:val="26"/>
          <w:szCs w:val="26"/>
        </w:rPr>
      </w:pPr>
    </w:p>
    <w:p w:rsidR="00791C6A" w:rsidRDefault="00791C6A" w:rsidP="00791C6A">
      <w:pPr>
        <w:rPr>
          <w:sz w:val="26"/>
          <w:szCs w:val="26"/>
        </w:rPr>
      </w:pPr>
      <w:r>
        <w:rPr>
          <w:sz w:val="26"/>
          <w:szCs w:val="26"/>
        </w:rPr>
        <w:tab/>
        <w:t>2020 год</w:t>
      </w:r>
    </w:p>
    <w:p w:rsidR="00791C6A" w:rsidRPr="00F75F2B" w:rsidRDefault="00791C6A" w:rsidP="00F75F2B">
      <w:pPr>
        <w:ind w:firstLine="708"/>
        <w:jc w:val="both"/>
        <w:rPr>
          <w:sz w:val="28"/>
          <w:szCs w:val="28"/>
        </w:rPr>
      </w:pPr>
      <w:r w:rsidRPr="00F75F2B">
        <w:rPr>
          <w:sz w:val="27"/>
          <w:szCs w:val="27"/>
        </w:rPr>
        <w:t>Реконструкция имущественного комплекса предприятия по производству консервированной продукц</w:t>
      </w:r>
      <w:proofErr w:type="gramStart"/>
      <w:r w:rsidRPr="00F75F2B">
        <w:rPr>
          <w:sz w:val="27"/>
          <w:szCs w:val="27"/>
        </w:rPr>
        <w:t>ии ООО</w:t>
      </w:r>
      <w:proofErr w:type="gramEnd"/>
      <w:r w:rsidRPr="00F75F2B">
        <w:rPr>
          <w:sz w:val="27"/>
          <w:szCs w:val="27"/>
        </w:rPr>
        <w:t xml:space="preserve"> «Фруктис» для реализации обозначенного инвестиционного проекта. Первоначальный ориентировочный объем инвестиций составляем порядка 450 млн. руб. и созданием не менее 100 рабочих мест.</w:t>
      </w:r>
    </w:p>
    <w:p w:rsidR="00791C6A" w:rsidRDefault="00791C6A" w:rsidP="00791C6A">
      <w:pPr>
        <w:ind w:firstLine="720"/>
        <w:jc w:val="both"/>
        <w:rPr>
          <w:sz w:val="28"/>
          <w:szCs w:val="28"/>
        </w:rPr>
      </w:pPr>
    </w:p>
    <w:p w:rsidR="00791C6A" w:rsidRDefault="00791C6A" w:rsidP="00F75F2B">
      <w:pPr>
        <w:ind w:firstLine="708"/>
        <w:jc w:val="both"/>
        <w:rPr>
          <w:sz w:val="28"/>
          <w:szCs w:val="28"/>
        </w:rPr>
      </w:pPr>
      <w:r w:rsidRPr="006F4C53">
        <w:rPr>
          <w:sz w:val="28"/>
          <w:szCs w:val="28"/>
        </w:rPr>
        <w:t>ООО «</w:t>
      </w:r>
      <w:proofErr w:type="spellStart"/>
      <w:r w:rsidRPr="006F4C53">
        <w:rPr>
          <w:sz w:val="28"/>
          <w:szCs w:val="28"/>
        </w:rPr>
        <w:t>РосАгроТрейд</w:t>
      </w:r>
      <w:proofErr w:type="spellEnd"/>
      <w:r w:rsidRPr="006F4C53">
        <w:rPr>
          <w:sz w:val="28"/>
          <w:szCs w:val="28"/>
        </w:rPr>
        <w:t>»</w:t>
      </w:r>
      <w:r w:rsidRPr="00B50C3C">
        <w:rPr>
          <w:sz w:val="28"/>
          <w:szCs w:val="28"/>
        </w:rPr>
        <w:t xml:space="preserve"> «Расширение инфраструктуры семенного завода в станице Калининской</w:t>
      </w:r>
      <w:r w:rsidRPr="00FC3BCE">
        <w:rPr>
          <w:sz w:val="28"/>
          <w:szCs w:val="28"/>
        </w:rPr>
        <w:t xml:space="preserve">». </w:t>
      </w:r>
    </w:p>
    <w:p w:rsidR="00791C6A" w:rsidRDefault="00791C6A" w:rsidP="00791C6A">
      <w:pPr>
        <w:ind w:firstLine="720"/>
        <w:jc w:val="both"/>
        <w:rPr>
          <w:sz w:val="28"/>
          <w:szCs w:val="28"/>
        </w:rPr>
      </w:pPr>
      <w:r>
        <w:rPr>
          <w:sz w:val="28"/>
          <w:szCs w:val="28"/>
        </w:rPr>
        <w:t>Проектом подразумевается увеличение объема перерабатываемых семян более чем 20 000 тонн вороха сельскохозяйственных культур.</w:t>
      </w:r>
    </w:p>
    <w:p w:rsidR="00791C6A" w:rsidRDefault="00791C6A" w:rsidP="00791C6A">
      <w:pPr>
        <w:ind w:firstLine="720"/>
        <w:jc w:val="both"/>
        <w:rPr>
          <w:sz w:val="28"/>
          <w:szCs w:val="28"/>
        </w:rPr>
      </w:pPr>
      <w:r w:rsidRPr="00FC3BCE">
        <w:rPr>
          <w:sz w:val="28"/>
          <w:szCs w:val="28"/>
        </w:rPr>
        <w:t xml:space="preserve">Стоимость проекта 60 млн. рублей, количество создаваемых рабочих мест по проекту – 10 единиц, срок реализации 2019-2020 годы. </w:t>
      </w:r>
    </w:p>
    <w:p w:rsidR="00791C6A" w:rsidRDefault="00791C6A" w:rsidP="00791C6A">
      <w:pPr>
        <w:ind w:firstLine="720"/>
        <w:jc w:val="both"/>
        <w:rPr>
          <w:sz w:val="28"/>
          <w:szCs w:val="28"/>
        </w:rPr>
      </w:pPr>
    </w:p>
    <w:p w:rsidR="00791C6A" w:rsidRDefault="00791C6A" w:rsidP="00F75F2B">
      <w:pPr>
        <w:ind w:firstLine="708"/>
        <w:jc w:val="both"/>
        <w:rPr>
          <w:sz w:val="28"/>
          <w:szCs w:val="28"/>
        </w:rPr>
      </w:pPr>
      <w:r w:rsidRPr="006F4C53">
        <w:rPr>
          <w:sz w:val="28"/>
          <w:szCs w:val="28"/>
        </w:rPr>
        <w:t xml:space="preserve">ООО «Кубанский комбикормовый завод» </w:t>
      </w:r>
      <w:r>
        <w:rPr>
          <w:sz w:val="28"/>
          <w:szCs w:val="28"/>
        </w:rPr>
        <w:t>«Строительство мелиоративной системы на 3000 га».</w:t>
      </w:r>
    </w:p>
    <w:p w:rsidR="00791C6A" w:rsidRDefault="00791C6A" w:rsidP="00791C6A">
      <w:pPr>
        <w:ind w:firstLine="720"/>
        <w:jc w:val="both"/>
        <w:rPr>
          <w:sz w:val="28"/>
          <w:szCs w:val="28"/>
        </w:rPr>
      </w:pPr>
      <w:r>
        <w:rPr>
          <w:sz w:val="28"/>
          <w:szCs w:val="28"/>
        </w:rPr>
        <w:t xml:space="preserve">Проектом предусматривается  строительство мелиоративной системы на 3000 га, а также строительство насосной станции и напорного водовода. </w:t>
      </w:r>
      <w:r w:rsidRPr="00FC3BCE">
        <w:rPr>
          <w:sz w:val="28"/>
          <w:szCs w:val="28"/>
        </w:rPr>
        <w:t xml:space="preserve">Стоимость проекта 440,32 млн. рублей, количество </w:t>
      </w:r>
      <w:proofErr w:type="spellStart"/>
      <w:r w:rsidRPr="00FC3BCE">
        <w:rPr>
          <w:sz w:val="28"/>
          <w:szCs w:val="28"/>
        </w:rPr>
        <w:t>созда</w:t>
      </w:r>
      <w:r w:rsidR="00F75F2B">
        <w:rPr>
          <w:sz w:val="28"/>
          <w:szCs w:val="28"/>
        </w:rPr>
        <w:t>н</w:t>
      </w:r>
      <w:r w:rsidRPr="00FC3BCE">
        <w:rPr>
          <w:sz w:val="28"/>
          <w:szCs w:val="28"/>
        </w:rPr>
        <w:t>ых</w:t>
      </w:r>
      <w:proofErr w:type="spellEnd"/>
      <w:r w:rsidRPr="00FC3BCE">
        <w:rPr>
          <w:sz w:val="28"/>
          <w:szCs w:val="28"/>
        </w:rPr>
        <w:t xml:space="preserve"> рабочих мест по проекту – 30 единиц.</w:t>
      </w:r>
    </w:p>
    <w:p w:rsidR="00853A39" w:rsidRDefault="00F75F2B" w:rsidP="00C96C4B">
      <w:pPr>
        <w:spacing w:line="276" w:lineRule="auto"/>
        <w:ind w:firstLine="709"/>
        <w:jc w:val="both"/>
        <w:rPr>
          <w:sz w:val="28"/>
          <w:szCs w:val="28"/>
        </w:rPr>
      </w:pPr>
      <w:r>
        <w:rPr>
          <w:sz w:val="28"/>
          <w:szCs w:val="28"/>
        </w:rPr>
        <w:t xml:space="preserve"> </w:t>
      </w:r>
    </w:p>
    <w:p w:rsidR="00F75F2B" w:rsidRDefault="00F75F2B" w:rsidP="00C96C4B">
      <w:pPr>
        <w:spacing w:line="276" w:lineRule="auto"/>
        <w:ind w:firstLine="709"/>
        <w:jc w:val="both"/>
        <w:rPr>
          <w:sz w:val="28"/>
          <w:szCs w:val="28"/>
        </w:rPr>
      </w:pPr>
      <w:r>
        <w:rPr>
          <w:sz w:val="28"/>
          <w:szCs w:val="28"/>
        </w:rPr>
        <w:t xml:space="preserve">2021 год. </w:t>
      </w:r>
    </w:p>
    <w:p w:rsidR="00F75F2B" w:rsidRDefault="00F75F2B" w:rsidP="00F75F2B">
      <w:pPr>
        <w:spacing w:before="100" w:beforeAutospacing="1" w:after="100" w:afterAutospacing="1"/>
        <w:ind w:firstLine="642"/>
        <w:jc w:val="both"/>
        <w:rPr>
          <w:sz w:val="28"/>
          <w:szCs w:val="28"/>
        </w:rPr>
      </w:pPr>
      <w:r w:rsidRPr="00F75F2B">
        <w:rPr>
          <w:sz w:val="28"/>
          <w:szCs w:val="28"/>
        </w:rPr>
        <w:t xml:space="preserve">ООО «Земля Кубани» завершило реализацию двух инвестиционных </w:t>
      </w:r>
      <w:proofErr w:type="gramStart"/>
      <w:r w:rsidRPr="00F75F2B">
        <w:rPr>
          <w:sz w:val="28"/>
          <w:szCs w:val="28"/>
        </w:rPr>
        <w:t>проектов</w:t>
      </w:r>
      <w:proofErr w:type="gramEnd"/>
      <w:r w:rsidRPr="00F75F2B">
        <w:rPr>
          <w:sz w:val="28"/>
          <w:szCs w:val="28"/>
        </w:rPr>
        <w:t xml:space="preserve"> к которым были заключены соглашения. Осуществлялись капитальные </w:t>
      </w:r>
      <w:r w:rsidRPr="00F75F2B">
        <w:rPr>
          <w:sz w:val="28"/>
          <w:szCs w:val="28"/>
        </w:rPr>
        <w:lastRenderedPageBreak/>
        <w:t>затраты на строительство мелиоративной системы на земельных участках площадью 400 га и 845 га</w:t>
      </w:r>
      <w:proofErr w:type="gramStart"/>
      <w:r w:rsidRPr="00F75F2B">
        <w:rPr>
          <w:sz w:val="28"/>
          <w:szCs w:val="28"/>
        </w:rPr>
        <w:t>.</w:t>
      </w:r>
      <w:r>
        <w:rPr>
          <w:sz w:val="28"/>
          <w:szCs w:val="28"/>
        </w:rPr>
        <w:t xml:space="preserve">, </w:t>
      </w:r>
      <w:proofErr w:type="gramEnd"/>
      <w:r>
        <w:rPr>
          <w:sz w:val="28"/>
          <w:szCs w:val="28"/>
        </w:rPr>
        <w:t>общий объем инвестиций 284 млн. рублей.</w:t>
      </w:r>
    </w:p>
    <w:p w:rsidR="00132F44" w:rsidRPr="00044B61" w:rsidRDefault="00132F44" w:rsidP="00132F44">
      <w:pPr>
        <w:ind w:firstLine="708"/>
        <w:jc w:val="both"/>
        <w:rPr>
          <w:sz w:val="28"/>
          <w:szCs w:val="28"/>
        </w:rPr>
      </w:pPr>
      <w:r w:rsidRPr="00044B61">
        <w:rPr>
          <w:sz w:val="28"/>
          <w:szCs w:val="28"/>
        </w:rPr>
        <w:t>ООО «</w:t>
      </w:r>
      <w:proofErr w:type="spellStart"/>
      <w:r w:rsidRPr="00044B61">
        <w:rPr>
          <w:sz w:val="28"/>
          <w:szCs w:val="28"/>
        </w:rPr>
        <w:t>Кубаньпечать</w:t>
      </w:r>
      <w:proofErr w:type="spellEnd"/>
      <w:r w:rsidRPr="00044B61">
        <w:rPr>
          <w:sz w:val="28"/>
          <w:szCs w:val="28"/>
        </w:rPr>
        <w:t xml:space="preserve">» - </w:t>
      </w:r>
      <w:r>
        <w:rPr>
          <w:sz w:val="28"/>
          <w:szCs w:val="28"/>
        </w:rPr>
        <w:t xml:space="preserve">инвестиционный проект </w:t>
      </w:r>
      <w:r w:rsidRPr="00044B61">
        <w:rPr>
          <w:sz w:val="28"/>
          <w:szCs w:val="28"/>
        </w:rPr>
        <w:t>«Строительство второй очереди типографии».</w:t>
      </w:r>
    </w:p>
    <w:p w:rsidR="00132F44" w:rsidRPr="00044B61" w:rsidRDefault="00132F44" w:rsidP="00132F44">
      <w:pPr>
        <w:ind w:firstLine="708"/>
        <w:jc w:val="both"/>
        <w:rPr>
          <w:sz w:val="28"/>
          <w:szCs w:val="28"/>
        </w:rPr>
      </w:pPr>
      <w:r w:rsidRPr="00044B61">
        <w:rPr>
          <w:sz w:val="28"/>
          <w:szCs w:val="28"/>
        </w:rPr>
        <w:t xml:space="preserve">Проектом подразумевается расширение производственных мощностей, установка второй типографской линии.  </w:t>
      </w:r>
    </w:p>
    <w:p w:rsidR="00132F44" w:rsidRPr="00044B61" w:rsidRDefault="00132F44" w:rsidP="00132F44">
      <w:pPr>
        <w:ind w:firstLine="708"/>
        <w:jc w:val="both"/>
        <w:rPr>
          <w:sz w:val="28"/>
          <w:szCs w:val="28"/>
        </w:rPr>
      </w:pPr>
      <w:r w:rsidRPr="00044B61">
        <w:rPr>
          <w:sz w:val="28"/>
          <w:szCs w:val="28"/>
        </w:rPr>
        <w:t xml:space="preserve">Проект </w:t>
      </w:r>
      <w:r>
        <w:rPr>
          <w:sz w:val="28"/>
          <w:szCs w:val="28"/>
        </w:rPr>
        <w:t xml:space="preserve">завершен в декабре </w:t>
      </w:r>
      <w:r w:rsidRPr="00044B61">
        <w:rPr>
          <w:sz w:val="28"/>
          <w:szCs w:val="28"/>
        </w:rPr>
        <w:t xml:space="preserve"> 2021 года с объемом инвестиций в размере 50 млн. рублей и созданием 30 рабочих мест.</w:t>
      </w:r>
    </w:p>
    <w:p w:rsidR="00132F44" w:rsidRDefault="00132F44" w:rsidP="00132F44">
      <w:pPr>
        <w:rPr>
          <w:sz w:val="26"/>
          <w:szCs w:val="26"/>
        </w:rPr>
      </w:pPr>
    </w:p>
    <w:p w:rsidR="00132F44" w:rsidRPr="00132F44" w:rsidRDefault="00132F44" w:rsidP="00132F44">
      <w:pPr>
        <w:ind w:firstLine="642"/>
        <w:jc w:val="both"/>
        <w:rPr>
          <w:sz w:val="28"/>
          <w:szCs w:val="28"/>
        </w:rPr>
      </w:pPr>
      <w:r w:rsidRPr="00132F44">
        <w:rPr>
          <w:sz w:val="28"/>
          <w:szCs w:val="28"/>
        </w:rPr>
        <w:t xml:space="preserve">Также завершилась реализация инвестиционного проекта  по строительству второй линии по переработке </w:t>
      </w:r>
      <w:proofErr w:type="gramStart"/>
      <w:r w:rsidRPr="00132F44">
        <w:rPr>
          <w:rStyle w:val="211pt"/>
          <w:rFonts w:eastAsiaTheme="minorHAnsi"/>
          <w:sz w:val="28"/>
          <w:szCs w:val="28"/>
        </w:rPr>
        <w:t>плодово-овощной</w:t>
      </w:r>
      <w:proofErr w:type="gramEnd"/>
      <w:r w:rsidRPr="00132F44">
        <w:rPr>
          <w:rStyle w:val="211pt"/>
          <w:rFonts w:eastAsiaTheme="minorHAnsi"/>
          <w:sz w:val="28"/>
          <w:szCs w:val="28"/>
        </w:rPr>
        <w:t xml:space="preserve"> продукции и</w:t>
      </w:r>
      <w:r w:rsidRPr="00132F44">
        <w:rPr>
          <w:sz w:val="28"/>
          <w:szCs w:val="28"/>
        </w:rPr>
        <w:t xml:space="preserve"> цеха для производства концентрированного яблочного сока, (инвестор ООО «Фруктис») завершена в первом квартале 2022 года. Объем инвестиций составил порядка 450 млн. рублей, создано 25 дополнительных рабочих мест</w:t>
      </w:r>
    </w:p>
    <w:p w:rsidR="00132F44" w:rsidRDefault="00132F44" w:rsidP="00F75F2B">
      <w:pPr>
        <w:spacing w:before="100" w:beforeAutospacing="1" w:after="100" w:afterAutospacing="1"/>
        <w:ind w:firstLine="642"/>
        <w:jc w:val="both"/>
        <w:rPr>
          <w:sz w:val="28"/>
          <w:szCs w:val="28"/>
        </w:rPr>
      </w:pPr>
      <w:r>
        <w:rPr>
          <w:sz w:val="28"/>
          <w:szCs w:val="28"/>
        </w:rPr>
        <w:t xml:space="preserve">2022 год. </w:t>
      </w:r>
    </w:p>
    <w:p w:rsidR="00C04060" w:rsidRDefault="00024FC6" w:rsidP="00C04060">
      <w:pPr>
        <w:ind w:firstLine="708"/>
        <w:jc w:val="both"/>
        <w:rPr>
          <w:sz w:val="28"/>
          <w:szCs w:val="28"/>
        </w:rPr>
      </w:pPr>
      <w:r>
        <w:rPr>
          <w:sz w:val="28"/>
          <w:szCs w:val="28"/>
        </w:rPr>
        <w:t>Р</w:t>
      </w:r>
      <w:r w:rsidR="00C04060">
        <w:rPr>
          <w:sz w:val="28"/>
          <w:szCs w:val="28"/>
        </w:rPr>
        <w:t xml:space="preserve">еализован инвестиционный проект: </w:t>
      </w:r>
      <w:r w:rsidR="00C04060" w:rsidRPr="007C225D">
        <w:rPr>
          <w:sz w:val="28"/>
          <w:szCs w:val="28"/>
        </w:rPr>
        <w:t>Строительство рисового завод</w:t>
      </w:r>
      <w:proofErr w:type="gramStart"/>
      <w:r w:rsidR="00C04060" w:rsidRPr="007C225D">
        <w:rPr>
          <w:sz w:val="28"/>
          <w:szCs w:val="28"/>
        </w:rPr>
        <w:t>а</w:t>
      </w:r>
      <w:r w:rsidR="00C04060">
        <w:rPr>
          <w:sz w:val="28"/>
          <w:szCs w:val="28"/>
        </w:rPr>
        <w:t xml:space="preserve"> ООО</w:t>
      </w:r>
      <w:proofErr w:type="gramEnd"/>
      <w:r w:rsidR="00C04060">
        <w:rPr>
          <w:sz w:val="28"/>
          <w:szCs w:val="28"/>
        </w:rPr>
        <w:t xml:space="preserve"> «Вега Инжиниринг» объем инвестиций 100 млн. руб., создано 60 рабочих мест;</w:t>
      </w:r>
    </w:p>
    <w:p w:rsidR="00C04060" w:rsidRDefault="00C04060" w:rsidP="00C04060">
      <w:pPr>
        <w:ind w:firstLine="708"/>
        <w:jc w:val="both"/>
        <w:rPr>
          <w:sz w:val="28"/>
          <w:szCs w:val="28"/>
        </w:rPr>
      </w:pPr>
    </w:p>
    <w:p w:rsidR="00C04060" w:rsidRPr="00044B61" w:rsidRDefault="00024FC6" w:rsidP="00C04060">
      <w:pPr>
        <w:ind w:firstLine="708"/>
        <w:jc w:val="both"/>
        <w:rPr>
          <w:sz w:val="28"/>
          <w:szCs w:val="28"/>
        </w:rPr>
      </w:pPr>
      <w:r>
        <w:rPr>
          <w:sz w:val="28"/>
          <w:szCs w:val="28"/>
        </w:rPr>
        <w:t>Реализован</w:t>
      </w:r>
      <w:r w:rsidRPr="007C225D">
        <w:rPr>
          <w:sz w:val="28"/>
          <w:szCs w:val="28"/>
        </w:rPr>
        <w:t xml:space="preserve"> </w:t>
      </w:r>
      <w:r>
        <w:rPr>
          <w:sz w:val="28"/>
          <w:szCs w:val="28"/>
        </w:rPr>
        <w:t>проект по п</w:t>
      </w:r>
      <w:r w:rsidR="00C04060" w:rsidRPr="007C225D">
        <w:rPr>
          <w:sz w:val="28"/>
          <w:szCs w:val="28"/>
        </w:rPr>
        <w:t>риобретени</w:t>
      </w:r>
      <w:r>
        <w:rPr>
          <w:sz w:val="28"/>
          <w:szCs w:val="28"/>
        </w:rPr>
        <w:t>ю</w:t>
      </w:r>
      <w:r w:rsidR="00C04060" w:rsidRPr="007C225D">
        <w:rPr>
          <w:sz w:val="28"/>
          <w:szCs w:val="28"/>
        </w:rPr>
        <w:t xml:space="preserve"> новой производственной лин</w:t>
      </w:r>
      <w:proofErr w:type="gramStart"/>
      <w:r w:rsidR="00C04060" w:rsidRPr="007C225D">
        <w:rPr>
          <w:sz w:val="28"/>
          <w:szCs w:val="28"/>
        </w:rPr>
        <w:t>ии</w:t>
      </w:r>
      <w:r w:rsidR="00C04060">
        <w:rPr>
          <w:sz w:val="28"/>
          <w:szCs w:val="28"/>
        </w:rPr>
        <w:t xml:space="preserve"> ООО</w:t>
      </w:r>
      <w:proofErr w:type="gramEnd"/>
      <w:r w:rsidR="00C04060">
        <w:rPr>
          <w:sz w:val="28"/>
          <w:szCs w:val="28"/>
        </w:rPr>
        <w:t xml:space="preserve"> «МАПП»</w:t>
      </w:r>
      <w:r w:rsidR="00C04060" w:rsidRPr="007C225D">
        <w:rPr>
          <w:sz w:val="28"/>
          <w:szCs w:val="28"/>
        </w:rPr>
        <w:t xml:space="preserve"> </w:t>
      </w:r>
      <w:r w:rsidR="00C04060">
        <w:rPr>
          <w:sz w:val="28"/>
          <w:szCs w:val="28"/>
        </w:rPr>
        <w:t>объем инвестиций 20 млн. руб., создано дополнительных 10 рабочих мест</w:t>
      </w:r>
    </w:p>
    <w:p w:rsidR="00132F44" w:rsidRDefault="00132F44" w:rsidP="00F75F2B">
      <w:pPr>
        <w:spacing w:before="100" w:beforeAutospacing="1" w:after="100" w:afterAutospacing="1"/>
        <w:ind w:firstLine="642"/>
        <w:jc w:val="both"/>
        <w:rPr>
          <w:sz w:val="28"/>
          <w:szCs w:val="28"/>
        </w:rPr>
      </w:pPr>
    </w:p>
    <w:p w:rsidR="001C3CFD" w:rsidRPr="001C3CFD" w:rsidRDefault="001C3CFD" w:rsidP="001C3CFD">
      <w:pPr>
        <w:ind w:firstLine="641"/>
        <w:jc w:val="center"/>
        <w:rPr>
          <w:sz w:val="28"/>
          <w:szCs w:val="28"/>
        </w:rPr>
      </w:pPr>
      <w:r w:rsidRPr="001C3CFD">
        <w:rPr>
          <w:sz w:val="28"/>
          <w:szCs w:val="28"/>
        </w:rPr>
        <w:t>1.3. Ключевые инвестиционные проекты,</w:t>
      </w:r>
    </w:p>
    <w:p w:rsidR="001C3CFD" w:rsidRDefault="001C3CFD" w:rsidP="001C3CFD">
      <w:pPr>
        <w:ind w:firstLine="641"/>
        <w:jc w:val="center"/>
        <w:rPr>
          <w:sz w:val="28"/>
          <w:szCs w:val="28"/>
        </w:rPr>
      </w:pPr>
      <w:proofErr w:type="gramStart"/>
      <w:r w:rsidRPr="001C3CFD">
        <w:rPr>
          <w:sz w:val="28"/>
          <w:szCs w:val="28"/>
        </w:rPr>
        <w:t>планируемые к реализации в ближайшие годы</w:t>
      </w:r>
      <w:proofErr w:type="gramEnd"/>
    </w:p>
    <w:p w:rsidR="001C3CFD" w:rsidRPr="00F75F2B" w:rsidRDefault="001C3CFD" w:rsidP="001C3CFD">
      <w:pPr>
        <w:ind w:firstLine="641"/>
        <w:jc w:val="center"/>
        <w:rPr>
          <w:sz w:val="28"/>
          <w:szCs w:val="28"/>
        </w:rPr>
      </w:pPr>
    </w:p>
    <w:p w:rsidR="005A5091" w:rsidRDefault="00024FC6" w:rsidP="005A5091">
      <w:pPr>
        <w:ind w:firstLine="851"/>
        <w:jc w:val="both"/>
        <w:rPr>
          <w:color w:val="000000"/>
          <w:sz w:val="28"/>
          <w:szCs w:val="28"/>
        </w:rPr>
      </w:pPr>
      <w:r>
        <w:rPr>
          <w:color w:val="000000"/>
          <w:sz w:val="28"/>
          <w:szCs w:val="28"/>
        </w:rPr>
        <w:t>В</w:t>
      </w:r>
      <w:r w:rsidR="005A5091">
        <w:rPr>
          <w:color w:val="000000"/>
          <w:sz w:val="28"/>
          <w:szCs w:val="28"/>
        </w:rPr>
        <w:t xml:space="preserve"> ближайшие периоды на территории Калининского района планируются к </w:t>
      </w:r>
      <w:proofErr w:type="gramStart"/>
      <w:r w:rsidR="005A5091">
        <w:rPr>
          <w:color w:val="000000"/>
          <w:sz w:val="28"/>
          <w:szCs w:val="28"/>
        </w:rPr>
        <w:t>реализации</w:t>
      </w:r>
      <w:proofErr w:type="gramEnd"/>
      <w:r w:rsidR="005A5091">
        <w:rPr>
          <w:color w:val="000000"/>
          <w:sz w:val="28"/>
          <w:szCs w:val="28"/>
        </w:rPr>
        <w:t xml:space="preserve"> следующие инвестиционные проекты:</w:t>
      </w:r>
    </w:p>
    <w:p w:rsidR="005A5091" w:rsidRDefault="005A5091" w:rsidP="005A5091">
      <w:pPr>
        <w:ind w:firstLine="851"/>
        <w:jc w:val="both"/>
        <w:rPr>
          <w:color w:val="000000"/>
          <w:sz w:val="28"/>
          <w:szCs w:val="28"/>
        </w:rPr>
      </w:pPr>
      <w:r>
        <w:rPr>
          <w:color w:val="000000"/>
          <w:sz w:val="28"/>
          <w:szCs w:val="28"/>
        </w:rPr>
        <w:t>- расширение производственных мощностей ООО «МАПП»;</w:t>
      </w:r>
    </w:p>
    <w:p w:rsidR="005A5091" w:rsidRDefault="005A5091" w:rsidP="005A5091">
      <w:pPr>
        <w:ind w:firstLine="851"/>
        <w:jc w:val="both"/>
        <w:rPr>
          <w:color w:val="000000"/>
          <w:sz w:val="28"/>
          <w:szCs w:val="28"/>
        </w:rPr>
      </w:pPr>
      <w:r>
        <w:rPr>
          <w:color w:val="000000"/>
          <w:sz w:val="28"/>
          <w:szCs w:val="28"/>
        </w:rPr>
        <w:t>- строительство дополнительных линий по переработки семян ООО «РАТ»</w:t>
      </w:r>
      <w:proofErr w:type="gramStart"/>
      <w:r>
        <w:rPr>
          <w:color w:val="000000"/>
          <w:sz w:val="28"/>
          <w:szCs w:val="28"/>
        </w:rPr>
        <w:t xml:space="preserve"> ;</w:t>
      </w:r>
      <w:proofErr w:type="gramEnd"/>
    </w:p>
    <w:p w:rsidR="005A5091" w:rsidRDefault="005A5091" w:rsidP="005A5091">
      <w:pPr>
        <w:ind w:firstLine="851"/>
        <w:jc w:val="both"/>
        <w:rPr>
          <w:color w:val="000000"/>
          <w:sz w:val="28"/>
          <w:szCs w:val="28"/>
        </w:rPr>
      </w:pPr>
      <w:r>
        <w:rPr>
          <w:color w:val="000000"/>
          <w:sz w:val="28"/>
          <w:szCs w:val="28"/>
        </w:rPr>
        <w:t>- строительство ряда АЗС и АГЗС;</w:t>
      </w:r>
    </w:p>
    <w:p w:rsidR="005A5091" w:rsidRDefault="005A5091" w:rsidP="005A5091">
      <w:pPr>
        <w:ind w:firstLine="851"/>
        <w:jc w:val="both"/>
        <w:rPr>
          <w:color w:val="000000"/>
          <w:sz w:val="28"/>
          <w:szCs w:val="28"/>
        </w:rPr>
      </w:pPr>
      <w:r>
        <w:rPr>
          <w:color w:val="000000"/>
          <w:sz w:val="28"/>
          <w:szCs w:val="28"/>
        </w:rPr>
        <w:t>- и другие инвестиционные проекты.</w:t>
      </w:r>
    </w:p>
    <w:p w:rsidR="001C3CFD" w:rsidRDefault="001C3CFD" w:rsidP="005A5091">
      <w:pPr>
        <w:ind w:firstLine="851"/>
        <w:jc w:val="both"/>
        <w:rPr>
          <w:color w:val="000000"/>
          <w:sz w:val="28"/>
          <w:szCs w:val="28"/>
        </w:rPr>
      </w:pPr>
    </w:p>
    <w:p w:rsidR="001C3CFD" w:rsidRPr="001C3CFD" w:rsidRDefault="001C3CFD" w:rsidP="001C3CFD">
      <w:pPr>
        <w:pStyle w:val="af9"/>
        <w:tabs>
          <w:tab w:val="left" w:pos="1701"/>
        </w:tabs>
        <w:spacing w:after="0" w:line="240" w:lineRule="auto"/>
        <w:ind w:left="567"/>
        <w:jc w:val="center"/>
        <w:rPr>
          <w:rFonts w:ascii="Times New Roman" w:hAnsi="Times New Roman" w:cs="Times New Roman"/>
          <w:sz w:val="28"/>
          <w:szCs w:val="28"/>
        </w:rPr>
      </w:pPr>
      <w:r w:rsidRPr="001C3CFD">
        <w:rPr>
          <w:rFonts w:ascii="Times New Roman" w:hAnsi="Times New Roman" w:cs="Times New Roman"/>
          <w:sz w:val="28"/>
          <w:szCs w:val="28"/>
        </w:rPr>
        <w:t>1.4 Характеристика трудовых ресурсов территории</w:t>
      </w:r>
    </w:p>
    <w:p w:rsidR="001C3CFD" w:rsidRPr="001C3CFD" w:rsidRDefault="001C3CFD" w:rsidP="001C3CFD">
      <w:pPr>
        <w:pStyle w:val="af9"/>
        <w:tabs>
          <w:tab w:val="left" w:pos="1701"/>
        </w:tabs>
        <w:spacing w:after="0" w:line="240" w:lineRule="auto"/>
        <w:ind w:left="567"/>
        <w:jc w:val="both"/>
        <w:rPr>
          <w:rFonts w:ascii="Times New Roman" w:hAnsi="Times New Roman" w:cs="Times New Roman"/>
          <w:sz w:val="28"/>
          <w:szCs w:val="28"/>
        </w:rPr>
      </w:pPr>
    </w:p>
    <w:p w:rsidR="00F5379B" w:rsidRPr="00F5379B" w:rsidRDefault="00F5379B" w:rsidP="00F5379B">
      <w:pPr>
        <w:ind w:firstLine="709"/>
        <w:jc w:val="both"/>
        <w:rPr>
          <w:sz w:val="28"/>
          <w:szCs w:val="28"/>
        </w:rPr>
      </w:pPr>
      <w:r w:rsidRPr="00F5379B">
        <w:rPr>
          <w:sz w:val="28"/>
          <w:szCs w:val="28"/>
        </w:rPr>
        <w:lastRenderedPageBreak/>
        <w:t>Население Калининского района проживает в 27 населенных пунктах, объединенных в 8 сельских поселений.</w:t>
      </w:r>
    </w:p>
    <w:p w:rsidR="00F5379B" w:rsidRPr="00F5379B" w:rsidRDefault="00F5379B" w:rsidP="00F5379B">
      <w:pPr>
        <w:ind w:firstLine="709"/>
        <w:jc w:val="both"/>
        <w:rPr>
          <w:sz w:val="28"/>
          <w:szCs w:val="28"/>
        </w:rPr>
      </w:pPr>
      <w:r w:rsidRPr="00F5379B">
        <w:rPr>
          <w:sz w:val="28"/>
          <w:szCs w:val="28"/>
        </w:rPr>
        <w:t xml:space="preserve">Численность постоянного населения муниципального образования Калининский район на конец 2020 года составила 51,515 тыс. чел., что выше уровня 2019 года на 0,2%. К 2024 году </w:t>
      </w:r>
      <w:proofErr w:type="gramStart"/>
      <w:r w:rsidRPr="00F5379B">
        <w:rPr>
          <w:sz w:val="28"/>
          <w:szCs w:val="28"/>
        </w:rPr>
        <w:t>планируется достичь численность</w:t>
      </w:r>
      <w:proofErr w:type="gramEnd"/>
      <w:r w:rsidRPr="00F5379B">
        <w:rPr>
          <w:sz w:val="28"/>
          <w:szCs w:val="28"/>
        </w:rPr>
        <w:t xml:space="preserve"> постоянного населения до 51,737 человек. </w:t>
      </w:r>
    </w:p>
    <w:p w:rsidR="00F5379B" w:rsidRPr="00F5379B" w:rsidRDefault="00F5379B" w:rsidP="00F5379B">
      <w:pPr>
        <w:ind w:firstLine="709"/>
        <w:jc w:val="both"/>
        <w:rPr>
          <w:sz w:val="28"/>
          <w:szCs w:val="28"/>
        </w:rPr>
      </w:pPr>
      <w:r w:rsidRPr="00F5379B">
        <w:rPr>
          <w:sz w:val="28"/>
          <w:szCs w:val="28"/>
        </w:rPr>
        <w:t>Трудоспособное население района в 2020 году составило 28653 человека, что на 292 человек больше чем  в 2019 году.</w:t>
      </w:r>
    </w:p>
    <w:p w:rsidR="00F5379B" w:rsidRPr="00F5379B" w:rsidRDefault="00F5379B" w:rsidP="00F5379B">
      <w:pPr>
        <w:ind w:firstLine="709"/>
        <w:jc w:val="both"/>
        <w:rPr>
          <w:sz w:val="28"/>
          <w:szCs w:val="28"/>
        </w:rPr>
      </w:pPr>
      <w:r w:rsidRPr="00F5379B">
        <w:rPr>
          <w:sz w:val="28"/>
          <w:szCs w:val="28"/>
        </w:rPr>
        <w:t xml:space="preserve">Численность занятых в экономике в 2020 году составляло 16,450 тыс. человек. Учащиеся в трудоспособном возрасте, обучающиеся с отрывом от производства 590 человек. Лица в трудоспособном возрасте не занятые трудовой деятельностью и учебой, безработные граждане – 9,200 тыс. человек. </w:t>
      </w:r>
    </w:p>
    <w:p w:rsidR="00F5379B" w:rsidRPr="00F5379B" w:rsidRDefault="00F5379B" w:rsidP="00F5379B">
      <w:pPr>
        <w:ind w:firstLine="709"/>
        <w:jc w:val="both"/>
        <w:rPr>
          <w:sz w:val="28"/>
          <w:szCs w:val="28"/>
        </w:rPr>
      </w:pPr>
      <w:r w:rsidRPr="00F5379B">
        <w:rPr>
          <w:sz w:val="28"/>
          <w:szCs w:val="28"/>
        </w:rPr>
        <w:t>Среди занятого населения 7,150 тыс. человек трудятся в сельскохозяйственном производстве, 2,640 тыс. человек заняты в розничной и оптовой торговле, 740 человек в обрабатывающем производстве, 960 человек заняты по направлению государственного управления и обеспечение военной безопасности, социального обеспечения.</w:t>
      </w:r>
    </w:p>
    <w:p w:rsidR="00F5379B" w:rsidRPr="00F5379B" w:rsidRDefault="00F5379B" w:rsidP="00F5379B">
      <w:pPr>
        <w:ind w:firstLine="709"/>
        <w:jc w:val="both"/>
        <w:rPr>
          <w:sz w:val="28"/>
          <w:szCs w:val="28"/>
        </w:rPr>
      </w:pPr>
      <w:r w:rsidRPr="00F5379B">
        <w:rPr>
          <w:sz w:val="28"/>
          <w:szCs w:val="28"/>
        </w:rPr>
        <w:t xml:space="preserve">В 2020 году численность работников в крупных и средних организациях составляла 6,127 тыс. человек.  </w:t>
      </w:r>
    </w:p>
    <w:p w:rsidR="00F5379B" w:rsidRPr="00F5379B" w:rsidRDefault="00F5379B" w:rsidP="00F5379B">
      <w:pPr>
        <w:pStyle w:val="Default"/>
        <w:ind w:right="-105" w:firstLine="708"/>
        <w:jc w:val="both"/>
        <w:rPr>
          <w:rFonts w:ascii="Times New Roman" w:hAnsi="Times New Roman" w:cs="Times New Roman"/>
          <w:color w:val="auto"/>
          <w:sz w:val="28"/>
          <w:szCs w:val="28"/>
          <w:lang w:eastAsia="ru-RU"/>
        </w:rPr>
      </w:pPr>
      <w:r w:rsidRPr="00F5379B">
        <w:rPr>
          <w:rFonts w:ascii="Times New Roman" w:hAnsi="Times New Roman" w:cs="Times New Roman"/>
          <w:color w:val="auto"/>
          <w:sz w:val="28"/>
          <w:szCs w:val="28"/>
          <w:lang w:eastAsia="ru-RU"/>
        </w:rPr>
        <w:t xml:space="preserve">Муниципальное образование Калининский район обладает более чем пятидесятитысячным многонациональным толерантным населением, отличается относительной стабильностью численности населении. С точки зрения конкурентоспособности  в рамках региона или, в целом, страны уровень развития человеческого капитала недостаточен (низкая производительность труда и инновационная эффективность, вовлеченность и востребованность интеллекта, средние жилищные условия, качество инфраструктуры здравоохранения). </w:t>
      </w:r>
    </w:p>
    <w:p w:rsidR="00F5379B" w:rsidRPr="00F5379B" w:rsidRDefault="00F5379B" w:rsidP="00F5379B">
      <w:pPr>
        <w:pStyle w:val="Default"/>
        <w:ind w:right="-105" w:firstLine="708"/>
        <w:jc w:val="both"/>
        <w:rPr>
          <w:rFonts w:ascii="Times New Roman" w:hAnsi="Times New Roman" w:cs="Times New Roman"/>
          <w:color w:val="auto"/>
          <w:sz w:val="28"/>
          <w:szCs w:val="28"/>
          <w:lang w:eastAsia="ru-RU"/>
        </w:rPr>
      </w:pPr>
      <w:r w:rsidRPr="00F5379B">
        <w:rPr>
          <w:rFonts w:ascii="Times New Roman" w:hAnsi="Times New Roman" w:cs="Times New Roman"/>
          <w:color w:val="auto"/>
          <w:sz w:val="28"/>
          <w:szCs w:val="28"/>
        </w:rPr>
        <w:t>С точки зрения демографии стоит отметить естественную убыль населения, так как коэффициент смертности превышал коэффициент рождаемости. При этом</w:t>
      </w:r>
      <w:proofErr w:type="gramStart"/>
      <w:r w:rsidRPr="00F5379B">
        <w:rPr>
          <w:rFonts w:ascii="Times New Roman" w:hAnsi="Times New Roman" w:cs="Times New Roman"/>
          <w:color w:val="auto"/>
          <w:sz w:val="28"/>
          <w:szCs w:val="28"/>
        </w:rPr>
        <w:t>,</w:t>
      </w:r>
      <w:proofErr w:type="gramEnd"/>
      <w:r w:rsidRPr="00F5379B">
        <w:rPr>
          <w:rFonts w:ascii="Times New Roman" w:hAnsi="Times New Roman" w:cs="Times New Roman"/>
          <w:color w:val="auto"/>
          <w:sz w:val="28"/>
          <w:szCs w:val="28"/>
        </w:rPr>
        <w:t xml:space="preserve"> количественный состав населения практически неизменен и даже немного увеличивается. Это происходит за счет миграционного прироста – явления в целом характерного для Кубани. </w:t>
      </w:r>
    </w:p>
    <w:p w:rsidR="00F5379B" w:rsidRPr="00F5379B" w:rsidRDefault="00F5379B" w:rsidP="00F5379B">
      <w:pPr>
        <w:pStyle w:val="Default"/>
        <w:ind w:right="-105" w:firstLine="708"/>
        <w:jc w:val="both"/>
        <w:rPr>
          <w:rFonts w:ascii="Times New Roman" w:hAnsi="Times New Roman" w:cs="Times New Roman"/>
          <w:color w:val="auto"/>
          <w:sz w:val="28"/>
          <w:szCs w:val="28"/>
        </w:rPr>
      </w:pPr>
      <w:r w:rsidRPr="00F5379B">
        <w:rPr>
          <w:rFonts w:ascii="Times New Roman" w:hAnsi="Times New Roman" w:cs="Times New Roman"/>
          <w:color w:val="auto"/>
          <w:sz w:val="28"/>
          <w:szCs w:val="28"/>
          <w:lang w:eastAsia="ru-RU"/>
        </w:rPr>
        <w:t xml:space="preserve">В муниципалитете наблюдается относительно низкий уровень безработицы, но при этом численность </w:t>
      </w:r>
      <w:proofErr w:type="gramStart"/>
      <w:r w:rsidRPr="00F5379B">
        <w:rPr>
          <w:rFonts w:ascii="Times New Roman" w:hAnsi="Times New Roman" w:cs="Times New Roman"/>
          <w:color w:val="auto"/>
          <w:sz w:val="28"/>
          <w:szCs w:val="28"/>
          <w:lang w:eastAsia="ru-RU"/>
        </w:rPr>
        <w:t>занятых</w:t>
      </w:r>
      <w:proofErr w:type="gramEnd"/>
      <w:r w:rsidRPr="00F5379B">
        <w:rPr>
          <w:rFonts w:ascii="Times New Roman" w:hAnsi="Times New Roman" w:cs="Times New Roman"/>
          <w:color w:val="auto"/>
          <w:sz w:val="28"/>
          <w:szCs w:val="28"/>
          <w:lang w:eastAsia="ru-RU"/>
        </w:rPr>
        <w:t xml:space="preserve"> в экономике в последние годы сократилась.  Такая ситуация объясняется наличием маятниковой миграции трудоспособного населения Калининского района в город Краснодар. </w:t>
      </w:r>
      <w:r w:rsidRPr="00F5379B">
        <w:rPr>
          <w:rFonts w:ascii="Times New Roman" w:hAnsi="Times New Roman" w:cs="Times New Roman"/>
          <w:color w:val="auto"/>
          <w:sz w:val="28"/>
          <w:szCs w:val="28"/>
        </w:rPr>
        <w:t>Ключевыми проблемами рынка труда являются высокий уровень неформальной занятости, дисбаланс спроса и предложения на рынке труда, несоответствие качества образования запросам работодателей.</w:t>
      </w:r>
    </w:p>
    <w:p w:rsidR="001C3CFD" w:rsidRPr="00F5379B" w:rsidRDefault="00F5379B" w:rsidP="00F5379B">
      <w:pPr>
        <w:pStyle w:val="Default"/>
        <w:ind w:right="-105" w:firstLine="708"/>
        <w:jc w:val="both"/>
        <w:rPr>
          <w:rFonts w:ascii="Times New Roman" w:hAnsi="Times New Roman" w:cs="Times New Roman"/>
          <w:sz w:val="28"/>
          <w:szCs w:val="28"/>
          <w:lang w:eastAsia="ru-RU"/>
        </w:rPr>
      </w:pPr>
      <w:r w:rsidRPr="00F5379B">
        <w:rPr>
          <w:rFonts w:ascii="Times New Roman" w:hAnsi="Times New Roman" w:cs="Times New Roman"/>
          <w:sz w:val="28"/>
          <w:szCs w:val="28"/>
        </w:rPr>
        <w:t xml:space="preserve">Реализуются муниципальные программы "Развитие жилищно-коммунального хозяйства муниципального образования Калининский район на </w:t>
      </w:r>
      <w:r w:rsidRPr="00F5379B">
        <w:rPr>
          <w:rFonts w:ascii="Times New Roman" w:hAnsi="Times New Roman" w:cs="Times New Roman"/>
          <w:sz w:val="28"/>
          <w:szCs w:val="28"/>
        </w:rPr>
        <w:lastRenderedPageBreak/>
        <w:t>2015-2022 годы</w:t>
      </w:r>
      <w:proofErr w:type="gramStart"/>
      <w:r w:rsidRPr="00F5379B">
        <w:rPr>
          <w:rFonts w:ascii="Times New Roman" w:hAnsi="Times New Roman" w:cs="Times New Roman"/>
          <w:sz w:val="28"/>
          <w:szCs w:val="28"/>
        </w:rPr>
        <w:t>"(</w:t>
      </w:r>
      <w:proofErr w:type="gramEnd"/>
      <w:r w:rsidRPr="00F5379B">
        <w:rPr>
          <w:rFonts w:ascii="Times New Roman" w:hAnsi="Times New Roman" w:cs="Times New Roman"/>
          <w:sz w:val="28"/>
          <w:szCs w:val="28"/>
        </w:rPr>
        <w:t xml:space="preserve">основные мероприятия направлены на улучшение качества воды), "Обеспечение жильем молодых семей на 2016-2022 годы" (предоставление субсидий молодым семьям), "Обеспечение малоимущих граждан жилыми помещениями по договорам социального найма в муниципальном образовании Калининский район на 2018-2023 годы", "Социальная поддержка граждан муниципального образования Калининский район на 2021-2026 годы". </w:t>
      </w:r>
      <w:proofErr w:type="gramStart"/>
      <w:r w:rsidRPr="00F5379B">
        <w:rPr>
          <w:rFonts w:ascii="Times New Roman" w:hAnsi="Times New Roman" w:cs="Times New Roman"/>
          <w:sz w:val="28"/>
          <w:szCs w:val="28"/>
        </w:rPr>
        <w:t>Также муниципальное образование участвует в реализации национальных проектов "Жилье и городская среда" (мероприятия по благоустройству скверов и парков следующих поселений:</w:t>
      </w:r>
      <w:proofErr w:type="gramEnd"/>
      <w:r w:rsidRPr="00F5379B">
        <w:rPr>
          <w:rFonts w:ascii="Times New Roman" w:hAnsi="Times New Roman" w:cs="Times New Roman"/>
          <w:sz w:val="28"/>
          <w:szCs w:val="28"/>
        </w:rPr>
        <w:t xml:space="preserve"> </w:t>
      </w:r>
      <w:proofErr w:type="spellStart"/>
      <w:r w:rsidRPr="00F5379B">
        <w:rPr>
          <w:rFonts w:ascii="Times New Roman" w:hAnsi="Times New Roman" w:cs="Times New Roman"/>
          <w:sz w:val="28"/>
          <w:szCs w:val="28"/>
        </w:rPr>
        <w:t>Гривенское</w:t>
      </w:r>
      <w:proofErr w:type="spellEnd"/>
      <w:r w:rsidRPr="00F5379B">
        <w:rPr>
          <w:rFonts w:ascii="Times New Roman" w:hAnsi="Times New Roman" w:cs="Times New Roman"/>
          <w:sz w:val="28"/>
          <w:szCs w:val="28"/>
        </w:rPr>
        <w:t xml:space="preserve">, Калининское, </w:t>
      </w:r>
      <w:proofErr w:type="spellStart"/>
      <w:r w:rsidRPr="00F5379B">
        <w:rPr>
          <w:rFonts w:ascii="Times New Roman" w:hAnsi="Times New Roman" w:cs="Times New Roman"/>
          <w:sz w:val="28"/>
          <w:szCs w:val="28"/>
        </w:rPr>
        <w:t>Старовеличковское</w:t>
      </w:r>
      <w:proofErr w:type="spellEnd"/>
      <w:r w:rsidRPr="00F5379B">
        <w:rPr>
          <w:rFonts w:ascii="Times New Roman" w:hAnsi="Times New Roman" w:cs="Times New Roman"/>
          <w:sz w:val="28"/>
          <w:szCs w:val="28"/>
        </w:rPr>
        <w:t xml:space="preserve">, </w:t>
      </w:r>
      <w:proofErr w:type="spellStart"/>
      <w:r w:rsidRPr="00F5379B">
        <w:rPr>
          <w:rFonts w:ascii="Times New Roman" w:hAnsi="Times New Roman" w:cs="Times New Roman"/>
          <w:sz w:val="28"/>
          <w:szCs w:val="28"/>
        </w:rPr>
        <w:t>Бойкопонурского</w:t>
      </w:r>
      <w:proofErr w:type="spellEnd"/>
      <w:r w:rsidRPr="00F5379B">
        <w:rPr>
          <w:rFonts w:ascii="Times New Roman" w:hAnsi="Times New Roman" w:cs="Times New Roman"/>
          <w:sz w:val="28"/>
          <w:szCs w:val="28"/>
        </w:rPr>
        <w:t xml:space="preserve">), "Экология" ( в рамках регионального проекта "Чистая вода" будет произведена реконструкция водозаборных сооружений в ст. Гривенской, х. Лебеди, </w:t>
      </w:r>
      <w:proofErr w:type="spellStart"/>
      <w:r w:rsidRPr="00F5379B">
        <w:rPr>
          <w:rFonts w:ascii="Times New Roman" w:hAnsi="Times New Roman" w:cs="Times New Roman"/>
          <w:sz w:val="28"/>
          <w:szCs w:val="28"/>
        </w:rPr>
        <w:t>х</w:t>
      </w:r>
      <w:proofErr w:type="gramStart"/>
      <w:r w:rsidRPr="00F5379B">
        <w:rPr>
          <w:rFonts w:ascii="Times New Roman" w:hAnsi="Times New Roman" w:cs="Times New Roman"/>
          <w:sz w:val="28"/>
          <w:szCs w:val="28"/>
        </w:rPr>
        <w:t>.П</w:t>
      </w:r>
      <w:proofErr w:type="gramEnd"/>
      <w:r w:rsidRPr="00F5379B">
        <w:rPr>
          <w:rFonts w:ascii="Times New Roman" w:hAnsi="Times New Roman" w:cs="Times New Roman"/>
          <w:sz w:val="28"/>
          <w:szCs w:val="28"/>
        </w:rPr>
        <w:t>ригибский</w:t>
      </w:r>
      <w:proofErr w:type="spellEnd"/>
      <w:r w:rsidRPr="00F5379B">
        <w:rPr>
          <w:rFonts w:ascii="Times New Roman" w:hAnsi="Times New Roman" w:cs="Times New Roman"/>
          <w:sz w:val="28"/>
          <w:szCs w:val="28"/>
        </w:rPr>
        <w:t xml:space="preserve">). В рамках национального проекта "Здравоохранение" открыты врачебные амбулатории в </w:t>
      </w:r>
      <w:proofErr w:type="spellStart"/>
      <w:r w:rsidRPr="00F5379B">
        <w:rPr>
          <w:rFonts w:ascii="Times New Roman" w:hAnsi="Times New Roman" w:cs="Times New Roman"/>
          <w:sz w:val="28"/>
          <w:szCs w:val="28"/>
        </w:rPr>
        <w:t>ст</w:t>
      </w:r>
      <w:proofErr w:type="gramStart"/>
      <w:r w:rsidRPr="00F5379B">
        <w:rPr>
          <w:rFonts w:ascii="Times New Roman" w:hAnsi="Times New Roman" w:cs="Times New Roman"/>
          <w:sz w:val="28"/>
          <w:szCs w:val="28"/>
        </w:rPr>
        <w:t>.А</w:t>
      </w:r>
      <w:proofErr w:type="gramEnd"/>
      <w:r w:rsidRPr="00F5379B">
        <w:rPr>
          <w:rFonts w:ascii="Times New Roman" w:hAnsi="Times New Roman" w:cs="Times New Roman"/>
          <w:sz w:val="28"/>
          <w:szCs w:val="28"/>
        </w:rPr>
        <w:t>ндреевской</w:t>
      </w:r>
      <w:proofErr w:type="spellEnd"/>
      <w:r w:rsidRPr="00F5379B">
        <w:rPr>
          <w:rFonts w:ascii="Times New Roman" w:hAnsi="Times New Roman" w:cs="Times New Roman"/>
          <w:sz w:val="28"/>
          <w:szCs w:val="28"/>
        </w:rPr>
        <w:t xml:space="preserve">, с. </w:t>
      </w:r>
      <w:proofErr w:type="spellStart"/>
      <w:r w:rsidRPr="00F5379B">
        <w:rPr>
          <w:rFonts w:ascii="Times New Roman" w:hAnsi="Times New Roman" w:cs="Times New Roman"/>
          <w:sz w:val="28"/>
          <w:szCs w:val="28"/>
        </w:rPr>
        <w:t>Гришковском</w:t>
      </w:r>
      <w:proofErr w:type="spellEnd"/>
      <w:r w:rsidRPr="00F5379B">
        <w:rPr>
          <w:rFonts w:ascii="Times New Roman" w:hAnsi="Times New Roman" w:cs="Times New Roman"/>
          <w:sz w:val="28"/>
          <w:szCs w:val="28"/>
        </w:rPr>
        <w:t xml:space="preserve"> и два </w:t>
      </w:r>
      <w:proofErr w:type="spellStart"/>
      <w:r w:rsidRPr="00F5379B">
        <w:rPr>
          <w:rFonts w:ascii="Times New Roman" w:hAnsi="Times New Roman" w:cs="Times New Roman"/>
          <w:sz w:val="28"/>
          <w:szCs w:val="28"/>
        </w:rPr>
        <w:t>ФАПа</w:t>
      </w:r>
      <w:proofErr w:type="spellEnd"/>
      <w:r w:rsidRPr="00F5379B">
        <w:rPr>
          <w:rFonts w:ascii="Times New Roman" w:hAnsi="Times New Roman" w:cs="Times New Roman"/>
          <w:sz w:val="28"/>
          <w:szCs w:val="28"/>
        </w:rPr>
        <w:t xml:space="preserve"> в х. </w:t>
      </w:r>
      <w:proofErr w:type="spellStart"/>
      <w:r w:rsidRPr="00F5379B">
        <w:rPr>
          <w:rFonts w:ascii="Times New Roman" w:hAnsi="Times New Roman" w:cs="Times New Roman"/>
          <w:sz w:val="28"/>
          <w:szCs w:val="28"/>
        </w:rPr>
        <w:t>Пригибский</w:t>
      </w:r>
      <w:proofErr w:type="spellEnd"/>
      <w:r w:rsidRPr="00F5379B">
        <w:rPr>
          <w:rFonts w:ascii="Times New Roman" w:hAnsi="Times New Roman" w:cs="Times New Roman"/>
          <w:sz w:val="28"/>
          <w:szCs w:val="28"/>
        </w:rPr>
        <w:t xml:space="preserve">, </w:t>
      </w:r>
      <w:proofErr w:type="spellStart"/>
      <w:r w:rsidRPr="00F5379B">
        <w:rPr>
          <w:rFonts w:ascii="Times New Roman" w:hAnsi="Times New Roman" w:cs="Times New Roman"/>
          <w:sz w:val="28"/>
          <w:szCs w:val="28"/>
        </w:rPr>
        <w:t>х.Джумайловка</w:t>
      </w:r>
      <w:proofErr w:type="spellEnd"/>
      <w:r w:rsidRPr="00F5379B">
        <w:rPr>
          <w:rFonts w:ascii="Times New Roman" w:hAnsi="Times New Roman" w:cs="Times New Roman"/>
          <w:sz w:val="28"/>
          <w:szCs w:val="28"/>
        </w:rPr>
        <w:t>.</w:t>
      </w:r>
      <w:r w:rsidR="001C3CFD" w:rsidRPr="00F5379B">
        <w:rPr>
          <w:rFonts w:ascii="Times New Roman" w:hAnsi="Times New Roman" w:cs="Times New Roman"/>
          <w:sz w:val="28"/>
          <w:szCs w:val="28"/>
          <w:lang w:eastAsia="ru-RU"/>
        </w:rPr>
        <w:t xml:space="preserve"> </w:t>
      </w:r>
    </w:p>
    <w:p w:rsidR="001C3CFD" w:rsidRPr="00F5379B" w:rsidRDefault="001C3CFD" w:rsidP="001C3CFD">
      <w:pPr>
        <w:pStyle w:val="af9"/>
        <w:tabs>
          <w:tab w:val="left" w:pos="720"/>
        </w:tabs>
        <w:spacing w:after="0" w:line="240" w:lineRule="auto"/>
        <w:ind w:left="0"/>
        <w:jc w:val="both"/>
        <w:rPr>
          <w:rFonts w:ascii="Times New Roman" w:hAnsi="Times New Roman" w:cs="Times New Roman"/>
          <w:sz w:val="28"/>
          <w:szCs w:val="28"/>
          <w:lang w:eastAsia="ru-RU"/>
        </w:rPr>
      </w:pPr>
      <w:r w:rsidRPr="00F5379B">
        <w:rPr>
          <w:rFonts w:ascii="Times New Roman" w:hAnsi="Times New Roman" w:cs="Times New Roman"/>
          <w:sz w:val="28"/>
          <w:szCs w:val="28"/>
          <w:lang w:eastAsia="ru-RU"/>
        </w:rPr>
        <w:tab/>
        <w:t>В стратегии социально - экономического развития МО Калининский район трудовым ресурсам уделено большое внимание, человеческий капитал определен как один из основных направлений в развитии экономики муниципалитета.</w:t>
      </w:r>
    </w:p>
    <w:p w:rsidR="001C3CFD" w:rsidRPr="00F5379B" w:rsidRDefault="001C3CFD" w:rsidP="001C3CFD">
      <w:pPr>
        <w:pStyle w:val="Default"/>
        <w:ind w:right="-105" w:firstLine="720"/>
        <w:jc w:val="both"/>
        <w:rPr>
          <w:rFonts w:ascii="Times New Roman" w:hAnsi="Times New Roman" w:cs="Times New Roman"/>
          <w:sz w:val="28"/>
          <w:szCs w:val="28"/>
        </w:rPr>
      </w:pPr>
      <w:r w:rsidRPr="00F5379B">
        <w:rPr>
          <w:rFonts w:ascii="Times New Roman" w:hAnsi="Times New Roman" w:cs="Times New Roman"/>
          <w:sz w:val="28"/>
          <w:szCs w:val="28"/>
        </w:rPr>
        <w:t>В настоящее время сложились следующие основные глобальные тенденции и факторы развития мировой экономики, в том числе, в рамках человеческого капитала:</w:t>
      </w:r>
    </w:p>
    <w:p w:rsidR="001C3CFD" w:rsidRPr="00F5379B" w:rsidRDefault="001C3CFD" w:rsidP="001C3CFD">
      <w:pPr>
        <w:pStyle w:val="Default"/>
        <w:ind w:right="-105" w:firstLine="720"/>
        <w:jc w:val="both"/>
        <w:rPr>
          <w:rFonts w:ascii="Times New Roman" w:hAnsi="Times New Roman" w:cs="Times New Roman"/>
          <w:sz w:val="28"/>
          <w:szCs w:val="28"/>
        </w:rPr>
      </w:pPr>
      <w:r w:rsidRPr="00F5379B">
        <w:rPr>
          <w:rFonts w:ascii="Times New Roman" w:hAnsi="Times New Roman" w:cs="Times New Roman"/>
          <w:sz w:val="28"/>
          <w:szCs w:val="28"/>
        </w:rPr>
        <w:t xml:space="preserve">- Глобальный рост среднего класса (развитие молодых, миграция, женщины, позднее старение). </w:t>
      </w:r>
    </w:p>
    <w:p w:rsidR="001C3CFD" w:rsidRPr="001C3CFD" w:rsidRDefault="001C3CFD" w:rsidP="001C3CFD">
      <w:pPr>
        <w:ind w:right="-105" w:firstLine="720"/>
        <w:jc w:val="both"/>
        <w:rPr>
          <w:color w:val="000000"/>
          <w:sz w:val="28"/>
          <w:szCs w:val="28"/>
          <w:lang w:eastAsia="en-US"/>
        </w:rPr>
      </w:pPr>
      <w:r w:rsidRPr="00F5379B">
        <w:rPr>
          <w:color w:val="000000"/>
          <w:sz w:val="28"/>
          <w:szCs w:val="28"/>
          <w:lang w:eastAsia="en-US"/>
        </w:rPr>
        <w:t>- Человек развивается и созидает «всю жизнь» (самосовершенствование</w:t>
      </w:r>
      <w:r w:rsidRPr="001C3CFD">
        <w:rPr>
          <w:color w:val="000000"/>
          <w:sz w:val="28"/>
          <w:szCs w:val="28"/>
          <w:lang w:eastAsia="en-US"/>
        </w:rPr>
        <w:t xml:space="preserve">, образование, здоровье). </w:t>
      </w:r>
    </w:p>
    <w:p w:rsidR="001C3CFD" w:rsidRPr="001C3CFD" w:rsidRDefault="001C3CFD" w:rsidP="001C3CFD">
      <w:pPr>
        <w:ind w:right="-105" w:firstLine="720"/>
        <w:jc w:val="both"/>
        <w:rPr>
          <w:color w:val="000000"/>
          <w:sz w:val="28"/>
          <w:szCs w:val="28"/>
          <w:lang w:eastAsia="en-US"/>
        </w:rPr>
      </w:pPr>
      <w:r w:rsidRPr="001C3CFD">
        <w:rPr>
          <w:color w:val="000000"/>
          <w:sz w:val="28"/>
          <w:szCs w:val="28"/>
          <w:lang w:eastAsia="en-US"/>
        </w:rPr>
        <w:t xml:space="preserve">- Выход человеческого капитала на 1 место среди долгосрочных факторов развития будущей экономики (по сравнению с природно-ресурсным, реальным и финансовым капиталом). </w:t>
      </w:r>
    </w:p>
    <w:p w:rsidR="001C3CFD" w:rsidRPr="001C3CFD" w:rsidRDefault="001C3CFD" w:rsidP="001C3CFD">
      <w:pPr>
        <w:ind w:right="-105" w:firstLine="720"/>
        <w:jc w:val="both"/>
        <w:rPr>
          <w:color w:val="000000"/>
          <w:sz w:val="28"/>
          <w:szCs w:val="28"/>
          <w:lang w:eastAsia="en-US"/>
        </w:rPr>
      </w:pPr>
      <w:r w:rsidRPr="001C3CFD">
        <w:rPr>
          <w:color w:val="000000"/>
          <w:sz w:val="28"/>
          <w:szCs w:val="28"/>
          <w:lang w:eastAsia="en-US"/>
        </w:rPr>
        <w:t xml:space="preserve">- Ускорение темпов роста индивидуальных возможностей. Человек становится субъектом глобального мира, являясь саморазвивающимся, мобильным активом. </w:t>
      </w:r>
    </w:p>
    <w:p w:rsidR="001C3CFD" w:rsidRPr="001C3CFD" w:rsidRDefault="001C3CFD" w:rsidP="001C3CFD">
      <w:pPr>
        <w:ind w:right="-105" w:firstLine="720"/>
        <w:jc w:val="both"/>
        <w:rPr>
          <w:color w:val="000000"/>
          <w:sz w:val="28"/>
          <w:szCs w:val="28"/>
          <w:lang w:eastAsia="en-US"/>
        </w:rPr>
      </w:pPr>
      <w:r w:rsidRPr="001C3CFD">
        <w:rPr>
          <w:color w:val="000000"/>
          <w:sz w:val="28"/>
          <w:szCs w:val="28"/>
          <w:lang w:eastAsia="en-US"/>
        </w:rPr>
        <w:t xml:space="preserve">- Рост числа компаний, функционирующих вокруг таланта конкретного человека. Развитие сферы управления талантами. </w:t>
      </w:r>
    </w:p>
    <w:p w:rsidR="001C3CFD" w:rsidRPr="001C3CFD" w:rsidRDefault="001C3CFD" w:rsidP="001C3CFD">
      <w:pPr>
        <w:ind w:right="-105" w:firstLine="720"/>
        <w:jc w:val="both"/>
        <w:rPr>
          <w:color w:val="000000"/>
          <w:sz w:val="28"/>
          <w:szCs w:val="28"/>
          <w:lang w:eastAsia="en-US"/>
        </w:rPr>
      </w:pPr>
      <w:r w:rsidRPr="001C3CFD">
        <w:rPr>
          <w:color w:val="000000"/>
          <w:sz w:val="28"/>
          <w:szCs w:val="28"/>
          <w:lang w:eastAsia="en-US"/>
        </w:rPr>
        <w:t xml:space="preserve">- Рост производительности труда за счет увеличения его технической вооруженности и развития методов и технологий повышения эффективности. </w:t>
      </w:r>
    </w:p>
    <w:p w:rsidR="001C3CFD" w:rsidRPr="001C3CFD" w:rsidRDefault="001C3CFD" w:rsidP="001C3CFD">
      <w:pPr>
        <w:ind w:right="-105" w:firstLine="720"/>
        <w:jc w:val="both"/>
        <w:rPr>
          <w:color w:val="000000"/>
          <w:sz w:val="28"/>
          <w:szCs w:val="28"/>
          <w:lang w:eastAsia="en-US"/>
        </w:rPr>
      </w:pPr>
      <w:r w:rsidRPr="001C3CFD">
        <w:rPr>
          <w:color w:val="000000"/>
          <w:sz w:val="28"/>
          <w:szCs w:val="28"/>
          <w:lang w:eastAsia="en-US"/>
        </w:rPr>
        <w:t xml:space="preserve">- Повышение качества образования, обусловленное изменением условий труда в связи с применением новых технологий и возможностями широкого использования в образовании информационно-коммуникационных технологий. </w:t>
      </w:r>
    </w:p>
    <w:p w:rsidR="001C3CFD" w:rsidRPr="001C3CFD" w:rsidRDefault="001C3CFD" w:rsidP="001C3CFD">
      <w:pPr>
        <w:ind w:right="-105" w:firstLine="720"/>
        <w:jc w:val="both"/>
        <w:rPr>
          <w:color w:val="000000"/>
          <w:sz w:val="28"/>
          <w:szCs w:val="28"/>
          <w:lang w:eastAsia="en-US"/>
        </w:rPr>
      </w:pPr>
      <w:r w:rsidRPr="001C3CFD">
        <w:rPr>
          <w:color w:val="000000"/>
          <w:sz w:val="28"/>
          <w:szCs w:val="28"/>
          <w:lang w:eastAsia="en-US"/>
        </w:rPr>
        <w:t xml:space="preserve">- Размывание границ между частной жизнью людей и работой. </w:t>
      </w:r>
    </w:p>
    <w:p w:rsidR="001C3CFD" w:rsidRPr="001C3CFD" w:rsidRDefault="001C3CFD" w:rsidP="001C3CFD">
      <w:pPr>
        <w:ind w:right="-105" w:firstLine="720"/>
        <w:jc w:val="both"/>
        <w:rPr>
          <w:color w:val="000000"/>
          <w:sz w:val="28"/>
          <w:szCs w:val="28"/>
          <w:lang w:eastAsia="en-US"/>
        </w:rPr>
      </w:pPr>
      <w:r w:rsidRPr="001C3CFD">
        <w:rPr>
          <w:color w:val="000000"/>
          <w:sz w:val="28"/>
          <w:szCs w:val="28"/>
          <w:lang w:eastAsia="en-US"/>
        </w:rPr>
        <w:lastRenderedPageBreak/>
        <w:t xml:space="preserve">- Снижение роли расстояния в качестве сдерживающего фактора сотрудничества. </w:t>
      </w:r>
    </w:p>
    <w:p w:rsidR="001C3CFD" w:rsidRPr="001C3CFD" w:rsidRDefault="001C3CFD" w:rsidP="001C3CFD">
      <w:pPr>
        <w:ind w:right="-105" w:firstLine="720"/>
        <w:jc w:val="both"/>
        <w:rPr>
          <w:color w:val="000000"/>
          <w:sz w:val="28"/>
          <w:szCs w:val="28"/>
          <w:lang w:eastAsia="en-US"/>
        </w:rPr>
      </w:pPr>
      <w:r w:rsidRPr="001C3CFD">
        <w:rPr>
          <w:color w:val="000000"/>
          <w:sz w:val="28"/>
          <w:szCs w:val="28"/>
          <w:lang w:eastAsia="en-US"/>
        </w:rPr>
        <w:t xml:space="preserve">- Снижение младенческой смертности. </w:t>
      </w:r>
    </w:p>
    <w:p w:rsidR="001C3CFD" w:rsidRPr="001C3CFD" w:rsidRDefault="001C3CFD" w:rsidP="001C3CFD">
      <w:pPr>
        <w:ind w:right="-105" w:firstLine="720"/>
        <w:jc w:val="both"/>
        <w:rPr>
          <w:color w:val="000000"/>
          <w:sz w:val="28"/>
          <w:szCs w:val="28"/>
          <w:lang w:eastAsia="en-US"/>
        </w:rPr>
      </w:pPr>
      <w:r w:rsidRPr="001C3CFD">
        <w:rPr>
          <w:color w:val="000000"/>
          <w:sz w:val="28"/>
          <w:szCs w:val="28"/>
          <w:lang w:eastAsia="en-US"/>
        </w:rPr>
        <w:t xml:space="preserve">- Рост числа людей с избыточным весом. </w:t>
      </w:r>
    </w:p>
    <w:p w:rsidR="001C3CFD" w:rsidRPr="001C3CFD" w:rsidRDefault="001C3CFD" w:rsidP="001C3CFD">
      <w:pPr>
        <w:ind w:right="-105" w:firstLine="720"/>
        <w:jc w:val="both"/>
        <w:rPr>
          <w:color w:val="000000"/>
          <w:sz w:val="28"/>
          <w:szCs w:val="28"/>
          <w:lang w:eastAsia="en-US"/>
        </w:rPr>
      </w:pPr>
      <w:r w:rsidRPr="001C3CFD">
        <w:rPr>
          <w:color w:val="000000"/>
          <w:sz w:val="28"/>
          <w:szCs w:val="28"/>
          <w:lang w:eastAsia="en-US"/>
        </w:rPr>
        <w:t xml:space="preserve">- Постепенный перехват женщинами менеджерских функций во власти и бизнесе. </w:t>
      </w:r>
    </w:p>
    <w:p w:rsidR="001C3CFD" w:rsidRPr="001C3CFD" w:rsidRDefault="001C3CFD" w:rsidP="001C3CFD">
      <w:pPr>
        <w:ind w:right="-105" w:firstLine="720"/>
        <w:jc w:val="both"/>
        <w:rPr>
          <w:color w:val="000000"/>
          <w:sz w:val="28"/>
          <w:szCs w:val="28"/>
          <w:lang w:eastAsia="en-US"/>
        </w:rPr>
      </w:pPr>
      <w:r w:rsidRPr="001C3CFD">
        <w:rPr>
          <w:color w:val="000000"/>
          <w:sz w:val="28"/>
          <w:szCs w:val="28"/>
          <w:lang w:eastAsia="en-US"/>
        </w:rPr>
        <w:t xml:space="preserve">- Глобальное старение населения (особенно в развитых и быстро развивающихся странах). Фактор «Замедление взросления нового поколения» (синдром «Питера Пена»). Создание условий для работы людей старших возрастов. </w:t>
      </w:r>
    </w:p>
    <w:p w:rsidR="001C3CFD" w:rsidRPr="001C3CFD" w:rsidRDefault="001C3CFD" w:rsidP="001C3CFD">
      <w:pPr>
        <w:ind w:right="-105" w:firstLine="720"/>
        <w:jc w:val="both"/>
        <w:rPr>
          <w:color w:val="000000"/>
          <w:sz w:val="28"/>
          <w:szCs w:val="28"/>
          <w:lang w:eastAsia="en-US"/>
        </w:rPr>
      </w:pPr>
      <w:r w:rsidRPr="001C3CFD">
        <w:rPr>
          <w:color w:val="000000"/>
          <w:sz w:val="28"/>
          <w:szCs w:val="28"/>
          <w:lang w:eastAsia="en-US"/>
        </w:rPr>
        <w:t xml:space="preserve">- Возвращение части богатых и образованных граждан развивающихся стран на родину, что будет способствовать повышению конкурентоспособности развивающихся экономик. </w:t>
      </w:r>
    </w:p>
    <w:p w:rsidR="001C3CFD" w:rsidRPr="004F0541" w:rsidRDefault="001C3CFD" w:rsidP="001C3CFD">
      <w:pPr>
        <w:pStyle w:val="Default"/>
        <w:ind w:right="-105" w:firstLine="708"/>
        <w:jc w:val="both"/>
        <w:rPr>
          <w:rFonts w:ascii="Times New Roman" w:hAnsi="Times New Roman" w:cs="Times New Roman"/>
          <w:color w:val="auto"/>
          <w:sz w:val="28"/>
          <w:szCs w:val="28"/>
          <w:lang w:eastAsia="ru-RU"/>
        </w:rPr>
      </w:pPr>
      <w:r w:rsidRPr="001C3CFD">
        <w:rPr>
          <w:rFonts w:ascii="Times New Roman" w:hAnsi="Times New Roman" w:cs="Times New Roman"/>
          <w:sz w:val="28"/>
          <w:szCs w:val="28"/>
          <w:lang w:eastAsia="ru-RU"/>
        </w:rPr>
        <w:t xml:space="preserve">В муниципалитете наблюдается относительно низкий уровень безработицы, но при этом численность </w:t>
      </w:r>
      <w:proofErr w:type="gramStart"/>
      <w:r w:rsidRPr="001C3CFD">
        <w:rPr>
          <w:rFonts w:ascii="Times New Roman" w:hAnsi="Times New Roman" w:cs="Times New Roman"/>
          <w:sz w:val="28"/>
          <w:szCs w:val="28"/>
          <w:lang w:eastAsia="ru-RU"/>
        </w:rPr>
        <w:t>занятых</w:t>
      </w:r>
      <w:proofErr w:type="gramEnd"/>
      <w:r w:rsidRPr="001C3CFD">
        <w:rPr>
          <w:rFonts w:ascii="Times New Roman" w:hAnsi="Times New Roman" w:cs="Times New Roman"/>
          <w:sz w:val="28"/>
          <w:szCs w:val="28"/>
          <w:lang w:eastAsia="ru-RU"/>
        </w:rPr>
        <w:t xml:space="preserve"> в экономике в последние годы сократилась.  Такая ситуация объясняется наличием маятниковой миграции трудоспособного населения Калининского района в город Краснодар. </w:t>
      </w:r>
      <w:r w:rsidRPr="001C3CFD">
        <w:rPr>
          <w:rFonts w:ascii="Times New Roman" w:hAnsi="Times New Roman" w:cs="Times New Roman"/>
          <w:color w:val="auto"/>
          <w:sz w:val="28"/>
          <w:szCs w:val="28"/>
        </w:rPr>
        <w:t>Ключевыми проблемами рынка труда являются высокий уровень неформальной занятости, дисбаланс спроса и предложения на рынке труда, несоответствие качества образования запросам работодателей.</w:t>
      </w:r>
    </w:p>
    <w:p w:rsidR="001C3CFD" w:rsidRPr="004F0541" w:rsidRDefault="001C3CFD" w:rsidP="001C3CFD">
      <w:pPr>
        <w:ind w:right="-105" w:firstLine="720"/>
        <w:jc w:val="both"/>
        <w:rPr>
          <w:color w:val="000000"/>
          <w:sz w:val="28"/>
          <w:szCs w:val="28"/>
          <w:lang w:eastAsia="en-US"/>
        </w:rPr>
      </w:pPr>
    </w:p>
    <w:p w:rsidR="001C3CFD" w:rsidRPr="004F0541" w:rsidRDefault="001C3CFD" w:rsidP="000824EB">
      <w:pPr>
        <w:pStyle w:val="af9"/>
        <w:numPr>
          <w:ilvl w:val="1"/>
          <w:numId w:val="6"/>
        </w:numPr>
        <w:tabs>
          <w:tab w:val="left" w:pos="1701"/>
        </w:tabs>
        <w:spacing w:after="0" w:line="240" w:lineRule="auto"/>
        <w:contextualSpacing w:val="0"/>
        <w:jc w:val="both"/>
        <w:rPr>
          <w:rFonts w:ascii="Times New Roman" w:hAnsi="Times New Roman" w:cs="Times New Roman"/>
          <w:sz w:val="28"/>
          <w:szCs w:val="28"/>
        </w:rPr>
      </w:pPr>
      <w:r w:rsidRPr="004F0541">
        <w:rPr>
          <w:rFonts w:ascii="Times New Roman" w:hAnsi="Times New Roman" w:cs="Times New Roman"/>
          <w:sz w:val="28"/>
          <w:szCs w:val="28"/>
        </w:rPr>
        <w:t>Стратегические направления развития муниципального образования</w:t>
      </w:r>
    </w:p>
    <w:p w:rsidR="001C3CFD" w:rsidRPr="004F0541" w:rsidRDefault="001C3CFD" w:rsidP="001C3CFD">
      <w:pPr>
        <w:pStyle w:val="af9"/>
        <w:tabs>
          <w:tab w:val="left" w:pos="1701"/>
        </w:tabs>
        <w:spacing w:after="0" w:line="240" w:lineRule="auto"/>
        <w:ind w:left="567"/>
        <w:jc w:val="both"/>
        <w:rPr>
          <w:rFonts w:ascii="Times New Roman" w:hAnsi="Times New Roman" w:cs="Times New Roman"/>
          <w:sz w:val="28"/>
          <w:szCs w:val="28"/>
        </w:rPr>
      </w:pPr>
    </w:p>
    <w:p w:rsidR="001C3CFD" w:rsidRPr="00536D59" w:rsidRDefault="001C3CFD" w:rsidP="001C3CFD">
      <w:pPr>
        <w:pStyle w:val="af9"/>
        <w:tabs>
          <w:tab w:val="left" w:pos="720"/>
        </w:tabs>
        <w:spacing w:after="0" w:line="240" w:lineRule="auto"/>
        <w:ind w:left="0"/>
        <w:jc w:val="both"/>
        <w:rPr>
          <w:rFonts w:ascii="Times New Roman" w:hAnsi="Times New Roman" w:cs="Times New Roman"/>
          <w:sz w:val="28"/>
          <w:szCs w:val="28"/>
        </w:rPr>
      </w:pPr>
      <w:r w:rsidRPr="00536D59">
        <w:rPr>
          <w:rFonts w:ascii="Times New Roman" w:hAnsi="Times New Roman" w:cs="Times New Roman"/>
          <w:sz w:val="28"/>
          <w:szCs w:val="28"/>
        </w:rPr>
        <w:tab/>
        <w:t xml:space="preserve">В целях формирования стратегических направлений развития муниципалитета в муниципальном образовании Калининский район </w:t>
      </w:r>
      <w:hyperlink r:id="rId11" w:history="1">
        <w:r w:rsidRPr="005043BA">
          <w:rPr>
            <w:rStyle w:val="ae"/>
            <w:rFonts w:ascii="Times New Roman" w:hAnsi="Times New Roman" w:cs="Times New Roman"/>
            <w:sz w:val="28"/>
            <w:szCs w:val="28"/>
          </w:rPr>
          <w:t xml:space="preserve">Решением Совета </w:t>
        </w:r>
        <w:r w:rsidRPr="005043BA">
          <w:rPr>
            <w:rFonts w:ascii="Times New Roman" w:hAnsi="Times New Roman" w:cs="Times New Roman"/>
            <w:sz w:val="28"/>
            <w:szCs w:val="28"/>
          </w:rPr>
          <w:t>муниципального образования Калининский район</w:t>
        </w:r>
        <w:r w:rsidRPr="005043BA">
          <w:rPr>
            <w:rStyle w:val="ae"/>
            <w:rFonts w:ascii="Times New Roman" w:hAnsi="Times New Roman" w:cs="Times New Roman"/>
            <w:sz w:val="28"/>
            <w:szCs w:val="28"/>
          </w:rPr>
          <w:t xml:space="preserve">  №290 от 28.06.2019 «Об утверждении Стратегии социально-экономического развития муниципального образования Калининский район до 2030 года</w:t>
        </w:r>
      </w:hyperlink>
      <w:r w:rsidRPr="005043BA">
        <w:rPr>
          <w:rFonts w:ascii="Times New Roman" w:hAnsi="Times New Roman" w:cs="Times New Roman"/>
          <w:b/>
          <w:bCs/>
          <w:i/>
          <w:iCs/>
          <w:sz w:val="28"/>
          <w:szCs w:val="28"/>
        </w:rPr>
        <w:t xml:space="preserve">» </w:t>
      </w:r>
      <w:r w:rsidRPr="005043BA">
        <w:rPr>
          <w:rFonts w:ascii="Times New Roman" w:hAnsi="Times New Roman" w:cs="Times New Roman"/>
          <w:sz w:val="28"/>
          <w:szCs w:val="28"/>
        </w:rPr>
        <w:t>утверждена стратегия социально-экономического ра</w:t>
      </w:r>
      <w:r w:rsidRPr="005043BA">
        <w:rPr>
          <w:rFonts w:ascii="Times New Roman" w:hAnsi="Times New Roman" w:cs="Times New Roman"/>
          <w:b/>
          <w:bCs/>
          <w:sz w:val="28"/>
          <w:szCs w:val="28"/>
        </w:rPr>
        <w:t>з</w:t>
      </w:r>
      <w:r w:rsidRPr="005043BA">
        <w:rPr>
          <w:rFonts w:ascii="Times New Roman" w:hAnsi="Times New Roman" w:cs="Times New Roman"/>
          <w:sz w:val="28"/>
          <w:szCs w:val="28"/>
        </w:rPr>
        <w:t>вития муниципального образования Калининский район до 20</w:t>
      </w:r>
      <w:r w:rsidRPr="00536D59">
        <w:rPr>
          <w:rFonts w:ascii="Times New Roman" w:hAnsi="Times New Roman" w:cs="Times New Roman"/>
          <w:sz w:val="28"/>
          <w:szCs w:val="28"/>
        </w:rPr>
        <w:t>30 года.</w:t>
      </w:r>
    </w:p>
    <w:p w:rsidR="001C3CFD" w:rsidRDefault="001C3CFD" w:rsidP="001C3CFD">
      <w:pPr>
        <w:pStyle w:val="af9"/>
        <w:tabs>
          <w:tab w:val="left" w:pos="720"/>
        </w:tabs>
        <w:spacing w:after="0" w:line="240" w:lineRule="auto"/>
        <w:ind w:left="0"/>
        <w:jc w:val="both"/>
        <w:rPr>
          <w:rFonts w:ascii="Times New Roman" w:hAnsi="Times New Roman" w:cs="Times New Roman"/>
          <w:sz w:val="28"/>
          <w:szCs w:val="28"/>
        </w:rPr>
      </w:pPr>
      <w:r w:rsidRPr="00536D59">
        <w:rPr>
          <w:rFonts w:ascii="Times New Roman" w:hAnsi="Times New Roman" w:cs="Times New Roman"/>
          <w:sz w:val="28"/>
          <w:szCs w:val="28"/>
        </w:rPr>
        <w:tab/>
        <w:t xml:space="preserve">Стратегия социально-экономического развития муниципального образования Калининский район до 2030 года (далее – стратегия) разработана на основе анализа сложившихся тенденций развития муниципального образования, показателей социально-экономического развития основных отраслей и отдельных ведущих предприятий, уровня инвестиционного потенциала муниципального образования Калининский район. В основе разработки стратегии также лежит </w:t>
      </w:r>
      <w:r w:rsidRPr="00536D59">
        <w:rPr>
          <w:rFonts w:ascii="Times New Roman" w:hAnsi="Times New Roman" w:cs="Times New Roman"/>
          <w:sz w:val="28"/>
          <w:szCs w:val="28"/>
          <w:lang w:val="en-US"/>
        </w:rPr>
        <w:t>SWOT</w:t>
      </w:r>
      <w:r w:rsidRPr="00536D59">
        <w:rPr>
          <w:rFonts w:ascii="Times New Roman" w:hAnsi="Times New Roman" w:cs="Times New Roman"/>
          <w:sz w:val="28"/>
          <w:szCs w:val="28"/>
        </w:rPr>
        <w:t xml:space="preserve">-анализ, </w:t>
      </w:r>
      <w:proofErr w:type="gramStart"/>
      <w:r w:rsidRPr="00536D59">
        <w:rPr>
          <w:rFonts w:ascii="Times New Roman" w:hAnsi="Times New Roman" w:cs="Times New Roman"/>
          <w:sz w:val="28"/>
          <w:szCs w:val="28"/>
        </w:rPr>
        <w:t>методический подход</w:t>
      </w:r>
      <w:proofErr w:type="gramEnd"/>
      <w:r w:rsidRPr="00536D59">
        <w:rPr>
          <w:rFonts w:ascii="Times New Roman" w:hAnsi="Times New Roman" w:cs="Times New Roman"/>
          <w:sz w:val="28"/>
          <w:szCs w:val="28"/>
        </w:rPr>
        <w:t xml:space="preserve">, направленный на оценку и повышение конкурентоспособности  муниципального образования Калининский район и его отраслей специализации, в том числе и за счет </w:t>
      </w:r>
      <w:r w:rsidRPr="00536D59">
        <w:rPr>
          <w:rFonts w:ascii="Times New Roman" w:hAnsi="Times New Roman" w:cs="Times New Roman"/>
          <w:sz w:val="28"/>
          <w:szCs w:val="28"/>
        </w:rPr>
        <w:lastRenderedPageBreak/>
        <w:t xml:space="preserve">межмуниципальной кооперации в рамках развития Центральной экономической зоны Краснодарского края. </w:t>
      </w:r>
    </w:p>
    <w:p w:rsidR="001C3CFD" w:rsidRDefault="001C3CFD" w:rsidP="001C3CFD">
      <w:pPr>
        <w:pStyle w:val="Default"/>
        <w:ind w:firstLine="720"/>
        <w:jc w:val="both"/>
        <w:rPr>
          <w:rFonts w:ascii="Times New Roman" w:hAnsi="Times New Roman" w:cs="Times New Roman"/>
          <w:sz w:val="28"/>
          <w:szCs w:val="28"/>
        </w:rPr>
      </w:pPr>
      <w:r w:rsidRPr="00C61D37">
        <w:rPr>
          <w:rFonts w:ascii="Times New Roman" w:hAnsi="Times New Roman" w:cs="Times New Roman"/>
          <w:b/>
          <w:bCs/>
          <w:sz w:val="28"/>
          <w:szCs w:val="28"/>
          <w:lang w:eastAsia="ru-RU"/>
        </w:rPr>
        <w:t>Краткая характеристика Центральной экономической зоны.</w:t>
      </w:r>
    </w:p>
    <w:p w:rsidR="001C3CFD" w:rsidRPr="00C61D37" w:rsidRDefault="001C3CFD" w:rsidP="001C3CFD">
      <w:pPr>
        <w:pStyle w:val="Default"/>
        <w:ind w:firstLine="720"/>
        <w:jc w:val="both"/>
        <w:rPr>
          <w:rFonts w:ascii="Times New Roman" w:hAnsi="Times New Roman" w:cs="Times New Roman"/>
          <w:sz w:val="28"/>
          <w:szCs w:val="28"/>
        </w:rPr>
      </w:pPr>
      <w:r w:rsidRPr="00C61D37">
        <w:rPr>
          <w:rFonts w:ascii="Times New Roman" w:hAnsi="Times New Roman" w:cs="Times New Roman"/>
          <w:sz w:val="28"/>
          <w:szCs w:val="28"/>
        </w:rPr>
        <w:t>Центральная экономическая зона</w:t>
      </w:r>
      <w:r w:rsidRPr="00C61D37">
        <w:rPr>
          <w:rFonts w:ascii="Times New Roman" w:hAnsi="Times New Roman" w:cs="Times New Roman"/>
          <w:b/>
          <w:bCs/>
          <w:sz w:val="28"/>
          <w:szCs w:val="28"/>
        </w:rPr>
        <w:t xml:space="preserve"> </w:t>
      </w:r>
      <w:r w:rsidRPr="00C61D37">
        <w:rPr>
          <w:rFonts w:ascii="Times New Roman" w:hAnsi="Times New Roman" w:cs="Times New Roman"/>
          <w:sz w:val="28"/>
          <w:szCs w:val="28"/>
        </w:rPr>
        <w:t xml:space="preserve">включает активно развивающиеся аграрно-промышленные районы вокруг города Краснодара, тяготеющие к региональному центру - Красноармейский, Калининский, </w:t>
      </w:r>
      <w:proofErr w:type="spellStart"/>
      <w:r w:rsidRPr="00C61D37">
        <w:rPr>
          <w:rFonts w:ascii="Times New Roman" w:hAnsi="Times New Roman" w:cs="Times New Roman"/>
          <w:sz w:val="28"/>
          <w:szCs w:val="28"/>
        </w:rPr>
        <w:t>Брюховецкий</w:t>
      </w:r>
      <w:proofErr w:type="spellEnd"/>
      <w:r w:rsidRPr="00C61D37">
        <w:rPr>
          <w:rFonts w:ascii="Times New Roman" w:hAnsi="Times New Roman" w:cs="Times New Roman"/>
          <w:sz w:val="28"/>
          <w:szCs w:val="28"/>
        </w:rPr>
        <w:t xml:space="preserve">, </w:t>
      </w:r>
      <w:proofErr w:type="spellStart"/>
      <w:r w:rsidRPr="00C61D37">
        <w:rPr>
          <w:rFonts w:ascii="Times New Roman" w:hAnsi="Times New Roman" w:cs="Times New Roman"/>
          <w:sz w:val="28"/>
          <w:szCs w:val="28"/>
        </w:rPr>
        <w:t>Тимашевский</w:t>
      </w:r>
      <w:proofErr w:type="spellEnd"/>
      <w:r w:rsidRPr="00C61D37">
        <w:rPr>
          <w:rFonts w:ascii="Times New Roman" w:hAnsi="Times New Roman" w:cs="Times New Roman"/>
          <w:sz w:val="28"/>
          <w:szCs w:val="28"/>
        </w:rPr>
        <w:t xml:space="preserve">, </w:t>
      </w:r>
      <w:proofErr w:type="spellStart"/>
      <w:r w:rsidRPr="00C61D37">
        <w:rPr>
          <w:rFonts w:ascii="Times New Roman" w:hAnsi="Times New Roman" w:cs="Times New Roman"/>
          <w:sz w:val="28"/>
          <w:szCs w:val="28"/>
        </w:rPr>
        <w:t>Кореновский</w:t>
      </w:r>
      <w:proofErr w:type="spellEnd"/>
      <w:r w:rsidRPr="00C61D37">
        <w:rPr>
          <w:rFonts w:ascii="Times New Roman" w:hAnsi="Times New Roman" w:cs="Times New Roman"/>
          <w:sz w:val="28"/>
          <w:szCs w:val="28"/>
        </w:rPr>
        <w:t xml:space="preserve">, </w:t>
      </w:r>
      <w:proofErr w:type="spellStart"/>
      <w:r w:rsidRPr="00C61D37">
        <w:rPr>
          <w:rFonts w:ascii="Times New Roman" w:hAnsi="Times New Roman" w:cs="Times New Roman"/>
          <w:sz w:val="28"/>
          <w:szCs w:val="28"/>
        </w:rPr>
        <w:t>Выселковский</w:t>
      </w:r>
      <w:proofErr w:type="spellEnd"/>
      <w:r w:rsidRPr="00C61D37">
        <w:rPr>
          <w:rFonts w:ascii="Times New Roman" w:hAnsi="Times New Roman" w:cs="Times New Roman"/>
          <w:sz w:val="28"/>
          <w:szCs w:val="28"/>
        </w:rPr>
        <w:t xml:space="preserve">, </w:t>
      </w:r>
      <w:proofErr w:type="spellStart"/>
      <w:r w:rsidRPr="00C61D37">
        <w:rPr>
          <w:rFonts w:ascii="Times New Roman" w:hAnsi="Times New Roman" w:cs="Times New Roman"/>
          <w:sz w:val="28"/>
          <w:szCs w:val="28"/>
        </w:rPr>
        <w:t>Усть-Лабинский</w:t>
      </w:r>
      <w:proofErr w:type="spellEnd"/>
      <w:r w:rsidRPr="00C61D37">
        <w:rPr>
          <w:rFonts w:ascii="Times New Roman" w:hAnsi="Times New Roman" w:cs="Times New Roman"/>
          <w:sz w:val="28"/>
          <w:szCs w:val="28"/>
        </w:rPr>
        <w:t xml:space="preserve">. Зона насыщена транспортными коридорами и транспортно-пересадочными узлами. Рекреационный потенциал </w:t>
      </w:r>
      <w:proofErr w:type="spellStart"/>
      <w:r w:rsidRPr="00C61D37">
        <w:rPr>
          <w:rFonts w:ascii="Times New Roman" w:hAnsi="Times New Roman" w:cs="Times New Roman"/>
          <w:sz w:val="28"/>
          <w:szCs w:val="28"/>
        </w:rPr>
        <w:t>Приморско-Ахтарского</w:t>
      </w:r>
      <w:proofErr w:type="spellEnd"/>
      <w:r w:rsidRPr="00C61D37">
        <w:rPr>
          <w:rFonts w:ascii="Times New Roman" w:hAnsi="Times New Roman" w:cs="Times New Roman"/>
          <w:sz w:val="28"/>
          <w:szCs w:val="28"/>
        </w:rPr>
        <w:t xml:space="preserve"> и </w:t>
      </w:r>
      <w:proofErr w:type="gramStart"/>
      <w:r w:rsidRPr="00C61D37">
        <w:rPr>
          <w:rFonts w:ascii="Times New Roman" w:hAnsi="Times New Roman" w:cs="Times New Roman"/>
          <w:sz w:val="28"/>
          <w:szCs w:val="28"/>
        </w:rPr>
        <w:t>Славянского</w:t>
      </w:r>
      <w:proofErr w:type="gramEnd"/>
      <w:r w:rsidRPr="00C61D37">
        <w:rPr>
          <w:rFonts w:ascii="Times New Roman" w:hAnsi="Times New Roman" w:cs="Times New Roman"/>
          <w:sz w:val="28"/>
          <w:szCs w:val="28"/>
        </w:rPr>
        <w:t xml:space="preserve"> районов, имеющих выходы к Азовскому морю, позволяет диверсифицировать экономику Центральной зоны.</w:t>
      </w:r>
    </w:p>
    <w:p w:rsidR="001C3CFD" w:rsidRPr="00C61D37" w:rsidRDefault="001C3CFD" w:rsidP="001C3CFD">
      <w:pPr>
        <w:pStyle w:val="Default"/>
        <w:ind w:firstLine="720"/>
        <w:jc w:val="both"/>
        <w:rPr>
          <w:rFonts w:ascii="Times New Roman" w:hAnsi="Times New Roman" w:cs="Times New Roman"/>
          <w:sz w:val="28"/>
          <w:szCs w:val="28"/>
        </w:rPr>
      </w:pPr>
      <w:r w:rsidRPr="00C61D37">
        <w:rPr>
          <w:rFonts w:ascii="Times New Roman" w:hAnsi="Times New Roman" w:cs="Times New Roman"/>
          <w:sz w:val="28"/>
          <w:szCs w:val="28"/>
        </w:rPr>
        <w:t xml:space="preserve">Крымский и </w:t>
      </w:r>
      <w:proofErr w:type="spellStart"/>
      <w:r w:rsidRPr="00C61D37">
        <w:rPr>
          <w:rFonts w:ascii="Times New Roman" w:hAnsi="Times New Roman" w:cs="Times New Roman"/>
          <w:sz w:val="28"/>
          <w:szCs w:val="28"/>
        </w:rPr>
        <w:t>Абинский</w:t>
      </w:r>
      <w:proofErr w:type="spellEnd"/>
      <w:r w:rsidRPr="00C61D37">
        <w:rPr>
          <w:rFonts w:ascii="Times New Roman" w:hAnsi="Times New Roman" w:cs="Times New Roman"/>
          <w:sz w:val="28"/>
          <w:szCs w:val="28"/>
        </w:rPr>
        <w:t xml:space="preserve"> районы, расположенные на левобережье реки Кубань и обладающие одновременно свойствами Предгорной, Черноморской и Центральной зон в части хозяйственной деятельности и природных характеристик, выделены в </w:t>
      </w:r>
      <w:proofErr w:type="spellStart"/>
      <w:r w:rsidRPr="00C61D37">
        <w:rPr>
          <w:rFonts w:ascii="Times New Roman" w:hAnsi="Times New Roman" w:cs="Times New Roman"/>
          <w:sz w:val="28"/>
          <w:szCs w:val="28"/>
        </w:rPr>
        <w:t>подзону</w:t>
      </w:r>
      <w:proofErr w:type="spellEnd"/>
      <w:r w:rsidRPr="00C61D37">
        <w:rPr>
          <w:rFonts w:ascii="Times New Roman" w:hAnsi="Times New Roman" w:cs="Times New Roman"/>
          <w:sz w:val="28"/>
          <w:szCs w:val="28"/>
        </w:rPr>
        <w:t xml:space="preserve"> </w:t>
      </w:r>
      <w:proofErr w:type="spellStart"/>
      <w:r w:rsidRPr="00C61D37">
        <w:rPr>
          <w:rFonts w:ascii="Times New Roman" w:hAnsi="Times New Roman" w:cs="Times New Roman"/>
          <w:sz w:val="28"/>
          <w:szCs w:val="28"/>
        </w:rPr>
        <w:t>II</w:t>
      </w:r>
      <w:proofErr w:type="gramStart"/>
      <w:r w:rsidRPr="00C61D37">
        <w:rPr>
          <w:rFonts w:ascii="Times New Roman" w:hAnsi="Times New Roman" w:cs="Times New Roman"/>
          <w:sz w:val="28"/>
          <w:szCs w:val="28"/>
        </w:rPr>
        <w:t>а</w:t>
      </w:r>
      <w:proofErr w:type="spellEnd"/>
      <w:proofErr w:type="gramEnd"/>
      <w:r w:rsidRPr="00C61D37">
        <w:rPr>
          <w:rFonts w:ascii="Times New Roman" w:hAnsi="Times New Roman" w:cs="Times New Roman"/>
          <w:sz w:val="28"/>
          <w:szCs w:val="28"/>
        </w:rPr>
        <w:t>.</w:t>
      </w:r>
    </w:p>
    <w:p w:rsidR="001C3CFD" w:rsidRPr="00C61D37" w:rsidRDefault="001C3CFD" w:rsidP="001C3CFD">
      <w:pPr>
        <w:pStyle w:val="Default"/>
        <w:ind w:firstLine="720"/>
        <w:jc w:val="both"/>
        <w:rPr>
          <w:rFonts w:ascii="Times New Roman" w:hAnsi="Times New Roman" w:cs="Times New Roman"/>
          <w:sz w:val="28"/>
          <w:szCs w:val="28"/>
        </w:rPr>
      </w:pPr>
      <w:r w:rsidRPr="00C61D37">
        <w:rPr>
          <w:rFonts w:ascii="Times New Roman" w:hAnsi="Times New Roman" w:cs="Times New Roman"/>
          <w:sz w:val="28"/>
          <w:szCs w:val="28"/>
        </w:rPr>
        <w:t>Города Крымск, Славянск-на-Кубани, Тимашевск, Кореновск, Усть-Лабинск, каждый с населением порядка 50 тыс. чел., являются ядрами первого и второго порядка – региональными транспортными узлами, формирующими внешний пояс Краснодарской агломерации. Располагаясь в полутора – двухчасовой транспортной доступности от регионального центра, данные узлы перераспределяют транспортные потоки, разгружая Краснодар от транзитного грузового и пассажирского транспорта. В свою очередь, сами ядра являются центрами притяжения для населенных пунктов в радиусе получасовой транспортной доступности.</w:t>
      </w:r>
    </w:p>
    <w:p w:rsidR="001C3CFD" w:rsidRDefault="001C3CFD" w:rsidP="001C3CFD">
      <w:pPr>
        <w:pStyle w:val="Default"/>
        <w:ind w:firstLine="720"/>
        <w:jc w:val="both"/>
        <w:rPr>
          <w:rFonts w:ascii="Times New Roman" w:hAnsi="Times New Roman" w:cs="Times New Roman"/>
          <w:sz w:val="28"/>
          <w:szCs w:val="28"/>
        </w:rPr>
      </w:pPr>
      <w:r w:rsidRPr="00C61D37">
        <w:rPr>
          <w:rFonts w:ascii="Times New Roman" w:hAnsi="Times New Roman" w:cs="Times New Roman"/>
          <w:sz w:val="28"/>
          <w:szCs w:val="28"/>
        </w:rPr>
        <w:t xml:space="preserve">Малодоступный </w:t>
      </w:r>
      <w:proofErr w:type="spellStart"/>
      <w:r w:rsidRPr="00C61D37">
        <w:rPr>
          <w:rFonts w:ascii="Times New Roman" w:hAnsi="Times New Roman" w:cs="Times New Roman"/>
          <w:sz w:val="28"/>
          <w:szCs w:val="28"/>
        </w:rPr>
        <w:t>Приморско-Ахтарский</w:t>
      </w:r>
      <w:proofErr w:type="spellEnd"/>
      <w:r w:rsidRPr="00C61D37">
        <w:rPr>
          <w:rFonts w:ascii="Times New Roman" w:hAnsi="Times New Roman" w:cs="Times New Roman"/>
          <w:sz w:val="28"/>
          <w:szCs w:val="28"/>
        </w:rPr>
        <w:t xml:space="preserve"> район, богатый лиманами (</w:t>
      </w:r>
      <w:proofErr w:type="spellStart"/>
      <w:r w:rsidRPr="00C61D37">
        <w:rPr>
          <w:rFonts w:ascii="Times New Roman" w:hAnsi="Times New Roman" w:cs="Times New Roman"/>
          <w:sz w:val="28"/>
          <w:szCs w:val="28"/>
        </w:rPr>
        <w:t>Ахтарские</w:t>
      </w:r>
      <w:proofErr w:type="spellEnd"/>
      <w:r w:rsidRPr="00C61D37">
        <w:rPr>
          <w:rFonts w:ascii="Times New Roman" w:hAnsi="Times New Roman" w:cs="Times New Roman"/>
          <w:sz w:val="28"/>
          <w:szCs w:val="28"/>
        </w:rPr>
        <w:t xml:space="preserve">, </w:t>
      </w:r>
      <w:proofErr w:type="spellStart"/>
      <w:r w:rsidRPr="00C61D37">
        <w:rPr>
          <w:rFonts w:ascii="Times New Roman" w:hAnsi="Times New Roman" w:cs="Times New Roman"/>
          <w:sz w:val="28"/>
          <w:szCs w:val="28"/>
        </w:rPr>
        <w:t>Бейсугский</w:t>
      </w:r>
      <w:proofErr w:type="spellEnd"/>
      <w:r w:rsidRPr="00C61D37">
        <w:rPr>
          <w:rFonts w:ascii="Times New Roman" w:hAnsi="Times New Roman" w:cs="Times New Roman"/>
          <w:sz w:val="28"/>
          <w:szCs w:val="28"/>
        </w:rPr>
        <w:t xml:space="preserve">), обладает уникальными природными характеристиками – климатическими и гидрологическими. Водно-болотные угодья являются особо охраняемыми природными территориями регионального значения. </w:t>
      </w:r>
      <w:proofErr w:type="gramStart"/>
      <w:r w:rsidRPr="00C61D37">
        <w:rPr>
          <w:rFonts w:ascii="Times New Roman" w:hAnsi="Times New Roman" w:cs="Times New Roman"/>
          <w:sz w:val="28"/>
          <w:szCs w:val="28"/>
        </w:rPr>
        <w:t xml:space="preserve">Прибрежные территории </w:t>
      </w:r>
      <w:proofErr w:type="spellStart"/>
      <w:r w:rsidRPr="00C61D37">
        <w:rPr>
          <w:rFonts w:ascii="Times New Roman" w:hAnsi="Times New Roman" w:cs="Times New Roman"/>
          <w:sz w:val="28"/>
          <w:szCs w:val="28"/>
        </w:rPr>
        <w:t>Приморско-Ахтарского</w:t>
      </w:r>
      <w:proofErr w:type="spellEnd"/>
      <w:r w:rsidRPr="00C61D37">
        <w:rPr>
          <w:rFonts w:ascii="Times New Roman" w:hAnsi="Times New Roman" w:cs="Times New Roman"/>
          <w:sz w:val="28"/>
          <w:szCs w:val="28"/>
        </w:rPr>
        <w:t xml:space="preserve"> и Славянского районов являются потенциальной активной зоной развития для курортной и рекреационной функций.</w:t>
      </w:r>
      <w:proofErr w:type="gramEnd"/>
    </w:p>
    <w:p w:rsidR="001C3CFD" w:rsidRPr="00C267CF" w:rsidRDefault="001C3CFD" w:rsidP="001C3CFD">
      <w:pPr>
        <w:pStyle w:val="Default"/>
        <w:ind w:firstLine="720"/>
        <w:jc w:val="both"/>
        <w:rPr>
          <w:rFonts w:ascii="Times New Roman" w:hAnsi="Times New Roman" w:cs="Times New Roman"/>
          <w:sz w:val="28"/>
          <w:szCs w:val="28"/>
        </w:rPr>
      </w:pPr>
      <w:r w:rsidRPr="00C267CF">
        <w:rPr>
          <w:rFonts w:ascii="Times New Roman" w:hAnsi="Times New Roman" w:cs="Times New Roman"/>
          <w:sz w:val="28"/>
          <w:szCs w:val="28"/>
        </w:rPr>
        <w:t>В соответствии с краевой Стратегией, главная стратегическая цель Центральной экономической зоны следующая:</w:t>
      </w:r>
    </w:p>
    <w:p w:rsidR="001C3CFD" w:rsidRDefault="001C3CFD" w:rsidP="001C3CFD">
      <w:pPr>
        <w:pStyle w:val="Default"/>
        <w:ind w:firstLine="720"/>
        <w:jc w:val="both"/>
        <w:rPr>
          <w:rFonts w:ascii="Times New Roman" w:hAnsi="Times New Roman" w:cs="Times New Roman"/>
          <w:sz w:val="28"/>
          <w:szCs w:val="28"/>
        </w:rPr>
      </w:pPr>
      <w:r w:rsidRPr="00DB4699">
        <w:rPr>
          <w:rFonts w:ascii="Times New Roman" w:hAnsi="Times New Roman" w:cs="Times New Roman"/>
          <w:sz w:val="28"/>
          <w:szCs w:val="28"/>
        </w:rPr>
        <w:t xml:space="preserve">Центральная экономическая зона – территория высокой транспортной доступности и комфортной среды проживания с развитым агропромышленным комплексом с многоступенчатой переработкой сельскохозяйственной продукции в рамках межмуниципальной кооперации, образующая транспортно-логистическую и экономическую основу «Краснодарского пояса»; активно развивающаяся санаторно-курортная зона Приазовья. </w:t>
      </w:r>
    </w:p>
    <w:p w:rsidR="001C3CFD" w:rsidRDefault="001C3CFD" w:rsidP="001C3CFD">
      <w:pPr>
        <w:pStyle w:val="Default"/>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Главная стратегическая цель развития Калининского района соответствуют основной цели всей экономической зоны. </w:t>
      </w:r>
    </w:p>
    <w:p w:rsidR="001C3CFD" w:rsidRDefault="001C3CFD" w:rsidP="001C3CFD">
      <w:pPr>
        <w:pStyle w:val="Default"/>
        <w:ind w:firstLine="720"/>
        <w:jc w:val="both"/>
        <w:rPr>
          <w:rFonts w:ascii="Times New Roman" w:hAnsi="Times New Roman" w:cs="Times New Roman"/>
          <w:sz w:val="28"/>
          <w:szCs w:val="28"/>
        </w:rPr>
      </w:pPr>
      <w:r>
        <w:rPr>
          <w:rFonts w:ascii="Times New Roman" w:hAnsi="Times New Roman" w:cs="Times New Roman"/>
          <w:sz w:val="28"/>
          <w:szCs w:val="28"/>
        </w:rPr>
        <w:t>Задачи, которые необходимо решать в Центральной экономической зоне и, соответственно в Калининском районе, в региональной Стратегии социально-экономического развития до 2030 года определены следующим образом</w:t>
      </w:r>
      <w:r w:rsidRPr="00534243">
        <w:rPr>
          <w:rFonts w:ascii="Times New Roman" w:hAnsi="Times New Roman" w:cs="Times New Roman"/>
          <w:sz w:val="28"/>
          <w:szCs w:val="28"/>
        </w:rPr>
        <w:t>:</w:t>
      </w:r>
    </w:p>
    <w:p w:rsidR="001C3CFD" w:rsidRPr="00726CA7" w:rsidRDefault="001C3CFD" w:rsidP="001C3CFD">
      <w:pPr>
        <w:ind w:firstLine="720"/>
        <w:jc w:val="both"/>
        <w:rPr>
          <w:color w:val="000000"/>
          <w:sz w:val="28"/>
          <w:szCs w:val="28"/>
        </w:rPr>
      </w:pPr>
      <w:r>
        <w:rPr>
          <w:color w:val="000000"/>
          <w:sz w:val="28"/>
          <w:szCs w:val="28"/>
        </w:rPr>
        <w:t xml:space="preserve">- </w:t>
      </w:r>
      <w:r w:rsidRPr="00726CA7">
        <w:rPr>
          <w:color w:val="000000"/>
          <w:sz w:val="28"/>
          <w:szCs w:val="28"/>
        </w:rPr>
        <w:t>Обеспечение устойчивого сельскохозяйственного землепользования на территории Центральной экономической зоны, обеспечивающего разнообразие продуктов агропромышленного комплекса:</w:t>
      </w:r>
    </w:p>
    <w:p w:rsidR="001C3CFD" w:rsidRPr="00726CA7" w:rsidRDefault="001C3CFD" w:rsidP="001C3CFD">
      <w:pPr>
        <w:spacing w:after="36"/>
        <w:ind w:firstLine="720"/>
        <w:jc w:val="both"/>
        <w:rPr>
          <w:color w:val="000000"/>
          <w:sz w:val="28"/>
          <w:szCs w:val="28"/>
        </w:rPr>
      </w:pPr>
      <w:r w:rsidRPr="00726CA7">
        <w:rPr>
          <w:color w:val="000000"/>
          <w:sz w:val="28"/>
          <w:szCs w:val="28"/>
        </w:rPr>
        <w:t>а</w:t>
      </w:r>
      <w:proofErr w:type="gramStart"/>
      <w:r w:rsidRPr="00726CA7">
        <w:rPr>
          <w:color w:val="000000"/>
          <w:sz w:val="28"/>
          <w:szCs w:val="28"/>
        </w:rPr>
        <w:t>)с</w:t>
      </w:r>
      <w:proofErr w:type="gramEnd"/>
      <w:r w:rsidRPr="00726CA7">
        <w:rPr>
          <w:color w:val="000000"/>
          <w:sz w:val="28"/>
          <w:szCs w:val="28"/>
        </w:rPr>
        <w:t>охранение баланса урбанизированных (застраиваемых) территорий и земель сельскохозяйственного назначения, диверсификация продуктовой линейки, координация структуры хозяйственной деятельности</w:t>
      </w:r>
      <w:r>
        <w:rPr>
          <w:color w:val="000000"/>
          <w:sz w:val="28"/>
          <w:szCs w:val="28"/>
        </w:rPr>
        <w:t>,</w:t>
      </w:r>
    </w:p>
    <w:p w:rsidR="001C3CFD" w:rsidRPr="00726CA7" w:rsidRDefault="001C3CFD" w:rsidP="001C3CFD">
      <w:pPr>
        <w:ind w:firstLine="720"/>
        <w:jc w:val="both"/>
        <w:rPr>
          <w:color w:val="000000"/>
          <w:sz w:val="28"/>
          <w:szCs w:val="28"/>
        </w:rPr>
      </w:pPr>
      <w:r w:rsidRPr="00726CA7">
        <w:rPr>
          <w:color w:val="000000"/>
          <w:sz w:val="28"/>
          <w:szCs w:val="28"/>
        </w:rPr>
        <w:t>б</w:t>
      </w:r>
      <w:proofErr w:type="gramStart"/>
      <w:r w:rsidRPr="00726CA7">
        <w:rPr>
          <w:color w:val="000000"/>
          <w:sz w:val="28"/>
          <w:szCs w:val="28"/>
        </w:rPr>
        <w:t>)у</w:t>
      </w:r>
      <w:proofErr w:type="gramEnd"/>
      <w:r w:rsidRPr="00726CA7">
        <w:rPr>
          <w:color w:val="000000"/>
          <w:sz w:val="28"/>
          <w:szCs w:val="28"/>
        </w:rPr>
        <w:t>силение позиций зоны через хозяйственные, технологические и рыночные взаимодействия путем кооперации в создании промышленных парков, торгово-логистических центров;</w:t>
      </w:r>
    </w:p>
    <w:p w:rsidR="001C3CFD" w:rsidRPr="00726CA7" w:rsidRDefault="001C3CFD" w:rsidP="001C3CFD">
      <w:pPr>
        <w:ind w:firstLine="720"/>
        <w:jc w:val="both"/>
        <w:rPr>
          <w:color w:val="000000"/>
          <w:sz w:val="28"/>
          <w:szCs w:val="28"/>
        </w:rPr>
      </w:pPr>
      <w:r w:rsidRPr="00726CA7">
        <w:rPr>
          <w:color w:val="000000"/>
          <w:sz w:val="28"/>
          <w:szCs w:val="28"/>
        </w:rPr>
        <w:t>- Достижение нового качества среды сельских поселений – драйверов развития Центральной экономической зоны, привлекательных для постоянного проживания населения:</w:t>
      </w:r>
    </w:p>
    <w:p w:rsidR="001C3CFD" w:rsidRPr="00726CA7" w:rsidRDefault="001C3CFD" w:rsidP="001C3CFD">
      <w:pPr>
        <w:spacing w:after="36"/>
        <w:ind w:firstLine="720"/>
        <w:jc w:val="both"/>
        <w:rPr>
          <w:color w:val="000000"/>
          <w:sz w:val="28"/>
          <w:szCs w:val="28"/>
        </w:rPr>
      </w:pPr>
      <w:r w:rsidRPr="00726CA7">
        <w:rPr>
          <w:color w:val="000000"/>
          <w:sz w:val="28"/>
          <w:szCs w:val="28"/>
        </w:rPr>
        <w:t>а</w:t>
      </w:r>
      <w:proofErr w:type="gramStart"/>
      <w:r w:rsidRPr="00726CA7">
        <w:rPr>
          <w:color w:val="000000"/>
          <w:sz w:val="28"/>
          <w:szCs w:val="28"/>
        </w:rPr>
        <w:t>)с</w:t>
      </w:r>
      <w:proofErr w:type="gramEnd"/>
      <w:r w:rsidRPr="00726CA7">
        <w:rPr>
          <w:color w:val="000000"/>
          <w:sz w:val="28"/>
          <w:szCs w:val="28"/>
        </w:rPr>
        <w:t>охранение идентичности сельских населенных пунктов</w:t>
      </w:r>
      <w:r>
        <w:rPr>
          <w:color w:val="000000"/>
          <w:sz w:val="28"/>
          <w:szCs w:val="28"/>
        </w:rPr>
        <w:t>,</w:t>
      </w:r>
    </w:p>
    <w:p w:rsidR="001C3CFD" w:rsidRPr="00726CA7" w:rsidRDefault="001C3CFD" w:rsidP="001C3CFD">
      <w:pPr>
        <w:spacing w:after="36"/>
        <w:ind w:firstLine="720"/>
        <w:jc w:val="both"/>
        <w:rPr>
          <w:color w:val="000000"/>
          <w:sz w:val="28"/>
          <w:szCs w:val="28"/>
        </w:rPr>
      </w:pPr>
      <w:r w:rsidRPr="00726CA7">
        <w:rPr>
          <w:color w:val="000000"/>
          <w:sz w:val="28"/>
          <w:szCs w:val="28"/>
        </w:rPr>
        <w:t>б</w:t>
      </w:r>
      <w:proofErr w:type="gramStart"/>
      <w:r w:rsidRPr="00726CA7">
        <w:rPr>
          <w:color w:val="000000"/>
          <w:sz w:val="28"/>
          <w:szCs w:val="28"/>
        </w:rPr>
        <w:t>)р</w:t>
      </w:r>
      <w:proofErr w:type="gramEnd"/>
      <w:r w:rsidRPr="00726CA7">
        <w:rPr>
          <w:color w:val="000000"/>
          <w:sz w:val="28"/>
          <w:szCs w:val="28"/>
        </w:rPr>
        <w:t>азвитие социальной и досуговой инфраструктуры</w:t>
      </w:r>
      <w:r>
        <w:rPr>
          <w:color w:val="000000"/>
          <w:sz w:val="28"/>
          <w:szCs w:val="28"/>
        </w:rPr>
        <w:t>,</w:t>
      </w:r>
      <w:r w:rsidRPr="00726CA7">
        <w:rPr>
          <w:color w:val="000000"/>
          <w:sz w:val="28"/>
          <w:szCs w:val="28"/>
        </w:rPr>
        <w:t xml:space="preserve"> </w:t>
      </w:r>
    </w:p>
    <w:p w:rsidR="001C3CFD" w:rsidRDefault="001C3CFD" w:rsidP="001C3CFD">
      <w:pPr>
        <w:ind w:firstLine="720"/>
        <w:jc w:val="both"/>
        <w:rPr>
          <w:color w:val="000000"/>
          <w:sz w:val="28"/>
          <w:szCs w:val="28"/>
        </w:rPr>
      </w:pPr>
      <w:r w:rsidRPr="00726CA7">
        <w:rPr>
          <w:color w:val="000000"/>
          <w:sz w:val="28"/>
          <w:szCs w:val="28"/>
        </w:rPr>
        <w:t>в</w:t>
      </w:r>
      <w:proofErr w:type="gramStart"/>
      <w:r w:rsidRPr="00726CA7">
        <w:rPr>
          <w:color w:val="000000"/>
          <w:sz w:val="28"/>
          <w:szCs w:val="28"/>
        </w:rPr>
        <w:t>)о</w:t>
      </w:r>
      <w:proofErr w:type="gramEnd"/>
      <w:r w:rsidRPr="00726CA7">
        <w:rPr>
          <w:color w:val="000000"/>
          <w:sz w:val="28"/>
          <w:szCs w:val="28"/>
        </w:rPr>
        <w:t>птимизация системы расселения экономической зон</w:t>
      </w:r>
      <w:r>
        <w:rPr>
          <w:color w:val="000000"/>
          <w:sz w:val="28"/>
          <w:szCs w:val="28"/>
        </w:rPr>
        <w:t>ы</w:t>
      </w:r>
      <w:r w:rsidRPr="00726CA7">
        <w:rPr>
          <w:color w:val="000000"/>
          <w:sz w:val="28"/>
          <w:szCs w:val="28"/>
        </w:rPr>
        <w:t>;</w:t>
      </w:r>
    </w:p>
    <w:p w:rsidR="001C3CFD" w:rsidRPr="009B5FE3" w:rsidRDefault="001C3CFD" w:rsidP="001C3CFD">
      <w:pPr>
        <w:pStyle w:val="Default"/>
        <w:ind w:firstLine="720"/>
        <w:jc w:val="both"/>
        <w:rPr>
          <w:rFonts w:ascii="Times New Roman" w:hAnsi="Times New Roman" w:cs="Times New Roman"/>
          <w:sz w:val="28"/>
          <w:szCs w:val="28"/>
          <w:lang w:eastAsia="ru-RU"/>
        </w:rPr>
      </w:pPr>
      <w:r w:rsidRPr="00726CA7">
        <w:rPr>
          <w:lang w:eastAsia="ru-RU"/>
        </w:rPr>
        <w:t xml:space="preserve"> </w:t>
      </w:r>
      <w:r>
        <w:rPr>
          <w:lang w:eastAsia="ru-RU"/>
        </w:rPr>
        <w:t xml:space="preserve">- </w:t>
      </w:r>
      <w:r w:rsidRPr="009B5FE3">
        <w:rPr>
          <w:rFonts w:ascii="Times New Roman" w:hAnsi="Times New Roman" w:cs="Times New Roman"/>
          <w:sz w:val="28"/>
          <w:szCs w:val="28"/>
          <w:lang w:eastAsia="ru-RU"/>
        </w:rPr>
        <w:t>Обеспечение транспортной мобильности и безопасности населения в городах, расположенных зонах влияния транзитных транспортных коридоров:</w:t>
      </w:r>
    </w:p>
    <w:p w:rsidR="001C3CFD" w:rsidRPr="009B5FE3" w:rsidRDefault="001C3CFD" w:rsidP="001C3CFD">
      <w:pPr>
        <w:ind w:firstLine="720"/>
        <w:jc w:val="both"/>
        <w:rPr>
          <w:color w:val="000000"/>
          <w:sz w:val="28"/>
          <w:szCs w:val="28"/>
        </w:rPr>
      </w:pPr>
      <w:r>
        <w:rPr>
          <w:color w:val="000000"/>
          <w:sz w:val="28"/>
          <w:szCs w:val="28"/>
        </w:rPr>
        <w:t>а) с</w:t>
      </w:r>
      <w:r w:rsidRPr="009B5FE3">
        <w:rPr>
          <w:color w:val="000000"/>
          <w:sz w:val="28"/>
          <w:szCs w:val="28"/>
        </w:rPr>
        <w:t>оздание благоприятных условий для обучения и самореализации в узловых городах Центральной зоны для сокращения маятниковой миграции в региональный центр</w:t>
      </w:r>
      <w:r>
        <w:rPr>
          <w:color w:val="000000"/>
          <w:sz w:val="28"/>
          <w:szCs w:val="28"/>
        </w:rPr>
        <w:t>,</w:t>
      </w:r>
    </w:p>
    <w:p w:rsidR="001C3CFD" w:rsidRPr="009B5FE3" w:rsidRDefault="001C3CFD" w:rsidP="001C3CFD">
      <w:pPr>
        <w:ind w:firstLine="720"/>
        <w:jc w:val="both"/>
        <w:rPr>
          <w:color w:val="000000"/>
          <w:sz w:val="28"/>
          <w:szCs w:val="28"/>
        </w:rPr>
      </w:pPr>
      <w:r>
        <w:rPr>
          <w:color w:val="000000"/>
          <w:sz w:val="28"/>
          <w:szCs w:val="28"/>
        </w:rPr>
        <w:t>б) с</w:t>
      </w:r>
      <w:r w:rsidRPr="009B5FE3">
        <w:rPr>
          <w:color w:val="000000"/>
          <w:sz w:val="28"/>
          <w:szCs w:val="28"/>
        </w:rPr>
        <w:t>оздание многофункциональных пространств (</w:t>
      </w:r>
      <w:proofErr w:type="spellStart"/>
      <w:r w:rsidRPr="009B5FE3">
        <w:rPr>
          <w:color w:val="000000"/>
          <w:sz w:val="28"/>
          <w:szCs w:val="28"/>
        </w:rPr>
        <w:t>коворкингов</w:t>
      </w:r>
      <w:proofErr w:type="spellEnd"/>
      <w:r w:rsidRPr="009B5FE3">
        <w:rPr>
          <w:color w:val="000000"/>
          <w:sz w:val="28"/>
          <w:szCs w:val="28"/>
        </w:rPr>
        <w:t>) с возможностью аренды малых площадей и кооперации малого бизнеса</w:t>
      </w:r>
      <w:r>
        <w:rPr>
          <w:color w:val="000000"/>
          <w:sz w:val="28"/>
          <w:szCs w:val="28"/>
        </w:rPr>
        <w:t>,</w:t>
      </w:r>
      <w:r w:rsidRPr="009B5FE3">
        <w:rPr>
          <w:color w:val="000000"/>
          <w:sz w:val="28"/>
          <w:szCs w:val="28"/>
        </w:rPr>
        <w:t xml:space="preserve"> </w:t>
      </w:r>
    </w:p>
    <w:p w:rsidR="001C3CFD" w:rsidRPr="009B5FE3" w:rsidRDefault="001C3CFD" w:rsidP="001C3CFD">
      <w:pPr>
        <w:ind w:firstLine="720"/>
        <w:jc w:val="both"/>
        <w:rPr>
          <w:color w:val="000000"/>
          <w:sz w:val="28"/>
          <w:szCs w:val="28"/>
        </w:rPr>
      </w:pPr>
      <w:r>
        <w:rPr>
          <w:color w:val="000000"/>
          <w:sz w:val="28"/>
          <w:szCs w:val="28"/>
        </w:rPr>
        <w:t>в) и</w:t>
      </w:r>
      <w:r w:rsidRPr="009B5FE3">
        <w:rPr>
          <w:color w:val="000000"/>
          <w:sz w:val="28"/>
          <w:szCs w:val="28"/>
        </w:rPr>
        <w:t>нтегрированное управление природными ресурсами Азовского побережья</w:t>
      </w:r>
      <w:r>
        <w:rPr>
          <w:color w:val="000000"/>
          <w:sz w:val="28"/>
          <w:szCs w:val="28"/>
        </w:rPr>
        <w:t>,</w:t>
      </w:r>
    </w:p>
    <w:p w:rsidR="001C3CFD" w:rsidRPr="009B5FE3" w:rsidRDefault="001C3CFD" w:rsidP="001C3CFD">
      <w:pPr>
        <w:spacing w:after="36"/>
        <w:ind w:firstLine="720"/>
        <w:jc w:val="both"/>
        <w:rPr>
          <w:color w:val="000000"/>
          <w:sz w:val="28"/>
          <w:szCs w:val="28"/>
        </w:rPr>
      </w:pPr>
      <w:r>
        <w:rPr>
          <w:color w:val="000000"/>
          <w:sz w:val="28"/>
          <w:szCs w:val="28"/>
        </w:rPr>
        <w:t>г) р</w:t>
      </w:r>
      <w:r w:rsidRPr="009B5FE3">
        <w:rPr>
          <w:color w:val="000000"/>
          <w:sz w:val="28"/>
          <w:szCs w:val="28"/>
        </w:rPr>
        <w:t>азвитие санаторно-курортного комплекса, привлечение туристов на приазовское побережье</w:t>
      </w:r>
      <w:r>
        <w:rPr>
          <w:color w:val="000000"/>
          <w:sz w:val="28"/>
          <w:szCs w:val="28"/>
        </w:rPr>
        <w:t>,</w:t>
      </w:r>
      <w:r w:rsidRPr="009B5FE3">
        <w:rPr>
          <w:color w:val="000000"/>
          <w:sz w:val="28"/>
          <w:szCs w:val="28"/>
        </w:rPr>
        <w:t xml:space="preserve"> </w:t>
      </w:r>
    </w:p>
    <w:p w:rsidR="001C3CFD" w:rsidRPr="009B5FE3" w:rsidRDefault="001C3CFD" w:rsidP="001C3CFD">
      <w:pPr>
        <w:spacing w:after="36"/>
        <w:ind w:firstLine="720"/>
        <w:jc w:val="both"/>
        <w:rPr>
          <w:color w:val="000000"/>
          <w:sz w:val="28"/>
          <w:szCs w:val="28"/>
        </w:rPr>
      </w:pPr>
      <w:r>
        <w:rPr>
          <w:color w:val="000000"/>
          <w:sz w:val="28"/>
          <w:szCs w:val="28"/>
        </w:rPr>
        <w:t>д) с</w:t>
      </w:r>
      <w:r w:rsidRPr="009B5FE3">
        <w:rPr>
          <w:color w:val="000000"/>
          <w:sz w:val="28"/>
          <w:szCs w:val="28"/>
        </w:rPr>
        <w:t>охранение биологического разнообразия и окружающей среды при интенсификации хозяйственной деятельности</w:t>
      </w:r>
      <w:r>
        <w:rPr>
          <w:color w:val="000000"/>
          <w:sz w:val="28"/>
          <w:szCs w:val="28"/>
        </w:rPr>
        <w:t>,</w:t>
      </w:r>
    </w:p>
    <w:p w:rsidR="001C3CFD" w:rsidRDefault="001C3CFD" w:rsidP="001C3CFD">
      <w:pPr>
        <w:ind w:firstLine="720"/>
        <w:jc w:val="both"/>
        <w:rPr>
          <w:color w:val="000000"/>
          <w:sz w:val="28"/>
          <w:szCs w:val="28"/>
        </w:rPr>
      </w:pPr>
      <w:r>
        <w:rPr>
          <w:color w:val="000000"/>
          <w:sz w:val="28"/>
          <w:szCs w:val="28"/>
        </w:rPr>
        <w:t>е) о</w:t>
      </w:r>
      <w:r w:rsidRPr="009B5FE3">
        <w:rPr>
          <w:color w:val="000000"/>
          <w:sz w:val="28"/>
          <w:szCs w:val="28"/>
        </w:rPr>
        <w:t xml:space="preserve">беспечение транспортной доступности к санаторно-курортным комплексам. </w:t>
      </w:r>
    </w:p>
    <w:p w:rsidR="001C3CFD" w:rsidRPr="00DB4699" w:rsidRDefault="001C3CFD" w:rsidP="001C3CFD">
      <w:pPr>
        <w:pStyle w:val="Default"/>
        <w:jc w:val="both"/>
        <w:rPr>
          <w:rFonts w:ascii="Times New Roman" w:hAnsi="Times New Roman" w:cs="Times New Roman"/>
          <w:sz w:val="28"/>
          <w:szCs w:val="28"/>
        </w:rPr>
      </w:pPr>
    </w:p>
    <w:p w:rsidR="001C3CFD" w:rsidRPr="00536D59" w:rsidRDefault="001C3CFD" w:rsidP="001C3CFD">
      <w:pPr>
        <w:pStyle w:val="af9"/>
        <w:tabs>
          <w:tab w:val="left" w:pos="720"/>
        </w:tabs>
        <w:spacing w:after="0" w:line="240" w:lineRule="auto"/>
        <w:ind w:left="0"/>
        <w:jc w:val="both"/>
        <w:rPr>
          <w:rFonts w:ascii="Times New Roman" w:hAnsi="Times New Roman" w:cs="Times New Roman"/>
          <w:sz w:val="28"/>
          <w:szCs w:val="28"/>
        </w:rPr>
      </w:pPr>
    </w:p>
    <w:p w:rsidR="001C3CFD" w:rsidRDefault="001C3CFD" w:rsidP="001C3CFD">
      <w:pPr>
        <w:ind w:right="-105" w:firstLine="720"/>
        <w:jc w:val="both"/>
        <w:rPr>
          <w:sz w:val="28"/>
          <w:szCs w:val="28"/>
          <w:lang w:eastAsia="en-US"/>
        </w:rPr>
      </w:pPr>
      <w:proofErr w:type="gramStart"/>
      <w:r>
        <w:rPr>
          <w:color w:val="000000"/>
          <w:sz w:val="28"/>
          <w:szCs w:val="28"/>
        </w:rPr>
        <w:t xml:space="preserve">Стратегическая цель инвестиционного развития района в соответствии с «Основными направлениями социально-экономического развития </w:t>
      </w:r>
      <w:r>
        <w:rPr>
          <w:color w:val="000000"/>
          <w:sz w:val="28"/>
          <w:szCs w:val="28"/>
        </w:rPr>
        <w:lastRenderedPageBreak/>
        <w:t>муниципального образования Калининский район до 2030 года» звучит следующим образом</w:t>
      </w:r>
      <w:r w:rsidRPr="00B27287">
        <w:rPr>
          <w:color w:val="000000"/>
          <w:sz w:val="28"/>
          <w:szCs w:val="28"/>
        </w:rPr>
        <w:t>:</w:t>
      </w:r>
      <w:r>
        <w:rPr>
          <w:color w:val="000000"/>
          <w:sz w:val="28"/>
          <w:szCs w:val="28"/>
        </w:rPr>
        <w:t xml:space="preserve"> </w:t>
      </w:r>
      <w:r w:rsidRPr="00B27287">
        <w:rPr>
          <w:sz w:val="28"/>
          <w:szCs w:val="28"/>
          <w:u w:val="single"/>
          <w:lang w:eastAsia="en-US"/>
        </w:rPr>
        <w:t>создание на территории Калининского района конкурентоспособного и высо</w:t>
      </w:r>
      <w:r w:rsidRPr="00B27287">
        <w:rPr>
          <w:sz w:val="28"/>
          <w:szCs w:val="28"/>
          <w:u w:val="single"/>
          <w:lang w:eastAsia="en-US"/>
        </w:rPr>
        <w:softHyphen/>
        <w:t>корентабельного агропромышленного комплекса, эффективно развивающегося за счет создания  замкнутых циклов по производству, переработке и реализации сельскохозяйственной продукции в виде качественных и экологически чистых продуктов питания</w:t>
      </w:r>
      <w:r w:rsidRPr="00B27287">
        <w:rPr>
          <w:sz w:val="28"/>
          <w:szCs w:val="28"/>
          <w:lang w:eastAsia="en-US"/>
        </w:rPr>
        <w:t>.</w:t>
      </w:r>
      <w:r>
        <w:rPr>
          <w:sz w:val="28"/>
          <w:szCs w:val="28"/>
          <w:lang w:eastAsia="en-US"/>
        </w:rPr>
        <w:t xml:space="preserve"> </w:t>
      </w:r>
      <w:proofErr w:type="gramEnd"/>
    </w:p>
    <w:p w:rsidR="001C3CFD" w:rsidRDefault="001C3CFD" w:rsidP="001C3CFD">
      <w:pPr>
        <w:ind w:right="-105" w:firstLine="720"/>
        <w:jc w:val="both"/>
        <w:rPr>
          <w:sz w:val="28"/>
          <w:szCs w:val="28"/>
          <w:lang w:eastAsia="en-US"/>
        </w:rPr>
      </w:pPr>
      <w:r>
        <w:rPr>
          <w:sz w:val="28"/>
          <w:szCs w:val="28"/>
          <w:lang w:eastAsia="en-US"/>
        </w:rPr>
        <w:t>Инвестиционный портфель муниципального образования Калининский район на сегодняшний день выглядит следующим образом</w:t>
      </w:r>
      <w:r w:rsidRPr="00231CB4">
        <w:rPr>
          <w:sz w:val="28"/>
          <w:szCs w:val="28"/>
          <w:lang w:eastAsia="en-US"/>
        </w:rPr>
        <w:t>:</w:t>
      </w:r>
    </w:p>
    <w:p w:rsidR="001C3CFD" w:rsidRDefault="001C3CFD" w:rsidP="001C3CFD">
      <w:pPr>
        <w:ind w:right="-105" w:firstLine="720"/>
        <w:jc w:val="both"/>
        <w:rPr>
          <w:sz w:val="28"/>
          <w:szCs w:val="28"/>
          <w:lang w:eastAsia="en-US"/>
        </w:rPr>
      </w:pPr>
    </w:p>
    <w:tbl>
      <w:tblPr>
        <w:tblW w:w="5000" w:type="pct"/>
        <w:tblCellSpacing w:w="0"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3780"/>
        <w:gridCol w:w="1967"/>
        <w:gridCol w:w="1842"/>
        <w:gridCol w:w="2192"/>
      </w:tblGrid>
      <w:tr w:rsidR="001C3CFD" w:rsidRPr="00F142B8" w:rsidTr="001C3CFD">
        <w:trPr>
          <w:tblCellSpacing w:w="0" w:type="dxa"/>
        </w:trPr>
        <w:tc>
          <w:tcPr>
            <w:tcW w:w="0" w:type="auto"/>
            <w:tcBorders>
              <w:top w:val="outset" w:sz="6" w:space="0" w:color="auto"/>
              <w:bottom w:val="outset" w:sz="6" w:space="0" w:color="auto"/>
              <w:right w:val="outset" w:sz="6" w:space="0" w:color="auto"/>
            </w:tcBorders>
            <w:vAlign w:val="center"/>
          </w:tcPr>
          <w:p w:rsidR="001C3CFD" w:rsidRPr="0097001A" w:rsidRDefault="001C3CFD" w:rsidP="001C3CFD">
            <w:pPr>
              <w:ind w:right="-105"/>
              <w:jc w:val="center"/>
              <w:rPr>
                <w:b/>
                <w:bCs/>
              </w:rPr>
            </w:pPr>
            <w:r w:rsidRPr="0097001A">
              <w:rPr>
                <w:b/>
                <w:bCs/>
              </w:rPr>
              <w:t>Наименование</w:t>
            </w:r>
            <w:r>
              <w:rPr>
                <w:b/>
                <w:bCs/>
              </w:rPr>
              <w:t xml:space="preserve"> проекта</w:t>
            </w:r>
          </w:p>
        </w:tc>
        <w:tc>
          <w:tcPr>
            <w:tcW w:w="0" w:type="auto"/>
            <w:tcBorders>
              <w:top w:val="outset" w:sz="6" w:space="0" w:color="auto"/>
              <w:left w:val="outset" w:sz="6" w:space="0" w:color="auto"/>
              <w:bottom w:val="outset" w:sz="6" w:space="0" w:color="auto"/>
              <w:right w:val="outset" w:sz="6" w:space="0" w:color="auto"/>
            </w:tcBorders>
            <w:vAlign w:val="center"/>
          </w:tcPr>
          <w:p w:rsidR="001C3CFD" w:rsidRPr="0097001A" w:rsidRDefault="001C3CFD" w:rsidP="001C3CFD">
            <w:pPr>
              <w:ind w:right="-105"/>
              <w:jc w:val="center"/>
              <w:rPr>
                <w:b/>
                <w:bCs/>
              </w:rPr>
            </w:pPr>
            <w:r w:rsidRPr="0097001A">
              <w:rPr>
                <w:b/>
                <w:bCs/>
              </w:rPr>
              <w:t>Отраслевая принадлежность</w:t>
            </w:r>
          </w:p>
        </w:tc>
        <w:tc>
          <w:tcPr>
            <w:tcW w:w="0" w:type="auto"/>
            <w:tcBorders>
              <w:top w:val="outset" w:sz="6" w:space="0" w:color="auto"/>
              <w:left w:val="outset" w:sz="6" w:space="0" w:color="auto"/>
              <w:bottom w:val="outset" w:sz="6" w:space="0" w:color="auto"/>
              <w:right w:val="outset" w:sz="6" w:space="0" w:color="auto"/>
            </w:tcBorders>
            <w:vAlign w:val="center"/>
          </w:tcPr>
          <w:p w:rsidR="001C3CFD" w:rsidRPr="0097001A" w:rsidRDefault="001C3CFD" w:rsidP="001C3CFD">
            <w:pPr>
              <w:ind w:right="-105"/>
              <w:jc w:val="center"/>
              <w:rPr>
                <w:b/>
                <w:bCs/>
              </w:rPr>
            </w:pPr>
            <w:r w:rsidRPr="0097001A">
              <w:rPr>
                <w:b/>
                <w:bCs/>
              </w:rPr>
              <w:t>Потребность в инвестициях, млн. руб.</w:t>
            </w:r>
          </w:p>
        </w:tc>
        <w:tc>
          <w:tcPr>
            <w:tcW w:w="0" w:type="auto"/>
            <w:tcBorders>
              <w:top w:val="outset" w:sz="6" w:space="0" w:color="auto"/>
              <w:left w:val="outset" w:sz="6" w:space="0" w:color="auto"/>
              <w:bottom w:val="outset" w:sz="6" w:space="0" w:color="auto"/>
            </w:tcBorders>
            <w:vAlign w:val="center"/>
          </w:tcPr>
          <w:p w:rsidR="001C3CFD" w:rsidRPr="0097001A" w:rsidRDefault="001C3CFD" w:rsidP="001C3CFD">
            <w:pPr>
              <w:ind w:right="-105"/>
              <w:jc w:val="center"/>
              <w:rPr>
                <w:b/>
                <w:bCs/>
              </w:rPr>
            </w:pPr>
            <w:r w:rsidRPr="0097001A">
              <w:rPr>
                <w:b/>
                <w:bCs/>
              </w:rPr>
              <w:t xml:space="preserve">Площадь декларированная, </w:t>
            </w:r>
            <w:proofErr w:type="spellStart"/>
            <w:r w:rsidRPr="0097001A">
              <w:rPr>
                <w:b/>
                <w:bCs/>
              </w:rPr>
              <w:t>кв.м</w:t>
            </w:r>
            <w:proofErr w:type="spellEnd"/>
            <w:r w:rsidRPr="0097001A">
              <w:rPr>
                <w:b/>
                <w:bCs/>
              </w:rPr>
              <w:t>.</w:t>
            </w:r>
          </w:p>
        </w:tc>
      </w:tr>
      <w:tr w:rsidR="001C3CFD" w:rsidRPr="003E18EF" w:rsidTr="001C3CFD">
        <w:trPr>
          <w:tblCellSpacing w:w="0" w:type="dxa"/>
        </w:trPr>
        <w:tc>
          <w:tcPr>
            <w:tcW w:w="0" w:type="auto"/>
            <w:tcBorders>
              <w:top w:val="outset" w:sz="6" w:space="0" w:color="auto"/>
              <w:bottom w:val="outset" w:sz="6" w:space="0" w:color="auto"/>
              <w:right w:val="outset" w:sz="6" w:space="0" w:color="auto"/>
            </w:tcBorders>
            <w:vAlign w:val="center"/>
          </w:tcPr>
          <w:p w:rsidR="001C3CFD" w:rsidRPr="003E18EF" w:rsidRDefault="005043BA" w:rsidP="001C3CFD">
            <w:pPr>
              <w:ind w:right="-105"/>
              <w:rPr>
                <w:rFonts w:ascii="Calibri" w:hAnsi="Calibri" w:cs="Calibri"/>
                <w:lang w:eastAsia="en-US"/>
              </w:rPr>
            </w:pPr>
            <w:hyperlink r:id="rId12" w:history="1">
              <w:r w:rsidR="001C3CFD" w:rsidRPr="003E18EF">
                <w:t xml:space="preserve">Реконструкция </w:t>
              </w:r>
              <w:proofErr w:type="spellStart"/>
              <w:r w:rsidR="001C3CFD" w:rsidRPr="003E18EF">
                <w:t>сыркомбината</w:t>
              </w:r>
              <w:proofErr w:type="spellEnd"/>
              <w:r w:rsidR="001C3CFD" w:rsidRPr="003E18EF">
                <w:t xml:space="preserve"> и производство молочной продукции  на базе имущественного комплекса ЗАО "</w:t>
              </w:r>
              <w:proofErr w:type="spellStart"/>
              <w:r w:rsidR="001C3CFD" w:rsidRPr="003E18EF">
                <w:t>Сыркомбинат</w:t>
              </w:r>
              <w:proofErr w:type="spellEnd"/>
              <w:r w:rsidR="001C3CFD" w:rsidRPr="003E18EF">
                <w:t xml:space="preserve"> </w:t>
              </w:r>
              <w:proofErr w:type="gramStart"/>
              <w:r w:rsidR="001C3CFD" w:rsidRPr="003E18EF">
                <w:t>Калининский</w:t>
              </w:r>
              <w:proofErr w:type="gramEnd"/>
              <w:r w:rsidR="001C3CFD" w:rsidRPr="003E18EF">
                <w:t>"</w:t>
              </w:r>
            </w:hyperlink>
          </w:p>
          <w:p w:rsidR="001C3CFD" w:rsidRPr="003E18EF" w:rsidRDefault="001C3CFD" w:rsidP="001C3CFD">
            <w:pPr>
              <w:ind w:right="-105"/>
            </w:pPr>
          </w:p>
        </w:tc>
        <w:tc>
          <w:tcPr>
            <w:tcW w:w="0" w:type="auto"/>
            <w:tcBorders>
              <w:top w:val="outset" w:sz="6" w:space="0" w:color="auto"/>
              <w:left w:val="outset" w:sz="6" w:space="0" w:color="auto"/>
              <w:bottom w:val="outset" w:sz="6" w:space="0" w:color="auto"/>
              <w:right w:val="outset" w:sz="6" w:space="0" w:color="auto"/>
            </w:tcBorders>
            <w:vAlign w:val="center"/>
          </w:tcPr>
          <w:p w:rsidR="001C3CFD" w:rsidRPr="003E18EF" w:rsidRDefault="001C3CFD" w:rsidP="001C3CFD">
            <w:pPr>
              <w:ind w:right="-105"/>
              <w:jc w:val="center"/>
            </w:pPr>
            <w:r w:rsidRPr="003E18EF">
              <w:t>Пищевая промышленность</w:t>
            </w:r>
          </w:p>
        </w:tc>
        <w:tc>
          <w:tcPr>
            <w:tcW w:w="0" w:type="auto"/>
            <w:tcBorders>
              <w:top w:val="outset" w:sz="6" w:space="0" w:color="auto"/>
              <w:left w:val="outset" w:sz="6" w:space="0" w:color="auto"/>
              <w:bottom w:val="outset" w:sz="6" w:space="0" w:color="auto"/>
              <w:right w:val="outset" w:sz="6" w:space="0" w:color="auto"/>
            </w:tcBorders>
            <w:vAlign w:val="center"/>
          </w:tcPr>
          <w:p w:rsidR="001C3CFD" w:rsidRPr="003E18EF" w:rsidRDefault="001C3CFD" w:rsidP="001C3CFD">
            <w:pPr>
              <w:ind w:right="-105"/>
              <w:jc w:val="center"/>
            </w:pPr>
            <w:r w:rsidRPr="003E18EF">
              <w:t>760.4</w:t>
            </w:r>
          </w:p>
        </w:tc>
        <w:tc>
          <w:tcPr>
            <w:tcW w:w="0" w:type="auto"/>
            <w:tcBorders>
              <w:top w:val="outset" w:sz="6" w:space="0" w:color="auto"/>
              <w:left w:val="outset" w:sz="6" w:space="0" w:color="auto"/>
              <w:bottom w:val="outset" w:sz="6" w:space="0" w:color="auto"/>
            </w:tcBorders>
            <w:vAlign w:val="center"/>
          </w:tcPr>
          <w:p w:rsidR="001C3CFD" w:rsidRPr="003E18EF" w:rsidRDefault="001C3CFD" w:rsidP="001C3CFD">
            <w:pPr>
              <w:ind w:right="-105"/>
              <w:jc w:val="center"/>
            </w:pPr>
            <w:r w:rsidRPr="003E18EF">
              <w:t>68429.00</w:t>
            </w:r>
          </w:p>
        </w:tc>
      </w:tr>
      <w:tr w:rsidR="001C3CFD" w:rsidRPr="003E18EF" w:rsidTr="001C3CFD">
        <w:trPr>
          <w:tblCellSpacing w:w="0" w:type="dxa"/>
        </w:trPr>
        <w:tc>
          <w:tcPr>
            <w:tcW w:w="0" w:type="auto"/>
            <w:tcBorders>
              <w:top w:val="outset" w:sz="6" w:space="0" w:color="auto"/>
              <w:bottom w:val="outset" w:sz="6" w:space="0" w:color="auto"/>
              <w:right w:val="outset" w:sz="6" w:space="0" w:color="auto"/>
            </w:tcBorders>
            <w:vAlign w:val="center"/>
          </w:tcPr>
          <w:p w:rsidR="001C3CFD" w:rsidRPr="003E18EF" w:rsidRDefault="005043BA" w:rsidP="001C3CFD">
            <w:pPr>
              <w:ind w:right="-105"/>
              <w:rPr>
                <w:rFonts w:ascii="Calibri" w:hAnsi="Calibri" w:cs="Calibri"/>
                <w:lang w:eastAsia="en-US"/>
              </w:rPr>
            </w:pPr>
            <w:hyperlink r:id="rId13" w:history="1">
              <w:r w:rsidR="001C3CFD" w:rsidRPr="003E18EF">
                <w:t>Строительство предприятия по выращиванию индеек.</w:t>
              </w:r>
            </w:hyperlink>
          </w:p>
          <w:p w:rsidR="001C3CFD" w:rsidRPr="003E18EF" w:rsidRDefault="001C3CFD" w:rsidP="001C3CFD">
            <w:pPr>
              <w:ind w:right="-105"/>
            </w:pPr>
          </w:p>
        </w:tc>
        <w:tc>
          <w:tcPr>
            <w:tcW w:w="0" w:type="auto"/>
            <w:tcBorders>
              <w:top w:val="outset" w:sz="6" w:space="0" w:color="auto"/>
              <w:left w:val="outset" w:sz="6" w:space="0" w:color="auto"/>
              <w:bottom w:val="outset" w:sz="6" w:space="0" w:color="auto"/>
              <w:right w:val="outset" w:sz="6" w:space="0" w:color="auto"/>
            </w:tcBorders>
            <w:vAlign w:val="center"/>
          </w:tcPr>
          <w:p w:rsidR="001C3CFD" w:rsidRPr="003E18EF" w:rsidRDefault="001C3CFD" w:rsidP="001C3CFD">
            <w:pPr>
              <w:ind w:right="-105"/>
              <w:jc w:val="center"/>
            </w:pPr>
            <w:r w:rsidRPr="003E18EF">
              <w:t>Сельское хозяйство</w:t>
            </w:r>
          </w:p>
        </w:tc>
        <w:tc>
          <w:tcPr>
            <w:tcW w:w="0" w:type="auto"/>
            <w:tcBorders>
              <w:top w:val="outset" w:sz="6" w:space="0" w:color="auto"/>
              <w:left w:val="outset" w:sz="6" w:space="0" w:color="auto"/>
              <w:bottom w:val="outset" w:sz="6" w:space="0" w:color="auto"/>
              <w:right w:val="outset" w:sz="6" w:space="0" w:color="auto"/>
            </w:tcBorders>
            <w:vAlign w:val="center"/>
          </w:tcPr>
          <w:p w:rsidR="001C3CFD" w:rsidRPr="003E18EF" w:rsidRDefault="001C3CFD" w:rsidP="001C3CFD">
            <w:pPr>
              <w:ind w:right="-105"/>
              <w:jc w:val="center"/>
            </w:pPr>
            <w:r w:rsidRPr="003E18EF">
              <w:t>224.00</w:t>
            </w:r>
          </w:p>
        </w:tc>
        <w:tc>
          <w:tcPr>
            <w:tcW w:w="0" w:type="auto"/>
            <w:tcBorders>
              <w:top w:val="outset" w:sz="6" w:space="0" w:color="auto"/>
              <w:left w:val="outset" w:sz="6" w:space="0" w:color="auto"/>
              <w:bottom w:val="outset" w:sz="6" w:space="0" w:color="auto"/>
            </w:tcBorders>
            <w:vAlign w:val="center"/>
          </w:tcPr>
          <w:p w:rsidR="001C3CFD" w:rsidRPr="003E18EF" w:rsidRDefault="001C3CFD" w:rsidP="001C3CFD">
            <w:pPr>
              <w:ind w:right="-105"/>
              <w:jc w:val="center"/>
            </w:pPr>
            <w:r w:rsidRPr="003E18EF">
              <w:t>99034.00</w:t>
            </w:r>
          </w:p>
        </w:tc>
      </w:tr>
    </w:tbl>
    <w:p w:rsidR="001C3CFD" w:rsidRPr="003E18EF" w:rsidRDefault="001C3CFD" w:rsidP="001C3CFD">
      <w:pPr>
        <w:spacing w:after="160" w:line="259" w:lineRule="auto"/>
        <w:ind w:right="-105"/>
        <w:rPr>
          <w:rFonts w:ascii="Calibri" w:hAnsi="Calibri" w:cs="Calibri"/>
          <w:sz w:val="22"/>
          <w:szCs w:val="22"/>
          <w:lang w:eastAsia="en-US"/>
        </w:rPr>
      </w:pPr>
    </w:p>
    <w:tbl>
      <w:tblPr>
        <w:tblW w:w="5000" w:type="pct"/>
        <w:tblCellSpacing w:w="0"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3032"/>
        <w:gridCol w:w="1982"/>
        <w:gridCol w:w="2264"/>
        <w:gridCol w:w="2503"/>
      </w:tblGrid>
      <w:tr w:rsidR="001C3CFD" w:rsidRPr="003E18EF" w:rsidTr="001C3CFD">
        <w:trPr>
          <w:tblCellSpacing w:w="0" w:type="dxa"/>
        </w:trPr>
        <w:tc>
          <w:tcPr>
            <w:tcW w:w="1550" w:type="pct"/>
            <w:tcBorders>
              <w:top w:val="outset" w:sz="6" w:space="0" w:color="auto"/>
              <w:bottom w:val="outset" w:sz="6" w:space="0" w:color="auto"/>
              <w:right w:val="outset" w:sz="6" w:space="0" w:color="auto"/>
            </w:tcBorders>
            <w:vAlign w:val="center"/>
          </w:tcPr>
          <w:p w:rsidR="001C3CFD" w:rsidRPr="003E18EF" w:rsidRDefault="001C3CFD" w:rsidP="001C3CFD">
            <w:pPr>
              <w:ind w:right="-105"/>
              <w:jc w:val="center"/>
              <w:rPr>
                <w:b/>
                <w:bCs/>
              </w:rPr>
            </w:pPr>
            <w:r w:rsidRPr="003E18EF">
              <w:rPr>
                <w:b/>
                <w:bCs/>
              </w:rPr>
              <w:t xml:space="preserve">Наименование </w:t>
            </w:r>
          </w:p>
          <w:p w:rsidR="001C3CFD" w:rsidRPr="003E18EF" w:rsidRDefault="001C3CFD" w:rsidP="001C3CFD">
            <w:pPr>
              <w:ind w:right="-105"/>
              <w:jc w:val="center"/>
              <w:rPr>
                <w:b/>
                <w:bCs/>
              </w:rPr>
            </w:pPr>
            <w:r w:rsidRPr="003E18EF">
              <w:rPr>
                <w:b/>
                <w:bCs/>
              </w:rPr>
              <w:t>площадки</w:t>
            </w:r>
          </w:p>
        </w:tc>
        <w:tc>
          <w:tcPr>
            <w:tcW w:w="1013" w:type="pct"/>
            <w:tcBorders>
              <w:top w:val="outset" w:sz="6" w:space="0" w:color="auto"/>
              <w:left w:val="outset" w:sz="6" w:space="0" w:color="auto"/>
              <w:bottom w:val="outset" w:sz="6" w:space="0" w:color="auto"/>
              <w:right w:val="outset" w:sz="6" w:space="0" w:color="auto"/>
            </w:tcBorders>
            <w:vAlign w:val="center"/>
          </w:tcPr>
          <w:p w:rsidR="001C3CFD" w:rsidRPr="003E18EF" w:rsidRDefault="001C3CFD" w:rsidP="001C3CFD">
            <w:pPr>
              <w:ind w:right="-105"/>
              <w:jc w:val="center"/>
              <w:rPr>
                <w:b/>
                <w:bCs/>
              </w:rPr>
            </w:pPr>
            <w:r w:rsidRPr="003E18EF">
              <w:rPr>
                <w:b/>
                <w:bCs/>
              </w:rPr>
              <w:t>Отраслевая принадлежность</w:t>
            </w:r>
          </w:p>
        </w:tc>
        <w:tc>
          <w:tcPr>
            <w:tcW w:w="0" w:type="auto"/>
            <w:tcBorders>
              <w:top w:val="outset" w:sz="6" w:space="0" w:color="auto"/>
              <w:left w:val="outset" w:sz="6" w:space="0" w:color="auto"/>
              <w:bottom w:val="outset" w:sz="6" w:space="0" w:color="auto"/>
              <w:right w:val="outset" w:sz="6" w:space="0" w:color="auto"/>
            </w:tcBorders>
            <w:vAlign w:val="center"/>
          </w:tcPr>
          <w:p w:rsidR="001C3CFD" w:rsidRPr="003E18EF" w:rsidRDefault="001C3CFD" w:rsidP="001C3CFD">
            <w:pPr>
              <w:ind w:right="-105"/>
              <w:jc w:val="center"/>
              <w:rPr>
                <w:b/>
                <w:bCs/>
              </w:rPr>
            </w:pPr>
            <w:r w:rsidRPr="003E18EF">
              <w:rPr>
                <w:b/>
                <w:bCs/>
              </w:rPr>
              <w:t xml:space="preserve">Площадь декларированная, </w:t>
            </w:r>
            <w:proofErr w:type="spellStart"/>
            <w:r w:rsidRPr="003E18EF">
              <w:rPr>
                <w:b/>
                <w:bCs/>
              </w:rPr>
              <w:t>кв.м</w:t>
            </w:r>
            <w:proofErr w:type="spellEnd"/>
            <w:r w:rsidRPr="003E18EF">
              <w:rPr>
                <w:b/>
                <w:bCs/>
              </w:rPr>
              <w:t>.</w:t>
            </w:r>
          </w:p>
        </w:tc>
        <w:tc>
          <w:tcPr>
            <w:tcW w:w="0" w:type="auto"/>
            <w:tcBorders>
              <w:top w:val="outset" w:sz="6" w:space="0" w:color="auto"/>
              <w:left w:val="outset" w:sz="6" w:space="0" w:color="auto"/>
              <w:bottom w:val="outset" w:sz="6" w:space="0" w:color="auto"/>
            </w:tcBorders>
            <w:vAlign w:val="center"/>
          </w:tcPr>
          <w:p w:rsidR="001C3CFD" w:rsidRPr="003E18EF" w:rsidRDefault="001C3CFD" w:rsidP="001C3CFD">
            <w:pPr>
              <w:ind w:right="-105"/>
              <w:jc w:val="center"/>
              <w:rPr>
                <w:b/>
                <w:bCs/>
              </w:rPr>
            </w:pPr>
            <w:r w:rsidRPr="003E18EF">
              <w:rPr>
                <w:b/>
                <w:bCs/>
              </w:rPr>
              <w:t>Категория земель</w:t>
            </w:r>
          </w:p>
        </w:tc>
      </w:tr>
      <w:tr w:rsidR="001C3CFD" w:rsidRPr="003E18EF" w:rsidTr="001C3CFD">
        <w:trPr>
          <w:tblCellSpacing w:w="0" w:type="dxa"/>
        </w:trPr>
        <w:tc>
          <w:tcPr>
            <w:tcW w:w="1550" w:type="pct"/>
            <w:tcBorders>
              <w:top w:val="outset" w:sz="6" w:space="0" w:color="auto"/>
              <w:bottom w:val="outset" w:sz="6" w:space="0" w:color="auto"/>
              <w:right w:val="outset" w:sz="6" w:space="0" w:color="auto"/>
            </w:tcBorders>
            <w:vAlign w:val="center"/>
          </w:tcPr>
          <w:p w:rsidR="001C3CFD" w:rsidRPr="003E18EF" w:rsidRDefault="005043BA" w:rsidP="001C3CFD">
            <w:pPr>
              <w:ind w:right="-105"/>
              <w:rPr>
                <w:rFonts w:ascii="Calibri" w:hAnsi="Calibri" w:cs="Calibri"/>
                <w:lang w:eastAsia="en-US"/>
              </w:rPr>
            </w:pPr>
            <w:hyperlink r:id="rId14" w:history="1">
              <w:r w:rsidR="001C3CFD" w:rsidRPr="003E18EF">
                <w:t>Строительство завода по производству плит ДСП из рисовой соломы</w:t>
              </w:r>
            </w:hyperlink>
          </w:p>
          <w:p w:rsidR="001C3CFD" w:rsidRPr="003E18EF" w:rsidRDefault="001C3CFD" w:rsidP="001C3CFD">
            <w:pPr>
              <w:ind w:right="-105"/>
            </w:pPr>
          </w:p>
        </w:tc>
        <w:tc>
          <w:tcPr>
            <w:tcW w:w="1013" w:type="pct"/>
            <w:tcBorders>
              <w:top w:val="outset" w:sz="6" w:space="0" w:color="auto"/>
              <w:left w:val="outset" w:sz="6" w:space="0" w:color="auto"/>
              <w:bottom w:val="outset" w:sz="6" w:space="0" w:color="auto"/>
              <w:right w:val="outset" w:sz="6" w:space="0" w:color="auto"/>
            </w:tcBorders>
            <w:vAlign w:val="center"/>
          </w:tcPr>
          <w:p w:rsidR="001C3CFD" w:rsidRPr="003E18EF" w:rsidRDefault="001C3CFD" w:rsidP="001C3CFD">
            <w:pPr>
              <w:ind w:right="-105"/>
              <w:jc w:val="center"/>
            </w:pPr>
            <w:r w:rsidRPr="003E18EF">
              <w:t>Промышленность</w:t>
            </w:r>
          </w:p>
        </w:tc>
        <w:tc>
          <w:tcPr>
            <w:tcW w:w="0" w:type="auto"/>
            <w:tcBorders>
              <w:top w:val="outset" w:sz="6" w:space="0" w:color="auto"/>
              <w:left w:val="outset" w:sz="6" w:space="0" w:color="auto"/>
              <w:bottom w:val="outset" w:sz="6" w:space="0" w:color="auto"/>
              <w:right w:val="outset" w:sz="6" w:space="0" w:color="auto"/>
            </w:tcBorders>
            <w:vAlign w:val="center"/>
          </w:tcPr>
          <w:p w:rsidR="001C3CFD" w:rsidRPr="003E18EF" w:rsidRDefault="001C3CFD" w:rsidP="001C3CFD">
            <w:pPr>
              <w:ind w:right="-105"/>
              <w:jc w:val="center"/>
            </w:pPr>
            <w:r w:rsidRPr="003E18EF">
              <w:t>50000.00</w:t>
            </w:r>
          </w:p>
        </w:tc>
        <w:tc>
          <w:tcPr>
            <w:tcW w:w="0" w:type="auto"/>
            <w:tcBorders>
              <w:top w:val="outset" w:sz="6" w:space="0" w:color="auto"/>
              <w:left w:val="outset" w:sz="6" w:space="0" w:color="auto"/>
              <w:bottom w:val="outset" w:sz="6" w:space="0" w:color="auto"/>
            </w:tcBorders>
            <w:vAlign w:val="center"/>
          </w:tcPr>
          <w:p w:rsidR="001C3CFD" w:rsidRPr="003E18EF" w:rsidRDefault="001C3CFD" w:rsidP="001C3CFD">
            <w:pPr>
              <w:ind w:right="-105"/>
              <w:jc w:val="center"/>
            </w:pPr>
            <w:r w:rsidRPr="003E18EF">
              <w:t>Земли промышленного и иного специального назначения</w:t>
            </w:r>
          </w:p>
        </w:tc>
      </w:tr>
      <w:tr w:rsidR="001C3CFD" w:rsidRPr="003E18EF" w:rsidTr="001C3CFD">
        <w:trPr>
          <w:tblCellSpacing w:w="0" w:type="dxa"/>
        </w:trPr>
        <w:tc>
          <w:tcPr>
            <w:tcW w:w="1550" w:type="pct"/>
            <w:tcBorders>
              <w:top w:val="outset" w:sz="6" w:space="0" w:color="auto"/>
              <w:bottom w:val="outset" w:sz="6" w:space="0" w:color="auto"/>
              <w:right w:val="outset" w:sz="6" w:space="0" w:color="auto"/>
            </w:tcBorders>
            <w:vAlign w:val="center"/>
          </w:tcPr>
          <w:p w:rsidR="001C3CFD" w:rsidRPr="003E18EF" w:rsidRDefault="005043BA" w:rsidP="001C3CFD">
            <w:pPr>
              <w:ind w:right="-105"/>
              <w:rPr>
                <w:lang w:eastAsia="en-US"/>
              </w:rPr>
            </w:pPr>
            <w:hyperlink r:id="rId15" w:history="1">
              <w:r w:rsidR="001C3CFD" w:rsidRPr="003E18EF">
                <w:t>Строительство объекта</w:t>
              </w:r>
            </w:hyperlink>
            <w:r w:rsidR="001C3CFD" w:rsidRPr="003E18EF">
              <w:rPr>
                <w:sz w:val="22"/>
                <w:szCs w:val="22"/>
                <w:lang w:eastAsia="en-US"/>
              </w:rPr>
              <w:t xml:space="preserve"> пищевой промышленности</w:t>
            </w:r>
          </w:p>
          <w:p w:rsidR="001C3CFD" w:rsidRPr="003E18EF" w:rsidRDefault="001C3CFD" w:rsidP="001C3CFD">
            <w:pPr>
              <w:ind w:right="-105"/>
            </w:pPr>
          </w:p>
        </w:tc>
        <w:tc>
          <w:tcPr>
            <w:tcW w:w="1013" w:type="pct"/>
            <w:tcBorders>
              <w:top w:val="outset" w:sz="6" w:space="0" w:color="auto"/>
              <w:left w:val="outset" w:sz="6" w:space="0" w:color="auto"/>
              <w:bottom w:val="outset" w:sz="6" w:space="0" w:color="auto"/>
              <w:right w:val="outset" w:sz="6" w:space="0" w:color="auto"/>
            </w:tcBorders>
            <w:vAlign w:val="center"/>
          </w:tcPr>
          <w:p w:rsidR="001C3CFD" w:rsidRPr="003E18EF" w:rsidRDefault="001C3CFD" w:rsidP="001C3CFD">
            <w:pPr>
              <w:ind w:right="-105"/>
              <w:jc w:val="center"/>
            </w:pPr>
            <w:r w:rsidRPr="003E18EF">
              <w:t>Промышленность</w:t>
            </w:r>
          </w:p>
        </w:tc>
        <w:tc>
          <w:tcPr>
            <w:tcW w:w="0" w:type="auto"/>
            <w:tcBorders>
              <w:top w:val="outset" w:sz="6" w:space="0" w:color="auto"/>
              <w:left w:val="outset" w:sz="6" w:space="0" w:color="auto"/>
              <w:bottom w:val="outset" w:sz="6" w:space="0" w:color="auto"/>
              <w:right w:val="outset" w:sz="6" w:space="0" w:color="auto"/>
            </w:tcBorders>
            <w:vAlign w:val="center"/>
          </w:tcPr>
          <w:p w:rsidR="001C3CFD" w:rsidRPr="003E18EF" w:rsidRDefault="001C3CFD" w:rsidP="001C3CFD">
            <w:pPr>
              <w:ind w:right="-105"/>
              <w:jc w:val="center"/>
            </w:pPr>
            <w:r w:rsidRPr="003E18EF">
              <w:t>48000.00</w:t>
            </w:r>
          </w:p>
        </w:tc>
        <w:tc>
          <w:tcPr>
            <w:tcW w:w="0" w:type="auto"/>
            <w:tcBorders>
              <w:top w:val="outset" w:sz="6" w:space="0" w:color="auto"/>
              <w:left w:val="outset" w:sz="6" w:space="0" w:color="auto"/>
              <w:bottom w:val="outset" w:sz="6" w:space="0" w:color="auto"/>
            </w:tcBorders>
            <w:vAlign w:val="center"/>
          </w:tcPr>
          <w:p w:rsidR="001C3CFD" w:rsidRPr="003E18EF" w:rsidRDefault="001C3CFD" w:rsidP="001C3CFD">
            <w:pPr>
              <w:ind w:right="-105"/>
              <w:jc w:val="center"/>
            </w:pPr>
            <w:r w:rsidRPr="003E18EF">
              <w:t>Земли промышленного и иного специального назначения</w:t>
            </w:r>
          </w:p>
        </w:tc>
      </w:tr>
      <w:tr w:rsidR="001C3CFD" w:rsidRPr="003E18EF" w:rsidTr="001C3CFD">
        <w:trPr>
          <w:tblCellSpacing w:w="0" w:type="dxa"/>
        </w:trPr>
        <w:tc>
          <w:tcPr>
            <w:tcW w:w="1550" w:type="pct"/>
            <w:tcBorders>
              <w:top w:val="outset" w:sz="6" w:space="0" w:color="auto"/>
              <w:bottom w:val="outset" w:sz="6" w:space="0" w:color="auto"/>
              <w:right w:val="outset" w:sz="6" w:space="0" w:color="auto"/>
            </w:tcBorders>
            <w:vAlign w:val="center"/>
          </w:tcPr>
          <w:p w:rsidR="001C3CFD" w:rsidRPr="003E18EF" w:rsidRDefault="001C3CFD" w:rsidP="001C3CFD">
            <w:pPr>
              <w:ind w:right="-105"/>
              <w:rPr>
                <w:rFonts w:ascii="Calibri" w:hAnsi="Calibri" w:cs="Calibri"/>
                <w:lang w:eastAsia="en-US"/>
              </w:rPr>
            </w:pPr>
            <w:r w:rsidRPr="003E18EF">
              <w:t>Строительство складских помещений</w:t>
            </w:r>
          </w:p>
          <w:p w:rsidR="001C3CFD" w:rsidRPr="003E18EF" w:rsidRDefault="001C3CFD" w:rsidP="001C3CFD">
            <w:pPr>
              <w:ind w:right="-105"/>
            </w:pPr>
          </w:p>
        </w:tc>
        <w:tc>
          <w:tcPr>
            <w:tcW w:w="1013" w:type="pct"/>
            <w:tcBorders>
              <w:top w:val="outset" w:sz="6" w:space="0" w:color="auto"/>
              <w:left w:val="outset" w:sz="6" w:space="0" w:color="auto"/>
              <w:bottom w:val="outset" w:sz="6" w:space="0" w:color="auto"/>
              <w:right w:val="outset" w:sz="6" w:space="0" w:color="auto"/>
            </w:tcBorders>
            <w:vAlign w:val="center"/>
          </w:tcPr>
          <w:p w:rsidR="001C3CFD" w:rsidRPr="003E18EF" w:rsidRDefault="001C3CFD" w:rsidP="001C3CFD">
            <w:pPr>
              <w:ind w:right="-105"/>
              <w:jc w:val="center"/>
            </w:pPr>
            <w:r w:rsidRPr="003E18EF">
              <w:t>Потребительская сфера</w:t>
            </w:r>
          </w:p>
        </w:tc>
        <w:tc>
          <w:tcPr>
            <w:tcW w:w="0" w:type="auto"/>
            <w:tcBorders>
              <w:top w:val="outset" w:sz="6" w:space="0" w:color="auto"/>
              <w:left w:val="outset" w:sz="6" w:space="0" w:color="auto"/>
              <w:bottom w:val="outset" w:sz="6" w:space="0" w:color="auto"/>
              <w:right w:val="outset" w:sz="6" w:space="0" w:color="auto"/>
            </w:tcBorders>
            <w:vAlign w:val="center"/>
          </w:tcPr>
          <w:p w:rsidR="001C3CFD" w:rsidRPr="003E18EF" w:rsidRDefault="001C3CFD" w:rsidP="001C3CFD">
            <w:pPr>
              <w:ind w:right="-105"/>
              <w:jc w:val="center"/>
            </w:pPr>
            <w:r w:rsidRPr="003E18EF">
              <w:t>19000.00</w:t>
            </w:r>
          </w:p>
        </w:tc>
        <w:tc>
          <w:tcPr>
            <w:tcW w:w="0" w:type="auto"/>
            <w:tcBorders>
              <w:top w:val="outset" w:sz="6" w:space="0" w:color="auto"/>
              <w:left w:val="outset" w:sz="6" w:space="0" w:color="auto"/>
              <w:bottom w:val="outset" w:sz="6" w:space="0" w:color="auto"/>
            </w:tcBorders>
            <w:vAlign w:val="center"/>
          </w:tcPr>
          <w:p w:rsidR="001C3CFD" w:rsidRPr="003E18EF" w:rsidRDefault="001C3CFD" w:rsidP="001C3CFD">
            <w:pPr>
              <w:ind w:right="-105"/>
              <w:jc w:val="center"/>
            </w:pPr>
            <w:r w:rsidRPr="003E18EF">
              <w:t>Земли населенных пунктов</w:t>
            </w:r>
          </w:p>
        </w:tc>
      </w:tr>
      <w:tr w:rsidR="00024FC6" w:rsidRPr="003E18EF" w:rsidTr="00024FC6">
        <w:trPr>
          <w:tblCellSpacing w:w="0" w:type="dxa"/>
        </w:trPr>
        <w:tc>
          <w:tcPr>
            <w:tcW w:w="1550" w:type="pct"/>
            <w:tcBorders>
              <w:top w:val="outset" w:sz="6" w:space="0" w:color="auto"/>
              <w:bottom w:val="outset" w:sz="6" w:space="0" w:color="auto"/>
              <w:right w:val="outset" w:sz="6" w:space="0" w:color="auto"/>
            </w:tcBorders>
            <w:vAlign w:val="center"/>
          </w:tcPr>
          <w:p w:rsidR="00024FC6" w:rsidRPr="003E18EF" w:rsidRDefault="00024FC6" w:rsidP="0060014E">
            <w:pPr>
              <w:ind w:right="-105"/>
            </w:pPr>
            <w:r>
              <w:t xml:space="preserve">Строительство </w:t>
            </w:r>
            <w:r w:rsidR="0060014E">
              <w:t>складов непродовольственных товаров</w:t>
            </w:r>
          </w:p>
        </w:tc>
        <w:tc>
          <w:tcPr>
            <w:tcW w:w="1013" w:type="pct"/>
            <w:tcBorders>
              <w:top w:val="outset" w:sz="6" w:space="0" w:color="auto"/>
              <w:left w:val="outset" w:sz="6" w:space="0" w:color="auto"/>
              <w:bottom w:val="outset" w:sz="6" w:space="0" w:color="auto"/>
              <w:right w:val="outset" w:sz="6" w:space="0" w:color="auto"/>
            </w:tcBorders>
            <w:vAlign w:val="center"/>
          </w:tcPr>
          <w:p w:rsidR="00024FC6" w:rsidRPr="003E18EF" w:rsidRDefault="00024FC6" w:rsidP="001C3CFD">
            <w:pPr>
              <w:ind w:right="-105"/>
              <w:jc w:val="center"/>
            </w:pPr>
            <w:r w:rsidRPr="003E18EF">
              <w:t>Промышленность</w:t>
            </w:r>
          </w:p>
        </w:tc>
        <w:tc>
          <w:tcPr>
            <w:tcW w:w="0" w:type="auto"/>
            <w:tcBorders>
              <w:top w:val="outset" w:sz="6" w:space="0" w:color="auto"/>
              <w:left w:val="outset" w:sz="6" w:space="0" w:color="auto"/>
              <w:bottom w:val="outset" w:sz="6" w:space="0" w:color="auto"/>
              <w:right w:val="outset" w:sz="6" w:space="0" w:color="auto"/>
            </w:tcBorders>
            <w:vAlign w:val="center"/>
          </w:tcPr>
          <w:p w:rsidR="00024FC6" w:rsidRPr="003E18EF" w:rsidRDefault="00024FC6" w:rsidP="001C3CFD">
            <w:pPr>
              <w:ind w:right="-105"/>
              <w:jc w:val="center"/>
            </w:pPr>
            <w:r>
              <w:rPr>
                <w:color w:val="000000"/>
              </w:rPr>
              <w:t>11939.00</w:t>
            </w:r>
          </w:p>
        </w:tc>
        <w:tc>
          <w:tcPr>
            <w:tcW w:w="0" w:type="auto"/>
            <w:tcBorders>
              <w:top w:val="outset" w:sz="6" w:space="0" w:color="auto"/>
              <w:left w:val="outset" w:sz="6" w:space="0" w:color="auto"/>
              <w:bottom w:val="outset" w:sz="6" w:space="0" w:color="auto"/>
            </w:tcBorders>
          </w:tcPr>
          <w:p w:rsidR="00024FC6" w:rsidRDefault="00024FC6" w:rsidP="00024FC6">
            <w:pPr>
              <w:jc w:val="center"/>
            </w:pPr>
            <w:r w:rsidRPr="0025265A">
              <w:t>Земли населенных пунктов</w:t>
            </w:r>
          </w:p>
        </w:tc>
      </w:tr>
      <w:tr w:rsidR="00024FC6" w:rsidRPr="003E18EF" w:rsidTr="00024FC6">
        <w:trPr>
          <w:tblCellSpacing w:w="0" w:type="dxa"/>
        </w:trPr>
        <w:tc>
          <w:tcPr>
            <w:tcW w:w="1550" w:type="pct"/>
            <w:tcBorders>
              <w:top w:val="outset" w:sz="6" w:space="0" w:color="auto"/>
              <w:bottom w:val="outset" w:sz="6" w:space="0" w:color="auto"/>
              <w:right w:val="outset" w:sz="6" w:space="0" w:color="auto"/>
            </w:tcBorders>
            <w:vAlign w:val="center"/>
          </w:tcPr>
          <w:p w:rsidR="00024FC6" w:rsidRPr="003E18EF" w:rsidRDefault="00024FC6" w:rsidP="001C3CFD">
            <w:pPr>
              <w:ind w:right="-105"/>
            </w:pPr>
            <w:r>
              <w:t>Строительство объекта придорожного сервиса</w:t>
            </w:r>
          </w:p>
        </w:tc>
        <w:tc>
          <w:tcPr>
            <w:tcW w:w="1013" w:type="pct"/>
            <w:tcBorders>
              <w:top w:val="outset" w:sz="6" w:space="0" w:color="auto"/>
              <w:left w:val="outset" w:sz="6" w:space="0" w:color="auto"/>
              <w:bottom w:val="outset" w:sz="6" w:space="0" w:color="auto"/>
              <w:right w:val="outset" w:sz="6" w:space="0" w:color="auto"/>
            </w:tcBorders>
            <w:vAlign w:val="center"/>
          </w:tcPr>
          <w:p w:rsidR="00024FC6" w:rsidRPr="003E18EF" w:rsidRDefault="00024FC6" w:rsidP="001C3CFD">
            <w:pPr>
              <w:ind w:right="-105"/>
              <w:jc w:val="center"/>
            </w:pPr>
            <w:r w:rsidRPr="003E18EF">
              <w:t>Потребительская сфера</w:t>
            </w:r>
          </w:p>
        </w:tc>
        <w:tc>
          <w:tcPr>
            <w:tcW w:w="0" w:type="auto"/>
            <w:tcBorders>
              <w:top w:val="outset" w:sz="6" w:space="0" w:color="auto"/>
              <w:left w:val="outset" w:sz="6" w:space="0" w:color="auto"/>
              <w:bottom w:val="outset" w:sz="6" w:space="0" w:color="auto"/>
              <w:right w:val="outset" w:sz="6" w:space="0" w:color="auto"/>
            </w:tcBorders>
            <w:vAlign w:val="center"/>
          </w:tcPr>
          <w:p w:rsidR="00024FC6" w:rsidRPr="003E18EF" w:rsidRDefault="00024FC6" w:rsidP="001C3CFD">
            <w:pPr>
              <w:ind w:right="-105"/>
              <w:jc w:val="center"/>
            </w:pPr>
            <w:r>
              <w:t>9998.00</w:t>
            </w:r>
          </w:p>
        </w:tc>
        <w:tc>
          <w:tcPr>
            <w:tcW w:w="0" w:type="auto"/>
            <w:tcBorders>
              <w:top w:val="outset" w:sz="6" w:space="0" w:color="auto"/>
              <w:left w:val="outset" w:sz="6" w:space="0" w:color="auto"/>
              <w:bottom w:val="outset" w:sz="6" w:space="0" w:color="auto"/>
            </w:tcBorders>
          </w:tcPr>
          <w:p w:rsidR="00024FC6" w:rsidRDefault="00024FC6" w:rsidP="00024FC6">
            <w:pPr>
              <w:jc w:val="center"/>
            </w:pPr>
            <w:r w:rsidRPr="0025265A">
              <w:t>Земли населенных пунктов</w:t>
            </w:r>
          </w:p>
        </w:tc>
      </w:tr>
      <w:tr w:rsidR="005043BA" w:rsidRPr="003E18EF" w:rsidTr="00024FC6">
        <w:trPr>
          <w:tblCellSpacing w:w="0" w:type="dxa"/>
        </w:trPr>
        <w:tc>
          <w:tcPr>
            <w:tcW w:w="1550" w:type="pct"/>
            <w:tcBorders>
              <w:top w:val="outset" w:sz="6" w:space="0" w:color="auto"/>
              <w:bottom w:val="outset" w:sz="6" w:space="0" w:color="auto"/>
              <w:right w:val="outset" w:sz="6" w:space="0" w:color="auto"/>
            </w:tcBorders>
            <w:vAlign w:val="center"/>
          </w:tcPr>
          <w:p w:rsidR="005043BA" w:rsidRDefault="005043BA" w:rsidP="001C3CFD">
            <w:pPr>
              <w:ind w:right="-105"/>
            </w:pPr>
            <w:r>
              <w:t>Строительство рынка</w:t>
            </w:r>
          </w:p>
        </w:tc>
        <w:tc>
          <w:tcPr>
            <w:tcW w:w="1013" w:type="pct"/>
            <w:tcBorders>
              <w:top w:val="outset" w:sz="6" w:space="0" w:color="auto"/>
              <w:left w:val="outset" w:sz="6" w:space="0" w:color="auto"/>
              <w:bottom w:val="outset" w:sz="6" w:space="0" w:color="auto"/>
              <w:right w:val="outset" w:sz="6" w:space="0" w:color="auto"/>
            </w:tcBorders>
            <w:vAlign w:val="center"/>
          </w:tcPr>
          <w:p w:rsidR="005043BA" w:rsidRPr="003E18EF" w:rsidRDefault="005043BA" w:rsidP="001C3CFD">
            <w:pPr>
              <w:ind w:right="-105"/>
              <w:jc w:val="center"/>
            </w:pPr>
            <w:r w:rsidRPr="003E18EF">
              <w:t>Потребительская сфера</w:t>
            </w:r>
          </w:p>
        </w:tc>
        <w:tc>
          <w:tcPr>
            <w:tcW w:w="0" w:type="auto"/>
            <w:tcBorders>
              <w:top w:val="outset" w:sz="6" w:space="0" w:color="auto"/>
              <w:left w:val="outset" w:sz="6" w:space="0" w:color="auto"/>
              <w:bottom w:val="outset" w:sz="6" w:space="0" w:color="auto"/>
              <w:right w:val="outset" w:sz="6" w:space="0" w:color="auto"/>
            </w:tcBorders>
            <w:vAlign w:val="center"/>
          </w:tcPr>
          <w:p w:rsidR="005043BA" w:rsidRDefault="005043BA" w:rsidP="001C3CFD">
            <w:pPr>
              <w:ind w:right="-105"/>
              <w:jc w:val="center"/>
            </w:pPr>
            <w:r>
              <w:t>10000</w:t>
            </w:r>
          </w:p>
        </w:tc>
        <w:tc>
          <w:tcPr>
            <w:tcW w:w="0" w:type="auto"/>
            <w:tcBorders>
              <w:top w:val="outset" w:sz="6" w:space="0" w:color="auto"/>
              <w:left w:val="outset" w:sz="6" w:space="0" w:color="auto"/>
              <w:bottom w:val="outset" w:sz="6" w:space="0" w:color="auto"/>
            </w:tcBorders>
          </w:tcPr>
          <w:p w:rsidR="005043BA" w:rsidRPr="0025265A" w:rsidRDefault="005043BA" w:rsidP="00024FC6">
            <w:pPr>
              <w:jc w:val="center"/>
            </w:pPr>
            <w:r w:rsidRPr="0025265A">
              <w:t>Земли населенных пунктов</w:t>
            </w:r>
          </w:p>
        </w:tc>
      </w:tr>
    </w:tbl>
    <w:p w:rsidR="005043BA" w:rsidRDefault="005043BA" w:rsidP="005043BA">
      <w:pPr>
        <w:ind w:right="-105"/>
        <w:jc w:val="both"/>
        <w:rPr>
          <w:sz w:val="28"/>
          <w:szCs w:val="28"/>
          <w:lang w:eastAsia="en-US"/>
        </w:rPr>
      </w:pPr>
    </w:p>
    <w:p w:rsidR="001C3CFD" w:rsidRDefault="001C3CFD" w:rsidP="005043BA">
      <w:pPr>
        <w:ind w:right="-105" w:firstLine="708"/>
        <w:jc w:val="both"/>
        <w:rPr>
          <w:sz w:val="28"/>
          <w:szCs w:val="28"/>
          <w:lang w:eastAsia="en-US"/>
        </w:rPr>
      </w:pPr>
      <w:r>
        <w:rPr>
          <w:sz w:val="28"/>
          <w:szCs w:val="28"/>
          <w:lang w:eastAsia="en-US"/>
        </w:rPr>
        <w:lastRenderedPageBreak/>
        <w:t xml:space="preserve">Анализируя инвестиционный портфель района, можно сделать вывод, что он представлен именно теми сферами, которые необходимы сейчас экономике муниципалитета для ее роста (промышленность) и теми сферами, которые имеют потенциал для развития на изучаемой территории (пищевая промышленность, потребительская сфера). </w:t>
      </w:r>
    </w:p>
    <w:p w:rsidR="001C3CFD" w:rsidRDefault="001C3CFD" w:rsidP="001C3CFD">
      <w:pPr>
        <w:ind w:right="-105" w:firstLine="708"/>
        <w:jc w:val="both"/>
        <w:rPr>
          <w:sz w:val="28"/>
          <w:szCs w:val="28"/>
          <w:lang w:eastAsia="en-US"/>
        </w:rPr>
      </w:pPr>
      <w:r>
        <w:rPr>
          <w:sz w:val="28"/>
          <w:szCs w:val="28"/>
          <w:lang w:eastAsia="en-US"/>
        </w:rPr>
        <w:t>Отдельно необходимо остановиться на флагманских проектах.</w:t>
      </w:r>
    </w:p>
    <w:p w:rsidR="001C3CFD" w:rsidRDefault="001C3CFD" w:rsidP="001C3CFD">
      <w:pPr>
        <w:pStyle w:val="Default"/>
        <w:ind w:firstLine="720"/>
        <w:jc w:val="both"/>
        <w:rPr>
          <w:rFonts w:ascii="Times New Roman" w:hAnsi="Times New Roman" w:cs="Times New Roman"/>
          <w:sz w:val="28"/>
          <w:szCs w:val="28"/>
          <w:lang w:eastAsia="ru-RU"/>
        </w:rPr>
      </w:pPr>
      <w:r w:rsidRPr="00C47A62">
        <w:rPr>
          <w:rFonts w:ascii="Times New Roman" w:hAnsi="Times New Roman" w:cs="Times New Roman"/>
          <w:sz w:val="28"/>
          <w:szCs w:val="28"/>
          <w:lang w:eastAsia="ru-RU"/>
        </w:rPr>
        <w:t xml:space="preserve">Проводя параллель со Стратегией развития Краснодарского края до 2030 года, следует обозначить то, что </w:t>
      </w:r>
      <w:r w:rsidRPr="00C47A62">
        <w:rPr>
          <w:rFonts w:ascii="Times New Roman" w:hAnsi="Times New Roman" w:cs="Times New Roman"/>
          <w:sz w:val="28"/>
          <w:szCs w:val="28"/>
        </w:rPr>
        <w:t>ключевым механизмом реализации региональной Стратегии являются 7 флагманских проектов, среди которых и флагманский проект «</w:t>
      </w:r>
      <w:r w:rsidRPr="00C47A62">
        <w:rPr>
          <w:rFonts w:ascii="Times New Roman" w:hAnsi="Times New Roman" w:cs="Times New Roman"/>
          <w:sz w:val="28"/>
          <w:szCs w:val="28"/>
          <w:lang w:eastAsia="ru-RU"/>
        </w:rPr>
        <w:t xml:space="preserve">Кластер </w:t>
      </w:r>
      <w:proofErr w:type="spellStart"/>
      <w:r w:rsidRPr="00C47A62">
        <w:rPr>
          <w:rFonts w:ascii="Times New Roman" w:hAnsi="Times New Roman" w:cs="Times New Roman"/>
          <w:sz w:val="28"/>
          <w:szCs w:val="28"/>
          <w:lang w:eastAsia="ru-RU"/>
        </w:rPr>
        <w:t>экологизированного</w:t>
      </w:r>
      <w:proofErr w:type="spellEnd"/>
      <w:r w:rsidRPr="00C47A62">
        <w:rPr>
          <w:rFonts w:ascii="Times New Roman" w:hAnsi="Times New Roman" w:cs="Times New Roman"/>
          <w:sz w:val="28"/>
          <w:szCs w:val="28"/>
          <w:lang w:eastAsia="ru-RU"/>
        </w:rPr>
        <w:t xml:space="preserve"> А</w:t>
      </w:r>
      <w:proofErr w:type="gramStart"/>
      <w:r w:rsidRPr="00C47A62">
        <w:rPr>
          <w:rFonts w:ascii="Times New Roman" w:hAnsi="Times New Roman" w:cs="Times New Roman"/>
          <w:sz w:val="28"/>
          <w:szCs w:val="28"/>
          <w:lang w:eastAsia="ru-RU"/>
        </w:rPr>
        <w:t>ПК с гл</w:t>
      </w:r>
      <w:proofErr w:type="gramEnd"/>
      <w:r w:rsidRPr="00C47A62">
        <w:rPr>
          <w:rFonts w:ascii="Times New Roman" w:hAnsi="Times New Roman" w:cs="Times New Roman"/>
          <w:sz w:val="28"/>
          <w:szCs w:val="28"/>
          <w:lang w:eastAsia="ru-RU"/>
        </w:rPr>
        <w:t>убокой умной переработкой»</w:t>
      </w:r>
      <w:r>
        <w:rPr>
          <w:rFonts w:ascii="Times New Roman" w:hAnsi="Times New Roman" w:cs="Times New Roman"/>
          <w:sz w:val="28"/>
          <w:szCs w:val="28"/>
          <w:lang w:eastAsia="ru-RU"/>
        </w:rPr>
        <w:t xml:space="preserve">. </w:t>
      </w:r>
    </w:p>
    <w:p w:rsidR="001C3CFD" w:rsidRDefault="001C3CFD" w:rsidP="001C3CFD">
      <w:pPr>
        <w:pStyle w:val="Default"/>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Калининский район имеет серьезный потенциал для того, чтобы сыграть важную роль в реализации данного флагманского проекта. Во-первых, имеется сырьевая база для развития переработки как в муниципалитете, в частности, так и в других районах Центральной экономической зоны, в общем. Во-вторых, на территории Калининского района имеется инвестиционная площадка общей площадью 14,5 га, на которой имеются лимиты мощностей электроэнергии и газа, производственные помещения, хранилища, некоторое производственное оборудование – то есть все то, что позволит создать сильный комплекс пищевой промышленности. </w:t>
      </w:r>
    </w:p>
    <w:p w:rsidR="001C3CFD" w:rsidRDefault="001C3CFD" w:rsidP="001C3CFD">
      <w:pPr>
        <w:pStyle w:val="Default"/>
        <w:ind w:firstLine="720"/>
        <w:jc w:val="both"/>
        <w:rPr>
          <w:rFonts w:ascii="Times New Roman" w:hAnsi="Times New Roman" w:cs="Times New Roman"/>
          <w:sz w:val="28"/>
          <w:szCs w:val="28"/>
        </w:rPr>
      </w:pPr>
      <w:r>
        <w:rPr>
          <w:rFonts w:ascii="Times New Roman" w:hAnsi="Times New Roman" w:cs="Times New Roman"/>
          <w:sz w:val="28"/>
          <w:szCs w:val="28"/>
          <w:lang w:eastAsia="ru-RU"/>
        </w:rPr>
        <w:t>Калининский район должен внести свою лепту в воплощение в жизнь флагманского проекта «</w:t>
      </w:r>
      <w:r w:rsidRPr="00C47A62">
        <w:rPr>
          <w:rFonts w:ascii="Times New Roman" w:hAnsi="Times New Roman" w:cs="Times New Roman"/>
          <w:sz w:val="28"/>
          <w:szCs w:val="28"/>
          <w:lang w:eastAsia="ru-RU"/>
        </w:rPr>
        <w:t xml:space="preserve">Кластер </w:t>
      </w:r>
      <w:proofErr w:type="spellStart"/>
      <w:r w:rsidRPr="00C47A62">
        <w:rPr>
          <w:rFonts w:ascii="Times New Roman" w:hAnsi="Times New Roman" w:cs="Times New Roman"/>
          <w:sz w:val="28"/>
          <w:szCs w:val="28"/>
          <w:lang w:eastAsia="ru-RU"/>
        </w:rPr>
        <w:t>экологизированного</w:t>
      </w:r>
      <w:proofErr w:type="spellEnd"/>
      <w:r w:rsidRPr="00C47A62">
        <w:rPr>
          <w:rFonts w:ascii="Times New Roman" w:hAnsi="Times New Roman" w:cs="Times New Roman"/>
          <w:sz w:val="28"/>
          <w:szCs w:val="28"/>
          <w:lang w:eastAsia="ru-RU"/>
        </w:rPr>
        <w:t xml:space="preserve"> А</w:t>
      </w:r>
      <w:proofErr w:type="gramStart"/>
      <w:r w:rsidRPr="00C47A62">
        <w:rPr>
          <w:rFonts w:ascii="Times New Roman" w:hAnsi="Times New Roman" w:cs="Times New Roman"/>
          <w:sz w:val="28"/>
          <w:szCs w:val="28"/>
          <w:lang w:eastAsia="ru-RU"/>
        </w:rPr>
        <w:t>ПК с гл</w:t>
      </w:r>
      <w:proofErr w:type="gramEnd"/>
      <w:r w:rsidRPr="00C47A62">
        <w:rPr>
          <w:rFonts w:ascii="Times New Roman" w:hAnsi="Times New Roman" w:cs="Times New Roman"/>
          <w:sz w:val="28"/>
          <w:szCs w:val="28"/>
          <w:lang w:eastAsia="ru-RU"/>
        </w:rPr>
        <w:t>убокой умной переработкой»</w:t>
      </w:r>
      <w:r>
        <w:rPr>
          <w:rFonts w:ascii="Times New Roman" w:hAnsi="Times New Roman" w:cs="Times New Roman"/>
          <w:sz w:val="28"/>
          <w:szCs w:val="28"/>
          <w:lang w:eastAsia="ru-RU"/>
        </w:rPr>
        <w:t xml:space="preserve"> за счет реализации проекта </w:t>
      </w:r>
      <w:r>
        <w:rPr>
          <w:rFonts w:ascii="Times New Roman" w:hAnsi="Times New Roman" w:cs="Times New Roman"/>
          <w:sz w:val="28"/>
          <w:szCs w:val="28"/>
        </w:rPr>
        <w:t>«</w:t>
      </w:r>
      <w:r w:rsidRPr="00F27CB8">
        <w:rPr>
          <w:rFonts w:ascii="Times New Roman" w:hAnsi="Times New Roman" w:cs="Times New Roman"/>
          <w:sz w:val="28"/>
          <w:szCs w:val="28"/>
        </w:rPr>
        <w:t>Восстановление и развитие комплекса перерабатывающей промышленности на базе имущественных комплексов ЗАО «</w:t>
      </w:r>
      <w:proofErr w:type="spellStart"/>
      <w:r w:rsidRPr="00F27CB8">
        <w:rPr>
          <w:rFonts w:ascii="Times New Roman" w:hAnsi="Times New Roman" w:cs="Times New Roman"/>
          <w:sz w:val="28"/>
          <w:szCs w:val="28"/>
        </w:rPr>
        <w:t>Сыркомбинат</w:t>
      </w:r>
      <w:proofErr w:type="spellEnd"/>
      <w:r w:rsidRPr="00F27CB8">
        <w:rPr>
          <w:rFonts w:ascii="Times New Roman" w:hAnsi="Times New Roman" w:cs="Times New Roman"/>
          <w:sz w:val="28"/>
          <w:szCs w:val="28"/>
        </w:rPr>
        <w:t xml:space="preserve"> «Калининский» и ООО «Балтимор-Краснодар»</w:t>
      </w:r>
      <w:r>
        <w:rPr>
          <w:rFonts w:ascii="Times New Roman" w:hAnsi="Times New Roman" w:cs="Times New Roman"/>
          <w:sz w:val="28"/>
          <w:szCs w:val="28"/>
        </w:rPr>
        <w:t xml:space="preserve">. </w:t>
      </w:r>
    </w:p>
    <w:p w:rsidR="001C3CFD" w:rsidRPr="00D64ED4" w:rsidRDefault="001C3CFD" w:rsidP="001C3CFD">
      <w:pPr>
        <w:pStyle w:val="Default"/>
        <w:ind w:firstLine="720"/>
        <w:jc w:val="both"/>
        <w:rPr>
          <w:rFonts w:ascii="Times New Roman" w:hAnsi="Times New Roman" w:cs="Times New Roman"/>
          <w:sz w:val="28"/>
          <w:szCs w:val="28"/>
          <w:lang w:eastAsia="ru-RU"/>
        </w:rPr>
      </w:pPr>
      <w:proofErr w:type="gramStart"/>
      <w:r>
        <w:rPr>
          <w:rFonts w:ascii="Times New Roman" w:hAnsi="Times New Roman" w:cs="Times New Roman"/>
          <w:sz w:val="28"/>
          <w:szCs w:val="28"/>
        </w:rPr>
        <w:t>Ф</w:t>
      </w:r>
      <w:r w:rsidRPr="00C47A62">
        <w:rPr>
          <w:rFonts w:ascii="Times New Roman" w:hAnsi="Times New Roman" w:cs="Times New Roman"/>
          <w:sz w:val="28"/>
          <w:szCs w:val="28"/>
        </w:rPr>
        <w:t>лагманский проект «</w:t>
      </w:r>
      <w:r w:rsidRPr="00C47A62">
        <w:rPr>
          <w:rFonts w:ascii="Times New Roman" w:hAnsi="Times New Roman" w:cs="Times New Roman"/>
          <w:sz w:val="28"/>
          <w:szCs w:val="28"/>
          <w:lang w:eastAsia="ru-RU"/>
        </w:rPr>
        <w:t xml:space="preserve">Кластер </w:t>
      </w:r>
      <w:proofErr w:type="spellStart"/>
      <w:r w:rsidRPr="00C47A62">
        <w:rPr>
          <w:rFonts w:ascii="Times New Roman" w:hAnsi="Times New Roman" w:cs="Times New Roman"/>
          <w:sz w:val="28"/>
          <w:szCs w:val="28"/>
          <w:lang w:eastAsia="ru-RU"/>
        </w:rPr>
        <w:t>экологизированного</w:t>
      </w:r>
      <w:proofErr w:type="spellEnd"/>
      <w:r w:rsidRPr="00C47A62">
        <w:rPr>
          <w:rFonts w:ascii="Times New Roman" w:hAnsi="Times New Roman" w:cs="Times New Roman"/>
          <w:sz w:val="28"/>
          <w:szCs w:val="28"/>
          <w:lang w:eastAsia="ru-RU"/>
        </w:rPr>
        <w:t xml:space="preserve"> АПК с глубокой умной переработкой»</w:t>
      </w:r>
      <w:r>
        <w:rPr>
          <w:rFonts w:ascii="Times New Roman" w:hAnsi="Times New Roman" w:cs="Times New Roman"/>
          <w:sz w:val="28"/>
          <w:szCs w:val="28"/>
          <w:lang w:eastAsia="ru-RU"/>
        </w:rPr>
        <w:t xml:space="preserve"> </w:t>
      </w:r>
      <w:r w:rsidRPr="00D64ED4">
        <w:rPr>
          <w:rFonts w:ascii="Times New Roman" w:hAnsi="Times New Roman" w:cs="Times New Roman"/>
          <w:sz w:val="28"/>
          <w:szCs w:val="28"/>
          <w:lang w:eastAsia="ru-RU"/>
        </w:rPr>
        <w:t xml:space="preserve">направлен на развитие кооперации и интеграции между сельскохозяйственными товаропроизводителями и переработчиками, а также на обеспечение реализации приоритетных инвестиционных проектов в целях создания в Краснодарском крае конкурентоспособного диверсифицированного сельскохозяйственного производства, расширения не сырьевой составляющей экспорта и повышения доли продукции с высоким уровнем передела. </w:t>
      </w:r>
      <w:proofErr w:type="gramEnd"/>
    </w:p>
    <w:p w:rsidR="001C3CFD" w:rsidRDefault="001C3CFD" w:rsidP="001C3CFD">
      <w:pPr>
        <w:pStyle w:val="Default"/>
        <w:ind w:firstLine="720"/>
        <w:jc w:val="both"/>
        <w:rPr>
          <w:rFonts w:ascii="Times New Roman" w:hAnsi="Times New Roman" w:cs="Times New Roman"/>
          <w:sz w:val="28"/>
          <w:szCs w:val="28"/>
          <w:lang w:eastAsia="ru-RU"/>
        </w:rPr>
      </w:pPr>
      <w:proofErr w:type="gramStart"/>
      <w:r w:rsidRPr="00D64ED4">
        <w:rPr>
          <w:rFonts w:ascii="Times New Roman" w:hAnsi="Times New Roman" w:cs="Times New Roman"/>
          <w:sz w:val="28"/>
          <w:szCs w:val="28"/>
          <w:lang w:eastAsia="ru-RU"/>
        </w:rPr>
        <w:t>В рамках флагманского проекта предполагается реализация приоритетных инвестиционных проектов, а также активное развитие основных приоритетных научно-технических направлений в области АПК, позволяющих в среднесрочной перспективе увеличить объемы и повысить эффективность производства сельскохозяйственной продукции, обеспечить устойчивое развитие комплекса, а в долгосрочной – обеспечить его инновационное развитие.</w:t>
      </w:r>
      <w:r>
        <w:rPr>
          <w:rFonts w:ascii="Times New Roman" w:hAnsi="Times New Roman" w:cs="Times New Roman"/>
          <w:sz w:val="28"/>
          <w:szCs w:val="28"/>
          <w:lang w:eastAsia="ru-RU"/>
        </w:rPr>
        <w:t xml:space="preserve"> </w:t>
      </w:r>
      <w:proofErr w:type="gramEnd"/>
    </w:p>
    <w:p w:rsidR="001C3CFD" w:rsidRDefault="001C3CFD" w:rsidP="001C3CFD">
      <w:pPr>
        <w:pStyle w:val="Default"/>
        <w:ind w:firstLine="720"/>
        <w:jc w:val="both"/>
        <w:rPr>
          <w:rFonts w:ascii="Times New Roman" w:hAnsi="Times New Roman" w:cs="Times New Roman"/>
          <w:sz w:val="28"/>
          <w:szCs w:val="28"/>
        </w:rPr>
      </w:pPr>
      <w:r w:rsidRPr="00D64ED4">
        <w:rPr>
          <w:rFonts w:ascii="Times New Roman" w:hAnsi="Times New Roman" w:cs="Times New Roman"/>
          <w:sz w:val="28"/>
          <w:szCs w:val="28"/>
        </w:rPr>
        <w:lastRenderedPageBreak/>
        <w:t xml:space="preserve">В составе Кластера </w:t>
      </w:r>
      <w:proofErr w:type="spellStart"/>
      <w:r w:rsidRPr="00D64ED4">
        <w:rPr>
          <w:rFonts w:ascii="Times New Roman" w:hAnsi="Times New Roman" w:cs="Times New Roman"/>
          <w:sz w:val="28"/>
          <w:szCs w:val="28"/>
        </w:rPr>
        <w:t>экологизированного</w:t>
      </w:r>
      <w:proofErr w:type="spellEnd"/>
      <w:r w:rsidRPr="00D64ED4">
        <w:rPr>
          <w:rFonts w:ascii="Times New Roman" w:hAnsi="Times New Roman" w:cs="Times New Roman"/>
          <w:sz w:val="28"/>
          <w:szCs w:val="28"/>
        </w:rPr>
        <w:t xml:space="preserve"> А</w:t>
      </w:r>
      <w:proofErr w:type="gramStart"/>
      <w:r w:rsidRPr="00D64ED4">
        <w:rPr>
          <w:rFonts w:ascii="Times New Roman" w:hAnsi="Times New Roman" w:cs="Times New Roman"/>
          <w:sz w:val="28"/>
          <w:szCs w:val="28"/>
        </w:rPr>
        <w:t>ПК с гл</w:t>
      </w:r>
      <w:proofErr w:type="gramEnd"/>
      <w:r w:rsidRPr="00D64ED4">
        <w:rPr>
          <w:rFonts w:ascii="Times New Roman" w:hAnsi="Times New Roman" w:cs="Times New Roman"/>
          <w:sz w:val="28"/>
          <w:szCs w:val="28"/>
        </w:rPr>
        <w:t xml:space="preserve">убокой умной переработкой предполагается выделение </w:t>
      </w:r>
      <w:proofErr w:type="spellStart"/>
      <w:r w:rsidRPr="00D64ED4">
        <w:rPr>
          <w:rFonts w:ascii="Times New Roman" w:hAnsi="Times New Roman" w:cs="Times New Roman"/>
          <w:sz w:val="28"/>
          <w:szCs w:val="28"/>
        </w:rPr>
        <w:t>субкластеров</w:t>
      </w:r>
      <w:proofErr w:type="spellEnd"/>
      <w:r>
        <w:rPr>
          <w:rFonts w:ascii="Times New Roman" w:hAnsi="Times New Roman" w:cs="Times New Roman"/>
          <w:sz w:val="28"/>
          <w:szCs w:val="28"/>
        </w:rPr>
        <w:t>, среди которых для Калининского района наиболее актуальными являются</w:t>
      </w:r>
      <w:r w:rsidRPr="00613821">
        <w:rPr>
          <w:rFonts w:ascii="Times New Roman" w:hAnsi="Times New Roman" w:cs="Times New Roman"/>
          <w:sz w:val="28"/>
          <w:szCs w:val="28"/>
        </w:rPr>
        <w:t>:</w:t>
      </w:r>
    </w:p>
    <w:p w:rsidR="001C3CFD" w:rsidRPr="00592F5A" w:rsidRDefault="001C3CFD" w:rsidP="001C3CFD">
      <w:pPr>
        <w:pStyle w:val="Default"/>
        <w:ind w:firstLine="72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Субкластер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Экологизированное</w:t>
      </w:r>
      <w:proofErr w:type="spellEnd"/>
      <w:r>
        <w:rPr>
          <w:rFonts w:ascii="Times New Roman" w:hAnsi="Times New Roman" w:cs="Times New Roman"/>
          <w:sz w:val="28"/>
          <w:szCs w:val="28"/>
        </w:rPr>
        <w:t>» сельское хозяйство» (интенсивное растениеводство, применение высоких технологий, хранение и заготовка, диверсификация посевных земель, безотходное интенсивное животноводство, селекция, семеноводство, племенное дело, собственные сорта и гибриды, чистые линии  высокопродуктивных пород животных)*</w:t>
      </w:r>
      <w:r w:rsidRPr="00592F5A">
        <w:rPr>
          <w:rFonts w:ascii="Times New Roman" w:hAnsi="Times New Roman" w:cs="Times New Roman"/>
          <w:sz w:val="28"/>
          <w:szCs w:val="28"/>
        </w:rPr>
        <w:t>;</w:t>
      </w:r>
    </w:p>
    <w:p w:rsidR="001C3CFD" w:rsidRPr="00033A0A" w:rsidRDefault="001C3CFD" w:rsidP="001C3CFD">
      <w:pPr>
        <w:pStyle w:val="Default"/>
        <w:ind w:firstLine="72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Агропищевой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субкластер</w:t>
      </w:r>
      <w:proofErr w:type="spellEnd"/>
      <w:r>
        <w:rPr>
          <w:rFonts w:ascii="Times New Roman" w:hAnsi="Times New Roman" w:cs="Times New Roman"/>
          <w:sz w:val="28"/>
          <w:szCs w:val="28"/>
        </w:rPr>
        <w:t xml:space="preserve"> – «Умная переработка» (производство современных продуктов питания)*.</w:t>
      </w:r>
    </w:p>
    <w:p w:rsidR="001C3CFD" w:rsidRDefault="001C3CFD" w:rsidP="001C3CFD">
      <w:pPr>
        <w:pStyle w:val="Default"/>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Кроме того, из представленных флагманских проектов в краевой стратегии для муниципального образования Калининский район имеют актуальность</w:t>
      </w:r>
      <w:r w:rsidRPr="00C20144">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субкластер</w:t>
      </w:r>
      <w:proofErr w:type="spellEnd"/>
      <w:r>
        <w:rPr>
          <w:rFonts w:ascii="Times New Roman" w:hAnsi="Times New Roman" w:cs="Times New Roman"/>
          <w:sz w:val="28"/>
          <w:szCs w:val="28"/>
          <w:lang w:eastAsia="ru-RU"/>
        </w:rPr>
        <w:t xml:space="preserve"> сельского (аграрного туризма), </w:t>
      </w:r>
      <w:proofErr w:type="spellStart"/>
      <w:r>
        <w:rPr>
          <w:rFonts w:ascii="Times New Roman" w:hAnsi="Times New Roman" w:cs="Times New Roman"/>
          <w:sz w:val="28"/>
          <w:szCs w:val="28"/>
          <w:lang w:eastAsia="ru-RU"/>
        </w:rPr>
        <w:t>субкластер</w:t>
      </w:r>
      <w:proofErr w:type="spellEnd"/>
      <w:r>
        <w:rPr>
          <w:rFonts w:ascii="Times New Roman" w:hAnsi="Times New Roman" w:cs="Times New Roman"/>
          <w:sz w:val="28"/>
          <w:szCs w:val="28"/>
          <w:lang w:eastAsia="ru-RU"/>
        </w:rPr>
        <w:t xml:space="preserve"> химической промышленности (производство минеральных удобрений ООО «</w:t>
      </w:r>
      <w:proofErr w:type="spellStart"/>
      <w:r>
        <w:rPr>
          <w:rFonts w:ascii="Times New Roman" w:hAnsi="Times New Roman" w:cs="Times New Roman"/>
          <w:sz w:val="28"/>
          <w:szCs w:val="28"/>
          <w:lang w:eastAsia="ru-RU"/>
        </w:rPr>
        <w:t>ЕвроХим</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Трейдинг</w:t>
      </w:r>
      <w:proofErr w:type="spellEnd"/>
      <w:r>
        <w:rPr>
          <w:rFonts w:ascii="Times New Roman" w:hAnsi="Times New Roman" w:cs="Times New Roman"/>
          <w:sz w:val="28"/>
          <w:szCs w:val="28"/>
          <w:lang w:eastAsia="ru-RU"/>
        </w:rPr>
        <w:t xml:space="preserve"> Рус» в ст. </w:t>
      </w:r>
      <w:proofErr w:type="spellStart"/>
      <w:r>
        <w:rPr>
          <w:rFonts w:ascii="Times New Roman" w:hAnsi="Times New Roman" w:cs="Times New Roman"/>
          <w:sz w:val="28"/>
          <w:szCs w:val="28"/>
          <w:lang w:eastAsia="ru-RU"/>
        </w:rPr>
        <w:t>Старовеличковской</w:t>
      </w:r>
      <w:proofErr w:type="spellEnd"/>
      <w:r>
        <w:rPr>
          <w:rFonts w:ascii="Times New Roman" w:hAnsi="Times New Roman" w:cs="Times New Roman"/>
          <w:sz w:val="28"/>
          <w:szCs w:val="28"/>
          <w:lang w:eastAsia="ru-RU"/>
        </w:rPr>
        <w:t>, производство оборудования для предприятий пищевой промышленност</w:t>
      </w:r>
      <w:proofErr w:type="gramStart"/>
      <w:r>
        <w:rPr>
          <w:rFonts w:ascii="Times New Roman" w:hAnsi="Times New Roman" w:cs="Times New Roman"/>
          <w:sz w:val="28"/>
          <w:szCs w:val="28"/>
          <w:lang w:eastAsia="ru-RU"/>
        </w:rPr>
        <w:t>и ООО</w:t>
      </w:r>
      <w:proofErr w:type="gramEnd"/>
      <w:r>
        <w:rPr>
          <w:rFonts w:ascii="Times New Roman" w:hAnsi="Times New Roman" w:cs="Times New Roman"/>
          <w:sz w:val="28"/>
          <w:szCs w:val="28"/>
          <w:lang w:eastAsia="ru-RU"/>
        </w:rPr>
        <w:t xml:space="preserve"> «МАПП»).</w:t>
      </w:r>
    </w:p>
    <w:p w:rsidR="00853A39" w:rsidRPr="008A6A13" w:rsidRDefault="00853A39" w:rsidP="00C96C4B">
      <w:pPr>
        <w:spacing w:line="276" w:lineRule="auto"/>
        <w:ind w:firstLine="709"/>
        <w:jc w:val="both"/>
        <w:rPr>
          <w:sz w:val="28"/>
          <w:szCs w:val="28"/>
        </w:rPr>
      </w:pPr>
    </w:p>
    <w:p w:rsidR="00480A3D" w:rsidRPr="00770692" w:rsidRDefault="001171F5" w:rsidP="00C96C4B">
      <w:pPr>
        <w:tabs>
          <w:tab w:val="left" w:pos="993"/>
        </w:tabs>
        <w:spacing w:line="276" w:lineRule="auto"/>
        <w:ind w:left="642"/>
        <w:jc w:val="center"/>
        <w:rPr>
          <w:b/>
          <w:sz w:val="28"/>
          <w:szCs w:val="28"/>
        </w:rPr>
      </w:pPr>
      <w:r w:rsidRPr="00770692">
        <w:rPr>
          <w:b/>
          <w:sz w:val="28"/>
          <w:szCs w:val="28"/>
        </w:rPr>
        <w:t xml:space="preserve">2. </w:t>
      </w:r>
      <w:r w:rsidR="00480A3D" w:rsidRPr="00770692">
        <w:rPr>
          <w:b/>
          <w:sz w:val="28"/>
          <w:szCs w:val="28"/>
        </w:rPr>
        <w:t>Анализ инвестиционной площадки</w:t>
      </w:r>
    </w:p>
    <w:p w:rsidR="0074326E" w:rsidRPr="001171F5" w:rsidRDefault="0074326E" w:rsidP="00C96C4B">
      <w:pPr>
        <w:tabs>
          <w:tab w:val="left" w:pos="993"/>
        </w:tabs>
        <w:spacing w:line="276" w:lineRule="auto"/>
        <w:ind w:left="642"/>
        <w:jc w:val="center"/>
        <w:rPr>
          <w:b/>
          <w:color w:val="7030A0"/>
          <w:sz w:val="28"/>
          <w:szCs w:val="28"/>
        </w:rPr>
      </w:pPr>
    </w:p>
    <w:p w:rsidR="00853A39" w:rsidRPr="00E12D77" w:rsidRDefault="00853A39" w:rsidP="0060014E">
      <w:pPr>
        <w:spacing w:line="160" w:lineRule="atLeast"/>
        <w:ind w:firstLine="642"/>
        <w:jc w:val="both"/>
        <w:rPr>
          <w:sz w:val="28"/>
          <w:szCs w:val="28"/>
        </w:rPr>
      </w:pPr>
      <w:r w:rsidRPr="002422CD">
        <w:rPr>
          <w:b/>
          <w:sz w:val="28"/>
          <w:szCs w:val="28"/>
        </w:rPr>
        <w:t xml:space="preserve">Суть </w:t>
      </w:r>
      <w:r w:rsidR="00B7244A">
        <w:rPr>
          <w:b/>
          <w:sz w:val="28"/>
          <w:szCs w:val="28"/>
        </w:rPr>
        <w:t>инвестиционного предложения</w:t>
      </w:r>
      <w:r w:rsidRPr="002422CD">
        <w:rPr>
          <w:b/>
          <w:sz w:val="28"/>
          <w:szCs w:val="28"/>
        </w:rPr>
        <w:t xml:space="preserve">: </w:t>
      </w:r>
      <w:r w:rsidR="000856DE" w:rsidRPr="000856DE">
        <w:rPr>
          <w:color w:val="000000"/>
          <w:sz w:val="28"/>
          <w:szCs w:val="28"/>
        </w:rPr>
        <w:t xml:space="preserve">Строительство </w:t>
      </w:r>
      <w:r w:rsidR="005043BA">
        <w:rPr>
          <w:color w:val="000000"/>
          <w:sz w:val="28"/>
          <w:szCs w:val="28"/>
        </w:rPr>
        <w:t>рынка</w:t>
      </w:r>
      <w:r w:rsidR="000856DE">
        <w:rPr>
          <w:color w:val="000000"/>
        </w:rPr>
        <w:t xml:space="preserve"> </w:t>
      </w:r>
      <w:r>
        <w:rPr>
          <w:sz w:val="28"/>
          <w:szCs w:val="28"/>
        </w:rPr>
        <w:t xml:space="preserve">на земельном участке площадью </w:t>
      </w:r>
      <w:r w:rsidR="0054332D">
        <w:rPr>
          <w:sz w:val="28"/>
          <w:szCs w:val="28"/>
        </w:rPr>
        <w:t>1,</w:t>
      </w:r>
      <w:r w:rsidR="0060014E">
        <w:rPr>
          <w:sz w:val="28"/>
          <w:szCs w:val="28"/>
        </w:rPr>
        <w:t>0</w:t>
      </w:r>
      <w:r>
        <w:rPr>
          <w:sz w:val="28"/>
          <w:szCs w:val="28"/>
        </w:rPr>
        <w:t xml:space="preserve"> га в </w:t>
      </w:r>
      <w:r w:rsidR="0074326E">
        <w:rPr>
          <w:sz w:val="28"/>
          <w:szCs w:val="28"/>
        </w:rPr>
        <w:t xml:space="preserve">Калининском районе </w:t>
      </w:r>
      <w:r>
        <w:rPr>
          <w:sz w:val="28"/>
          <w:szCs w:val="28"/>
        </w:rPr>
        <w:t>Краснодарского края.</w:t>
      </w:r>
    </w:p>
    <w:p w:rsidR="00853A39" w:rsidRDefault="00853A39" w:rsidP="0060014E">
      <w:pPr>
        <w:spacing w:line="276" w:lineRule="auto"/>
        <w:ind w:firstLine="709"/>
        <w:jc w:val="both"/>
        <w:rPr>
          <w:sz w:val="28"/>
          <w:szCs w:val="28"/>
        </w:rPr>
      </w:pPr>
      <w:r w:rsidRPr="00083E0C">
        <w:rPr>
          <w:b/>
          <w:bCs/>
          <w:sz w:val="28"/>
          <w:szCs w:val="28"/>
        </w:rPr>
        <w:t>Цель</w:t>
      </w:r>
      <w:r w:rsidR="00B7244A">
        <w:rPr>
          <w:b/>
          <w:bCs/>
          <w:sz w:val="28"/>
          <w:szCs w:val="28"/>
        </w:rPr>
        <w:t xml:space="preserve"> </w:t>
      </w:r>
      <w:r w:rsidR="00B7244A">
        <w:rPr>
          <w:b/>
          <w:sz w:val="28"/>
          <w:szCs w:val="28"/>
        </w:rPr>
        <w:t>инвестиционного предложения:</w:t>
      </w:r>
      <w:r w:rsidRPr="00083E0C">
        <w:rPr>
          <w:b/>
          <w:bCs/>
          <w:sz w:val="28"/>
          <w:szCs w:val="28"/>
        </w:rPr>
        <w:t xml:space="preserve"> </w:t>
      </w:r>
      <w:r w:rsidRPr="00A95C4D">
        <w:rPr>
          <w:bCs/>
          <w:sz w:val="28"/>
          <w:szCs w:val="28"/>
        </w:rPr>
        <w:t xml:space="preserve">является </w:t>
      </w:r>
      <w:r w:rsidR="00B7244A">
        <w:rPr>
          <w:bCs/>
          <w:sz w:val="28"/>
          <w:szCs w:val="28"/>
        </w:rPr>
        <w:t xml:space="preserve">создание </w:t>
      </w:r>
      <w:r w:rsidR="00770692">
        <w:rPr>
          <w:sz w:val="28"/>
          <w:szCs w:val="28"/>
        </w:rPr>
        <w:t>коммерческ</w:t>
      </w:r>
      <w:r w:rsidR="000856DE">
        <w:rPr>
          <w:sz w:val="28"/>
          <w:szCs w:val="28"/>
        </w:rPr>
        <w:t>ого</w:t>
      </w:r>
      <w:r w:rsidR="00770692">
        <w:rPr>
          <w:sz w:val="28"/>
          <w:szCs w:val="28"/>
        </w:rPr>
        <w:t xml:space="preserve"> объект</w:t>
      </w:r>
      <w:r w:rsidR="000856DE">
        <w:rPr>
          <w:sz w:val="28"/>
          <w:szCs w:val="28"/>
        </w:rPr>
        <w:t>а</w:t>
      </w:r>
      <w:r w:rsidR="00770692">
        <w:rPr>
          <w:sz w:val="28"/>
          <w:szCs w:val="28"/>
        </w:rPr>
        <w:t xml:space="preserve"> </w:t>
      </w:r>
      <w:r w:rsidR="005A7912">
        <w:rPr>
          <w:sz w:val="28"/>
          <w:szCs w:val="28"/>
        </w:rPr>
        <w:t>- рынок</w:t>
      </w:r>
      <w:r>
        <w:rPr>
          <w:sz w:val="28"/>
          <w:szCs w:val="28"/>
        </w:rPr>
        <w:t>:</w:t>
      </w:r>
    </w:p>
    <w:p w:rsidR="008131B1" w:rsidRPr="008131B1" w:rsidRDefault="005A7912" w:rsidP="008131B1">
      <w:pPr>
        <w:pStyle w:val="af9"/>
        <w:numPr>
          <w:ilvl w:val="0"/>
          <w:numId w:val="2"/>
        </w:numPr>
        <w:shd w:val="clear" w:color="auto" w:fill="FFFFFF"/>
        <w:tabs>
          <w:tab w:val="left" w:pos="1276"/>
        </w:tabs>
        <w:spacing w:after="0" w:line="276" w:lineRule="auto"/>
        <w:contextualSpacing w:val="0"/>
        <w:jc w:val="both"/>
        <w:rPr>
          <w:rFonts w:ascii="Times New Roman" w:hAnsi="Times New Roman" w:cs="Times New Roman"/>
          <w:spacing w:val="-2"/>
          <w:sz w:val="28"/>
          <w:szCs w:val="28"/>
        </w:rPr>
      </w:pPr>
      <w:r>
        <w:rPr>
          <w:rFonts w:ascii="Times New Roman" w:hAnsi="Times New Roman" w:cs="Times New Roman"/>
          <w:spacing w:val="-2"/>
          <w:sz w:val="28"/>
          <w:szCs w:val="28"/>
        </w:rPr>
        <w:t>Сельскохозяйственный рынок</w:t>
      </w:r>
      <w:r w:rsidR="008131B1" w:rsidRPr="008131B1">
        <w:rPr>
          <w:rFonts w:ascii="Times New Roman" w:hAnsi="Times New Roman" w:cs="Times New Roman"/>
          <w:spacing w:val="-2"/>
          <w:sz w:val="28"/>
          <w:szCs w:val="28"/>
        </w:rPr>
        <w:t>;</w:t>
      </w:r>
    </w:p>
    <w:p w:rsidR="008131B1" w:rsidRPr="008131B1" w:rsidRDefault="005A7912" w:rsidP="008131B1">
      <w:pPr>
        <w:pStyle w:val="af9"/>
        <w:numPr>
          <w:ilvl w:val="0"/>
          <w:numId w:val="2"/>
        </w:numPr>
        <w:shd w:val="clear" w:color="auto" w:fill="FFFFFF"/>
        <w:tabs>
          <w:tab w:val="left" w:pos="1276"/>
        </w:tabs>
        <w:spacing w:after="0" w:line="276" w:lineRule="auto"/>
        <w:contextualSpacing w:val="0"/>
        <w:jc w:val="both"/>
        <w:rPr>
          <w:rFonts w:ascii="Times New Roman" w:hAnsi="Times New Roman" w:cs="Times New Roman"/>
          <w:spacing w:val="-2"/>
          <w:sz w:val="28"/>
          <w:szCs w:val="28"/>
        </w:rPr>
      </w:pPr>
      <w:r>
        <w:rPr>
          <w:rFonts w:ascii="Times New Roman" w:hAnsi="Times New Roman" w:cs="Times New Roman"/>
          <w:spacing w:val="-2"/>
          <w:sz w:val="28"/>
          <w:szCs w:val="28"/>
        </w:rPr>
        <w:t>Продуктовый рынок</w:t>
      </w:r>
      <w:r w:rsidR="008131B1" w:rsidRPr="008131B1">
        <w:rPr>
          <w:rFonts w:ascii="Times New Roman" w:hAnsi="Times New Roman" w:cs="Times New Roman"/>
          <w:spacing w:val="-2"/>
          <w:sz w:val="28"/>
          <w:szCs w:val="28"/>
        </w:rPr>
        <w:t>;</w:t>
      </w:r>
    </w:p>
    <w:p w:rsidR="008131B1" w:rsidRPr="008131B1" w:rsidRDefault="005A7912" w:rsidP="008131B1">
      <w:pPr>
        <w:pStyle w:val="af9"/>
        <w:numPr>
          <w:ilvl w:val="0"/>
          <w:numId w:val="2"/>
        </w:numPr>
        <w:shd w:val="clear" w:color="auto" w:fill="FFFFFF"/>
        <w:tabs>
          <w:tab w:val="left" w:pos="1276"/>
        </w:tabs>
        <w:spacing w:after="0" w:line="276" w:lineRule="auto"/>
        <w:contextualSpacing w:val="0"/>
        <w:jc w:val="both"/>
        <w:rPr>
          <w:rFonts w:ascii="Times New Roman" w:hAnsi="Times New Roman" w:cs="Times New Roman"/>
          <w:spacing w:val="-2"/>
          <w:sz w:val="28"/>
          <w:szCs w:val="28"/>
        </w:rPr>
      </w:pPr>
      <w:r>
        <w:rPr>
          <w:rFonts w:ascii="Times New Roman" w:hAnsi="Times New Roman" w:cs="Times New Roman"/>
          <w:spacing w:val="-2"/>
          <w:sz w:val="28"/>
          <w:szCs w:val="28"/>
        </w:rPr>
        <w:t>Смешанный рынок продовольственных и не продовольственных товаров</w:t>
      </w:r>
      <w:r w:rsidR="008131B1" w:rsidRPr="008131B1">
        <w:rPr>
          <w:rFonts w:ascii="Times New Roman" w:hAnsi="Times New Roman" w:cs="Times New Roman"/>
          <w:spacing w:val="-2"/>
          <w:sz w:val="28"/>
          <w:szCs w:val="28"/>
        </w:rPr>
        <w:t>.</w:t>
      </w:r>
    </w:p>
    <w:p w:rsidR="00853A39" w:rsidRDefault="00853A39" w:rsidP="00C96C4B">
      <w:pPr>
        <w:spacing w:line="276" w:lineRule="auto"/>
        <w:jc w:val="both"/>
        <w:rPr>
          <w:sz w:val="28"/>
          <w:szCs w:val="28"/>
        </w:rPr>
      </w:pPr>
      <w:r>
        <w:rPr>
          <w:sz w:val="28"/>
          <w:szCs w:val="28"/>
        </w:rPr>
        <w:t xml:space="preserve">            Задачи проекта являются:</w:t>
      </w:r>
    </w:p>
    <w:p w:rsidR="00853A39" w:rsidRDefault="005F10CA" w:rsidP="000824EB">
      <w:pPr>
        <w:numPr>
          <w:ilvl w:val="0"/>
          <w:numId w:val="3"/>
        </w:numPr>
        <w:tabs>
          <w:tab w:val="left" w:pos="540"/>
          <w:tab w:val="left" w:pos="1080"/>
        </w:tabs>
        <w:spacing w:line="276" w:lineRule="auto"/>
        <w:jc w:val="both"/>
        <w:rPr>
          <w:sz w:val="28"/>
          <w:szCs w:val="28"/>
        </w:rPr>
      </w:pPr>
      <w:r>
        <w:rPr>
          <w:sz w:val="28"/>
          <w:szCs w:val="28"/>
        </w:rPr>
        <w:t>Развитие</w:t>
      </w:r>
      <w:r w:rsidR="00853A39">
        <w:rPr>
          <w:sz w:val="28"/>
          <w:szCs w:val="28"/>
        </w:rPr>
        <w:t xml:space="preserve"> </w:t>
      </w:r>
      <w:r w:rsidR="001C0DA6">
        <w:rPr>
          <w:sz w:val="28"/>
          <w:szCs w:val="28"/>
        </w:rPr>
        <w:t>в Калининском районе</w:t>
      </w:r>
      <w:r>
        <w:rPr>
          <w:sz w:val="28"/>
          <w:szCs w:val="28"/>
        </w:rPr>
        <w:t xml:space="preserve"> </w:t>
      </w:r>
      <w:r w:rsidR="0060014E">
        <w:rPr>
          <w:sz w:val="28"/>
          <w:szCs w:val="28"/>
        </w:rPr>
        <w:t>придорожного сервиса</w:t>
      </w:r>
      <w:r w:rsidR="00853A39">
        <w:rPr>
          <w:sz w:val="28"/>
          <w:szCs w:val="28"/>
        </w:rPr>
        <w:t>.</w:t>
      </w:r>
    </w:p>
    <w:p w:rsidR="00853A39" w:rsidRDefault="005F10CA" w:rsidP="000824EB">
      <w:pPr>
        <w:numPr>
          <w:ilvl w:val="0"/>
          <w:numId w:val="3"/>
        </w:numPr>
        <w:tabs>
          <w:tab w:val="left" w:pos="540"/>
          <w:tab w:val="left" w:pos="1080"/>
        </w:tabs>
        <w:spacing w:line="276" w:lineRule="auto"/>
        <w:jc w:val="both"/>
        <w:rPr>
          <w:sz w:val="28"/>
        </w:rPr>
      </w:pPr>
      <w:r>
        <w:rPr>
          <w:sz w:val="28"/>
          <w:szCs w:val="28"/>
        </w:rPr>
        <w:t>Создание новых рабочих мест и появление нового субъекта налогообложения</w:t>
      </w:r>
      <w:r w:rsidR="00853A39">
        <w:rPr>
          <w:sz w:val="28"/>
          <w:szCs w:val="28"/>
        </w:rPr>
        <w:t>.</w:t>
      </w:r>
    </w:p>
    <w:p w:rsidR="00480A3D" w:rsidRPr="00480A3D" w:rsidRDefault="00480A3D" w:rsidP="00C96C4B">
      <w:pPr>
        <w:pStyle w:val="af9"/>
        <w:tabs>
          <w:tab w:val="left" w:pos="993"/>
        </w:tabs>
        <w:spacing w:after="0" w:line="276" w:lineRule="auto"/>
        <w:ind w:left="567"/>
        <w:contextualSpacing w:val="0"/>
        <w:jc w:val="center"/>
        <w:rPr>
          <w:rFonts w:ascii="Times New Roman" w:hAnsi="Times New Roman" w:cs="Times New Roman"/>
          <w:b/>
          <w:color w:val="7030A0"/>
          <w:sz w:val="28"/>
          <w:szCs w:val="28"/>
        </w:rPr>
      </w:pPr>
    </w:p>
    <w:p w:rsidR="00480A3D" w:rsidRPr="001171F5" w:rsidRDefault="001171F5" w:rsidP="00C96C4B">
      <w:pPr>
        <w:tabs>
          <w:tab w:val="left" w:pos="1701"/>
        </w:tabs>
        <w:spacing w:line="276" w:lineRule="auto"/>
        <w:ind w:left="360"/>
        <w:jc w:val="center"/>
        <w:rPr>
          <w:b/>
          <w:color w:val="7030A0"/>
          <w:sz w:val="28"/>
          <w:szCs w:val="28"/>
        </w:rPr>
      </w:pPr>
      <w:r>
        <w:rPr>
          <w:b/>
          <w:color w:val="7030A0"/>
          <w:sz w:val="28"/>
          <w:szCs w:val="28"/>
        </w:rPr>
        <w:t xml:space="preserve">2.1. </w:t>
      </w:r>
      <w:r w:rsidR="00480A3D" w:rsidRPr="001171F5">
        <w:rPr>
          <w:b/>
          <w:color w:val="7030A0"/>
          <w:sz w:val="28"/>
          <w:szCs w:val="28"/>
        </w:rPr>
        <w:t>Общая информация об участке</w:t>
      </w:r>
    </w:p>
    <w:p w:rsidR="00480A3D" w:rsidRDefault="00480A3D" w:rsidP="00C96C4B">
      <w:pPr>
        <w:pStyle w:val="af9"/>
        <w:tabs>
          <w:tab w:val="left" w:pos="1701"/>
        </w:tabs>
        <w:spacing w:after="0" w:line="276" w:lineRule="auto"/>
        <w:ind w:left="1134"/>
        <w:rPr>
          <w:rFonts w:ascii="Times New Roman" w:hAnsi="Times New Roman" w:cs="Times New Roman"/>
          <w:b/>
          <w:color w:val="7030A0"/>
          <w:sz w:val="28"/>
          <w:szCs w:val="28"/>
        </w:rPr>
      </w:pPr>
    </w:p>
    <w:p w:rsidR="001171F5" w:rsidRPr="00480A3D" w:rsidRDefault="001171F5" w:rsidP="00C96C4B">
      <w:pPr>
        <w:pStyle w:val="af9"/>
        <w:tabs>
          <w:tab w:val="left" w:pos="1701"/>
        </w:tabs>
        <w:spacing w:after="0" w:line="276" w:lineRule="auto"/>
        <w:ind w:left="1134"/>
        <w:rPr>
          <w:rFonts w:ascii="Times New Roman" w:hAnsi="Times New Roman" w:cs="Times New Roman"/>
          <w:b/>
          <w:color w:val="7030A0"/>
          <w:sz w:val="28"/>
          <w:szCs w:val="28"/>
        </w:rPr>
      </w:pPr>
    </w:p>
    <w:tbl>
      <w:tblPr>
        <w:tblW w:w="92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5812"/>
      </w:tblGrid>
      <w:tr w:rsidR="005F10CA" w:rsidRPr="00052DA3" w:rsidTr="001171F5">
        <w:trPr>
          <w:trHeight w:val="375"/>
        </w:trPr>
        <w:tc>
          <w:tcPr>
            <w:tcW w:w="3403" w:type="dxa"/>
            <w:shd w:val="clear" w:color="auto" w:fill="auto"/>
          </w:tcPr>
          <w:p w:rsidR="005F10CA" w:rsidRPr="00052DA3" w:rsidRDefault="005F10CA" w:rsidP="00C96C4B">
            <w:pPr>
              <w:spacing w:line="276" w:lineRule="auto"/>
            </w:pPr>
            <w:r w:rsidRPr="00052DA3">
              <w:t>Планируемое использование земельного участка</w:t>
            </w:r>
          </w:p>
          <w:p w:rsidR="005F10CA" w:rsidRPr="00052DA3" w:rsidRDefault="005F10CA" w:rsidP="00C96C4B">
            <w:pPr>
              <w:spacing w:line="276" w:lineRule="auto"/>
            </w:pPr>
          </w:p>
        </w:tc>
        <w:tc>
          <w:tcPr>
            <w:tcW w:w="5812" w:type="dxa"/>
            <w:shd w:val="clear" w:color="auto" w:fill="auto"/>
          </w:tcPr>
          <w:p w:rsidR="005F10CA" w:rsidRPr="00200AEF" w:rsidRDefault="005F10CA" w:rsidP="004B4252">
            <w:pPr>
              <w:spacing w:line="160" w:lineRule="atLeast"/>
              <w:jc w:val="both"/>
              <w:rPr>
                <w:bCs/>
              </w:rPr>
            </w:pPr>
            <w:r w:rsidRPr="00200AEF">
              <w:rPr>
                <w:color w:val="000000"/>
              </w:rPr>
              <w:lastRenderedPageBreak/>
              <w:t xml:space="preserve">Строительство объекта </w:t>
            </w:r>
            <w:r w:rsidR="002B447F">
              <w:rPr>
                <w:color w:val="000000"/>
              </w:rPr>
              <w:t>придорожного сервиса</w:t>
            </w:r>
          </w:p>
          <w:p w:rsidR="005F10CA" w:rsidRPr="006F46CB" w:rsidRDefault="005F10CA" w:rsidP="004B4252">
            <w:pPr>
              <w:jc w:val="both"/>
            </w:pPr>
          </w:p>
        </w:tc>
      </w:tr>
      <w:tr w:rsidR="005F10CA" w:rsidRPr="002C0CB0" w:rsidTr="001171F5">
        <w:trPr>
          <w:trHeight w:val="375"/>
        </w:trPr>
        <w:tc>
          <w:tcPr>
            <w:tcW w:w="3403" w:type="dxa"/>
            <w:shd w:val="clear" w:color="auto" w:fill="auto"/>
          </w:tcPr>
          <w:p w:rsidR="005F10CA" w:rsidRPr="00AF2E39" w:rsidRDefault="005F10CA" w:rsidP="00C96C4B">
            <w:pPr>
              <w:spacing w:line="276" w:lineRule="auto"/>
            </w:pPr>
            <w:r w:rsidRPr="00AF2E39">
              <w:lastRenderedPageBreak/>
              <w:t>Отраслевая принадлежность</w:t>
            </w:r>
          </w:p>
        </w:tc>
        <w:tc>
          <w:tcPr>
            <w:tcW w:w="5812" w:type="dxa"/>
            <w:shd w:val="clear" w:color="auto" w:fill="auto"/>
          </w:tcPr>
          <w:p w:rsidR="005F10CA" w:rsidRPr="006F46CB" w:rsidRDefault="005F10CA" w:rsidP="002B447F">
            <w:pPr>
              <w:jc w:val="both"/>
            </w:pPr>
            <w:r>
              <w:t>П</w:t>
            </w:r>
            <w:r w:rsidR="002B447F">
              <w:t>отребительская сфера</w:t>
            </w:r>
          </w:p>
        </w:tc>
      </w:tr>
      <w:tr w:rsidR="002B447F" w:rsidRPr="00D47BD5" w:rsidTr="001171F5">
        <w:trPr>
          <w:trHeight w:val="375"/>
        </w:trPr>
        <w:tc>
          <w:tcPr>
            <w:tcW w:w="3403" w:type="dxa"/>
            <w:shd w:val="clear" w:color="auto" w:fill="auto"/>
          </w:tcPr>
          <w:p w:rsidR="002B447F" w:rsidRPr="00AF2E39" w:rsidRDefault="002B447F" w:rsidP="00C96C4B">
            <w:pPr>
              <w:spacing w:line="276" w:lineRule="auto"/>
            </w:pPr>
            <w:r w:rsidRPr="00AF2E39">
              <w:t>Территориальная принадлежность</w:t>
            </w:r>
          </w:p>
        </w:tc>
        <w:tc>
          <w:tcPr>
            <w:tcW w:w="5812" w:type="dxa"/>
            <w:shd w:val="clear" w:color="auto" w:fill="auto"/>
          </w:tcPr>
          <w:p w:rsidR="002B447F" w:rsidRPr="00AC6907" w:rsidRDefault="002B447F" w:rsidP="008131B1">
            <w:pPr>
              <w:jc w:val="both"/>
            </w:pPr>
            <w:r w:rsidRPr="00AC6907">
              <w:t>Муниципальное образование Калининский район</w:t>
            </w:r>
          </w:p>
        </w:tc>
      </w:tr>
      <w:tr w:rsidR="002B447F" w:rsidRPr="00DC0975" w:rsidTr="001171F5">
        <w:trPr>
          <w:trHeight w:val="375"/>
        </w:trPr>
        <w:tc>
          <w:tcPr>
            <w:tcW w:w="3403" w:type="dxa"/>
            <w:shd w:val="clear" w:color="auto" w:fill="auto"/>
          </w:tcPr>
          <w:p w:rsidR="002B447F" w:rsidRPr="00AF2E39" w:rsidRDefault="002B447F" w:rsidP="00C96C4B">
            <w:pPr>
              <w:spacing w:line="276" w:lineRule="auto"/>
            </w:pPr>
            <w:r w:rsidRPr="00AF2E39">
              <w:t>Адрес места расположения</w:t>
            </w:r>
          </w:p>
        </w:tc>
        <w:tc>
          <w:tcPr>
            <w:tcW w:w="5812" w:type="dxa"/>
            <w:shd w:val="clear" w:color="auto" w:fill="auto"/>
          </w:tcPr>
          <w:p w:rsidR="002B447F" w:rsidRPr="00AC6907" w:rsidRDefault="002B447F" w:rsidP="008131B1">
            <w:pPr>
              <w:jc w:val="both"/>
              <w:rPr>
                <w:color w:val="000000"/>
              </w:rPr>
            </w:pPr>
            <w:r w:rsidRPr="00AC6907">
              <w:rPr>
                <w:rStyle w:val="extendedtext-short"/>
              </w:rPr>
              <w:t>353784</w:t>
            </w:r>
            <w:r w:rsidRPr="00AC6907">
              <w:t xml:space="preserve">, </w:t>
            </w:r>
            <w:r w:rsidRPr="00AC6907">
              <w:rPr>
                <w:color w:val="000000"/>
              </w:rPr>
              <w:t>Калининский район,</w:t>
            </w:r>
            <w:r w:rsidRPr="00AC6907">
              <w:t xml:space="preserve"> ст. Новониколаевская</w:t>
            </w:r>
            <w:r w:rsidR="005043BA">
              <w:t xml:space="preserve">, </w:t>
            </w:r>
            <w:proofErr w:type="spellStart"/>
            <w:r w:rsidR="005043BA">
              <w:t>ул</w:t>
            </w:r>
            <w:proofErr w:type="gramStart"/>
            <w:r w:rsidR="005043BA">
              <w:t>.К</w:t>
            </w:r>
            <w:proofErr w:type="gramEnd"/>
            <w:r w:rsidR="005043BA">
              <w:t>ирова</w:t>
            </w:r>
            <w:proofErr w:type="spellEnd"/>
          </w:p>
        </w:tc>
      </w:tr>
      <w:tr w:rsidR="002B447F" w:rsidRPr="00E31045" w:rsidTr="001171F5">
        <w:trPr>
          <w:trHeight w:val="375"/>
        </w:trPr>
        <w:tc>
          <w:tcPr>
            <w:tcW w:w="3403" w:type="dxa"/>
            <w:shd w:val="clear" w:color="auto" w:fill="auto"/>
          </w:tcPr>
          <w:p w:rsidR="002B447F" w:rsidRPr="00AF2E39" w:rsidRDefault="002B447F" w:rsidP="00C96C4B">
            <w:pPr>
              <w:spacing w:line="276" w:lineRule="auto"/>
            </w:pPr>
            <w:r w:rsidRPr="00AF2E39">
              <w:t xml:space="preserve">Кадастровый номер </w:t>
            </w:r>
            <w:r>
              <w:t>участка/</w:t>
            </w:r>
            <w:r w:rsidRPr="00AF2E39">
              <w:t>квартала</w:t>
            </w:r>
          </w:p>
        </w:tc>
        <w:tc>
          <w:tcPr>
            <w:tcW w:w="5812" w:type="dxa"/>
            <w:shd w:val="clear" w:color="auto" w:fill="auto"/>
          </w:tcPr>
          <w:p w:rsidR="002B447F" w:rsidRPr="00AC6907" w:rsidRDefault="002B447F" w:rsidP="005043BA">
            <w:pPr>
              <w:jc w:val="both"/>
              <w:rPr>
                <w:color w:val="000000"/>
              </w:rPr>
            </w:pPr>
            <w:r w:rsidRPr="00AC6907">
              <w:t xml:space="preserve">КК </w:t>
            </w:r>
            <w:r w:rsidRPr="00AC6907">
              <w:rPr>
                <w:rStyle w:val="button-search"/>
              </w:rPr>
              <w:t>23:10:020</w:t>
            </w:r>
            <w:r w:rsidR="005043BA">
              <w:rPr>
                <w:rStyle w:val="button-search"/>
              </w:rPr>
              <w:t>2</w:t>
            </w:r>
            <w:r w:rsidRPr="00AC6907">
              <w:rPr>
                <w:rStyle w:val="button-search"/>
              </w:rPr>
              <w:t>00</w:t>
            </w:r>
            <w:r w:rsidR="005043BA">
              <w:rPr>
                <w:rStyle w:val="button-search"/>
              </w:rPr>
              <w:t>1</w:t>
            </w:r>
          </w:p>
        </w:tc>
      </w:tr>
      <w:tr w:rsidR="002B447F" w:rsidRPr="0008311C" w:rsidTr="001171F5">
        <w:trPr>
          <w:trHeight w:val="375"/>
        </w:trPr>
        <w:tc>
          <w:tcPr>
            <w:tcW w:w="3403" w:type="dxa"/>
            <w:shd w:val="clear" w:color="auto" w:fill="auto"/>
          </w:tcPr>
          <w:p w:rsidR="002B447F" w:rsidRPr="00AF2E39" w:rsidRDefault="002B447F" w:rsidP="00C96C4B">
            <w:pPr>
              <w:spacing w:line="276" w:lineRule="auto"/>
            </w:pPr>
            <w:r>
              <w:t>Площадь декларированная (м</w:t>
            </w:r>
            <w:proofErr w:type="gramStart"/>
            <w:r>
              <w:t>2</w:t>
            </w:r>
            <w:proofErr w:type="gramEnd"/>
            <w:r>
              <w:t>)</w:t>
            </w:r>
          </w:p>
        </w:tc>
        <w:tc>
          <w:tcPr>
            <w:tcW w:w="5812" w:type="dxa"/>
            <w:shd w:val="clear" w:color="auto" w:fill="auto"/>
          </w:tcPr>
          <w:p w:rsidR="002B447F" w:rsidRPr="00AC6907" w:rsidRDefault="005043BA" w:rsidP="008131B1">
            <w:pPr>
              <w:rPr>
                <w:color w:val="000000"/>
              </w:rPr>
            </w:pPr>
            <w:r>
              <w:t>10000</w:t>
            </w:r>
          </w:p>
        </w:tc>
      </w:tr>
      <w:tr w:rsidR="002B447F" w:rsidRPr="000560E3" w:rsidTr="001171F5">
        <w:trPr>
          <w:trHeight w:val="420"/>
        </w:trPr>
        <w:tc>
          <w:tcPr>
            <w:tcW w:w="3403" w:type="dxa"/>
            <w:shd w:val="clear" w:color="auto" w:fill="auto"/>
          </w:tcPr>
          <w:p w:rsidR="002B447F" w:rsidRPr="00745EFB" w:rsidRDefault="002B447F" w:rsidP="00C96C4B">
            <w:pPr>
              <w:spacing w:line="276" w:lineRule="auto"/>
            </w:pPr>
            <w:r>
              <w:t>Категория земель</w:t>
            </w:r>
          </w:p>
          <w:p w:rsidR="002B447F" w:rsidRPr="00745EFB" w:rsidRDefault="002B447F" w:rsidP="00C96C4B">
            <w:pPr>
              <w:spacing w:line="276" w:lineRule="auto"/>
            </w:pPr>
          </w:p>
        </w:tc>
        <w:tc>
          <w:tcPr>
            <w:tcW w:w="5812" w:type="dxa"/>
            <w:shd w:val="clear" w:color="auto" w:fill="auto"/>
          </w:tcPr>
          <w:p w:rsidR="002B447F" w:rsidRPr="006F46CB" w:rsidRDefault="002B447F" w:rsidP="008131B1">
            <w:pPr>
              <w:rPr>
                <w:color w:val="000000"/>
              </w:rPr>
            </w:pPr>
            <w:r w:rsidRPr="006F46CB">
              <w:rPr>
                <w:color w:val="000000"/>
              </w:rPr>
              <w:t>Земли населенных пунктов </w:t>
            </w:r>
          </w:p>
        </w:tc>
      </w:tr>
      <w:tr w:rsidR="002B447F" w:rsidRPr="00E31045" w:rsidTr="001171F5">
        <w:trPr>
          <w:trHeight w:val="375"/>
        </w:trPr>
        <w:tc>
          <w:tcPr>
            <w:tcW w:w="3403" w:type="dxa"/>
            <w:shd w:val="clear" w:color="auto" w:fill="auto"/>
          </w:tcPr>
          <w:p w:rsidR="002B447F" w:rsidRPr="00745EFB" w:rsidRDefault="002B447F" w:rsidP="00C96C4B">
            <w:pPr>
              <w:spacing w:line="276" w:lineRule="auto"/>
            </w:pPr>
            <w:r>
              <w:t>Вид разрешенного использования</w:t>
            </w:r>
          </w:p>
          <w:p w:rsidR="002B447F" w:rsidRPr="00745EFB" w:rsidRDefault="002B447F" w:rsidP="00C96C4B">
            <w:pPr>
              <w:spacing w:line="276" w:lineRule="auto"/>
            </w:pPr>
          </w:p>
        </w:tc>
        <w:tc>
          <w:tcPr>
            <w:tcW w:w="5812" w:type="dxa"/>
            <w:shd w:val="clear" w:color="auto" w:fill="auto"/>
          </w:tcPr>
          <w:p w:rsidR="002B447F" w:rsidRPr="006F46CB" w:rsidRDefault="002B447F" w:rsidP="008131B1">
            <w:pPr>
              <w:jc w:val="both"/>
              <w:rPr>
                <w:color w:val="000000"/>
              </w:rPr>
            </w:pPr>
            <w:r>
              <w:t>Объекты дорожного сервиса</w:t>
            </w:r>
          </w:p>
        </w:tc>
      </w:tr>
      <w:tr w:rsidR="002B447F" w:rsidRPr="00E31045" w:rsidTr="001171F5">
        <w:trPr>
          <w:trHeight w:val="375"/>
        </w:trPr>
        <w:tc>
          <w:tcPr>
            <w:tcW w:w="3403" w:type="dxa"/>
            <w:shd w:val="clear" w:color="auto" w:fill="auto"/>
          </w:tcPr>
          <w:p w:rsidR="002B447F" w:rsidRPr="00745EFB" w:rsidRDefault="002B447F" w:rsidP="00C96C4B">
            <w:pPr>
              <w:spacing w:line="276" w:lineRule="auto"/>
            </w:pPr>
            <w:r w:rsidRPr="00745EFB">
              <w:t>Фактическое использование</w:t>
            </w:r>
          </w:p>
        </w:tc>
        <w:tc>
          <w:tcPr>
            <w:tcW w:w="5812" w:type="dxa"/>
            <w:shd w:val="clear" w:color="auto" w:fill="auto"/>
          </w:tcPr>
          <w:p w:rsidR="002B447F" w:rsidRPr="006F46CB" w:rsidRDefault="002B447F" w:rsidP="008131B1">
            <w:pPr>
              <w:jc w:val="both"/>
              <w:rPr>
                <w:color w:val="000000"/>
              </w:rPr>
            </w:pPr>
            <w:r>
              <w:t>Не используется</w:t>
            </w:r>
          </w:p>
        </w:tc>
      </w:tr>
    </w:tbl>
    <w:p w:rsidR="001171F5" w:rsidRDefault="001171F5" w:rsidP="00C96C4B">
      <w:pPr>
        <w:pStyle w:val="a6"/>
        <w:spacing w:before="0" w:beforeAutospacing="0" w:after="0" w:afterAutospacing="0" w:line="276" w:lineRule="auto"/>
        <w:ind w:firstLine="720"/>
        <w:jc w:val="both"/>
        <w:rPr>
          <w:sz w:val="28"/>
          <w:szCs w:val="28"/>
        </w:rPr>
      </w:pPr>
    </w:p>
    <w:p w:rsidR="001171F5" w:rsidRDefault="001171F5" w:rsidP="00C96C4B">
      <w:pPr>
        <w:pStyle w:val="a6"/>
        <w:spacing w:before="0" w:beforeAutospacing="0" w:after="0" w:afterAutospacing="0" w:line="276" w:lineRule="auto"/>
        <w:ind w:firstLine="720"/>
        <w:jc w:val="center"/>
        <w:rPr>
          <w:sz w:val="28"/>
          <w:szCs w:val="28"/>
        </w:rPr>
      </w:pPr>
      <w:r>
        <w:rPr>
          <w:sz w:val="28"/>
          <w:szCs w:val="28"/>
        </w:rPr>
        <w:t>2.2. Характеристика инфраструктуры</w:t>
      </w:r>
    </w:p>
    <w:p w:rsidR="00C96C4B" w:rsidRDefault="00C96C4B" w:rsidP="00C96C4B">
      <w:pPr>
        <w:pStyle w:val="a6"/>
        <w:spacing w:before="0" w:beforeAutospacing="0" w:after="0" w:afterAutospacing="0" w:line="276" w:lineRule="auto"/>
        <w:ind w:firstLine="720"/>
        <w:jc w:val="center"/>
        <w:rPr>
          <w:sz w:val="28"/>
          <w:szCs w:val="28"/>
        </w:rPr>
      </w:pP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40"/>
        <w:gridCol w:w="142"/>
        <w:gridCol w:w="2127"/>
        <w:gridCol w:w="680"/>
        <w:gridCol w:w="1765"/>
        <w:gridCol w:w="15"/>
        <w:gridCol w:w="1760"/>
        <w:gridCol w:w="15"/>
        <w:gridCol w:w="296"/>
        <w:gridCol w:w="2982"/>
        <w:gridCol w:w="402"/>
        <w:gridCol w:w="23"/>
      </w:tblGrid>
      <w:tr w:rsidR="002B447F" w:rsidRPr="00745EFB" w:rsidTr="002B447F">
        <w:trPr>
          <w:gridBefore w:val="3"/>
          <w:gridAfter w:val="2"/>
          <w:wBefore w:w="851" w:type="dxa"/>
          <w:wAfter w:w="425" w:type="dxa"/>
          <w:trHeight w:val="375"/>
        </w:trPr>
        <w:tc>
          <w:tcPr>
            <w:tcW w:w="2127" w:type="dxa"/>
            <w:vMerge w:val="restart"/>
            <w:shd w:val="clear" w:color="auto" w:fill="auto"/>
          </w:tcPr>
          <w:p w:rsidR="002B447F" w:rsidRPr="006F46CB" w:rsidRDefault="002B447F" w:rsidP="008131B1">
            <w:r w:rsidRPr="006F46CB">
              <w:t>Электроснабжение</w:t>
            </w:r>
          </w:p>
        </w:tc>
        <w:tc>
          <w:tcPr>
            <w:tcW w:w="2460" w:type="dxa"/>
            <w:gridSpan w:val="3"/>
            <w:vMerge w:val="restart"/>
            <w:shd w:val="clear" w:color="auto" w:fill="auto"/>
          </w:tcPr>
          <w:p w:rsidR="002B447F" w:rsidRPr="006F46CB" w:rsidRDefault="002B447F" w:rsidP="008131B1">
            <w:r w:rsidRPr="006F46CB">
              <w:t>Центр</w:t>
            </w:r>
          </w:p>
          <w:p w:rsidR="002B447F" w:rsidRPr="006F46CB" w:rsidRDefault="002B447F" w:rsidP="008131B1">
            <w:r w:rsidRPr="006F46CB">
              <w:t xml:space="preserve">питания </w:t>
            </w:r>
          </w:p>
        </w:tc>
        <w:tc>
          <w:tcPr>
            <w:tcW w:w="1775" w:type="dxa"/>
            <w:gridSpan w:val="2"/>
            <w:shd w:val="clear" w:color="auto" w:fill="auto"/>
          </w:tcPr>
          <w:p w:rsidR="002B447F" w:rsidRPr="006F46CB" w:rsidRDefault="002B447F" w:rsidP="008131B1">
            <w:r w:rsidRPr="006F46CB">
              <w:t>наименование, собственник</w:t>
            </w:r>
          </w:p>
        </w:tc>
        <w:tc>
          <w:tcPr>
            <w:tcW w:w="3278" w:type="dxa"/>
            <w:gridSpan w:val="2"/>
            <w:shd w:val="clear" w:color="auto" w:fill="auto"/>
          </w:tcPr>
          <w:p w:rsidR="002B447F" w:rsidRPr="00275F9A" w:rsidRDefault="002B447F" w:rsidP="008131B1">
            <w:r w:rsidRPr="00275F9A">
              <w:t>ОАО «Кубань</w:t>
            </w:r>
          </w:p>
          <w:p w:rsidR="002B447F" w:rsidRPr="00275F9A" w:rsidRDefault="002B447F" w:rsidP="008131B1">
            <w:proofErr w:type="spellStart"/>
            <w:r w:rsidRPr="00275F9A">
              <w:t>энерго</w:t>
            </w:r>
            <w:proofErr w:type="spellEnd"/>
            <w:r w:rsidRPr="00275F9A">
              <w:t>»</w:t>
            </w:r>
          </w:p>
        </w:tc>
      </w:tr>
      <w:tr w:rsidR="002B447F" w:rsidRPr="00745EFB" w:rsidTr="002B447F">
        <w:trPr>
          <w:gridBefore w:val="3"/>
          <w:gridAfter w:val="2"/>
          <w:wBefore w:w="851" w:type="dxa"/>
          <w:wAfter w:w="425" w:type="dxa"/>
          <w:trHeight w:val="375"/>
        </w:trPr>
        <w:tc>
          <w:tcPr>
            <w:tcW w:w="2127" w:type="dxa"/>
            <w:vMerge/>
            <w:shd w:val="clear" w:color="auto" w:fill="auto"/>
          </w:tcPr>
          <w:p w:rsidR="002B447F" w:rsidRPr="00745EFB" w:rsidRDefault="002B447F" w:rsidP="00C96C4B">
            <w:pPr>
              <w:spacing w:line="276" w:lineRule="auto"/>
            </w:pPr>
          </w:p>
        </w:tc>
        <w:tc>
          <w:tcPr>
            <w:tcW w:w="2460" w:type="dxa"/>
            <w:gridSpan w:val="3"/>
            <w:vMerge/>
            <w:shd w:val="clear" w:color="auto" w:fill="auto"/>
          </w:tcPr>
          <w:p w:rsidR="002B447F" w:rsidRPr="00745EFB" w:rsidRDefault="002B447F" w:rsidP="00C96C4B">
            <w:pPr>
              <w:spacing w:line="276" w:lineRule="auto"/>
            </w:pPr>
          </w:p>
        </w:tc>
        <w:tc>
          <w:tcPr>
            <w:tcW w:w="1775" w:type="dxa"/>
            <w:gridSpan w:val="2"/>
            <w:shd w:val="clear" w:color="auto" w:fill="auto"/>
          </w:tcPr>
          <w:p w:rsidR="002B447F" w:rsidRPr="00745EFB" w:rsidRDefault="002B447F" w:rsidP="00C96C4B">
            <w:pPr>
              <w:spacing w:line="276" w:lineRule="auto"/>
            </w:pPr>
            <w:r w:rsidRPr="006F46CB">
              <w:t>класс напряжения</w:t>
            </w:r>
          </w:p>
        </w:tc>
        <w:tc>
          <w:tcPr>
            <w:tcW w:w="3278" w:type="dxa"/>
            <w:gridSpan w:val="2"/>
            <w:shd w:val="clear" w:color="auto" w:fill="auto"/>
          </w:tcPr>
          <w:p w:rsidR="002B447F" w:rsidRPr="006F46CB" w:rsidRDefault="002B447F" w:rsidP="004B4252">
            <w:r w:rsidRPr="00275F9A">
              <w:t xml:space="preserve">10 </w:t>
            </w:r>
            <w:proofErr w:type="spellStart"/>
            <w:r w:rsidRPr="00275F9A">
              <w:t>кВ</w:t>
            </w:r>
            <w:proofErr w:type="spellEnd"/>
          </w:p>
        </w:tc>
      </w:tr>
      <w:tr w:rsidR="002B447F" w:rsidTr="002B447F">
        <w:trPr>
          <w:gridBefore w:val="3"/>
          <w:gridAfter w:val="2"/>
          <w:wBefore w:w="851" w:type="dxa"/>
          <w:wAfter w:w="425" w:type="dxa"/>
          <w:trHeight w:val="375"/>
        </w:trPr>
        <w:tc>
          <w:tcPr>
            <w:tcW w:w="2127" w:type="dxa"/>
            <w:vMerge/>
            <w:shd w:val="clear" w:color="auto" w:fill="auto"/>
          </w:tcPr>
          <w:p w:rsidR="002B447F" w:rsidRPr="00745EFB" w:rsidRDefault="002B447F" w:rsidP="00C96C4B">
            <w:pPr>
              <w:spacing w:line="276" w:lineRule="auto"/>
            </w:pPr>
          </w:p>
        </w:tc>
        <w:tc>
          <w:tcPr>
            <w:tcW w:w="2460" w:type="dxa"/>
            <w:gridSpan w:val="3"/>
            <w:vMerge/>
            <w:shd w:val="clear" w:color="auto" w:fill="auto"/>
          </w:tcPr>
          <w:p w:rsidR="002B447F" w:rsidRPr="00745EFB" w:rsidRDefault="002B447F" w:rsidP="00C96C4B">
            <w:pPr>
              <w:spacing w:line="276" w:lineRule="auto"/>
            </w:pPr>
          </w:p>
        </w:tc>
        <w:tc>
          <w:tcPr>
            <w:tcW w:w="1775" w:type="dxa"/>
            <w:gridSpan w:val="2"/>
            <w:shd w:val="clear" w:color="auto" w:fill="auto"/>
          </w:tcPr>
          <w:p w:rsidR="002B447F" w:rsidRPr="00745EFB" w:rsidRDefault="002B447F" w:rsidP="00C96C4B">
            <w:pPr>
              <w:spacing w:line="276" w:lineRule="auto"/>
            </w:pPr>
            <w:r w:rsidRPr="006F46CB">
              <w:t>свободная мощность (МВт)</w:t>
            </w:r>
          </w:p>
        </w:tc>
        <w:tc>
          <w:tcPr>
            <w:tcW w:w="3278" w:type="dxa"/>
            <w:gridSpan w:val="2"/>
            <w:shd w:val="clear" w:color="auto" w:fill="auto"/>
          </w:tcPr>
          <w:p w:rsidR="002B447F" w:rsidRPr="006F46CB" w:rsidRDefault="002B447F" w:rsidP="004B4252">
            <w:r w:rsidRPr="00275F9A">
              <w:t>0,</w:t>
            </w:r>
            <w:r>
              <w:t>2</w:t>
            </w:r>
          </w:p>
        </w:tc>
      </w:tr>
      <w:tr w:rsidR="002B447F" w:rsidTr="002B447F">
        <w:trPr>
          <w:gridBefore w:val="3"/>
          <w:gridAfter w:val="2"/>
          <w:wBefore w:w="851" w:type="dxa"/>
          <w:wAfter w:w="425" w:type="dxa"/>
          <w:trHeight w:val="375"/>
        </w:trPr>
        <w:tc>
          <w:tcPr>
            <w:tcW w:w="2127" w:type="dxa"/>
            <w:vMerge/>
            <w:shd w:val="clear" w:color="auto" w:fill="auto"/>
          </w:tcPr>
          <w:p w:rsidR="002B447F" w:rsidRPr="00745EFB" w:rsidRDefault="002B447F" w:rsidP="00C96C4B">
            <w:pPr>
              <w:spacing w:line="276" w:lineRule="auto"/>
            </w:pPr>
          </w:p>
        </w:tc>
        <w:tc>
          <w:tcPr>
            <w:tcW w:w="2460" w:type="dxa"/>
            <w:gridSpan w:val="3"/>
            <w:vMerge/>
            <w:shd w:val="clear" w:color="auto" w:fill="auto"/>
          </w:tcPr>
          <w:p w:rsidR="002B447F" w:rsidRPr="00745EFB" w:rsidRDefault="002B447F" w:rsidP="00C96C4B">
            <w:pPr>
              <w:spacing w:line="276" w:lineRule="auto"/>
            </w:pPr>
          </w:p>
        </w:tc>
        <w:tc>
          <w:tcPr>
            <w:tcW w:w="1775" w:type="dxa"/>
            <w:gridSpan w:val="2"/>
            <w:shd w:val="clear" w:color="auto" w:fill="auto"/>
          </w:tcPr>
          <w:p w:rsidR="002B447F" w:rsidRPr="00745EFB" w:rsidRDefault="002B447F" w:rsidP="00C96C4B">
            <w:pPr>
              <w:spacing w:line="276" w:lineRule="auto"/>
            </w:pPr>
            <w:r w:rsidRPr="006F46CB">
              <w:t>расстояние (м)</w:t>
            </w:r>
          </w:p>
        </w:tc>
        <w:tc>
          <w:tcPr>
            <w:tcW w:w="3278" w:type="dxa"/>
            <w:gridSpan w:val="2"/>
            <w:shd w:val="clear" w:color="auto" w:fill="auto"/>
          </w:tcPr>
          <w:p w:rsidR="002B447F" w:rsidRPr="006F46CB" w:rsidRDefault="002B447F" w:rsidP="004B4252">
            <w:r>
              <w:t>4</w:t>
            </w:r>
            <w:r w:rsidRPr="00275F9A">
              <w:t>500</w:t>
            </w:r>
          </w:p>
        </w:tc>
      </w:tr>
      <w:tr w:rsidR="002B447F" w:rsidTr="002B447F">
        <w:trPr>
          <w:gridBefore w:val="3"/>
          <w:gridAfter w:val="2"/>
          <w:wBefore w:w="851" w:type="dxa"/>
          <w:wAfter w:w="425" w:type="dxa"/>
          <w:trHeight w:val="375"/>
        </w:trPr>
        <w:tc>
          <w:tcPr>
            <w:tcW w:w="2127" w:type="dxa"/>
            <w:vMerge/>
            <w:shd w:val="clear" w:color="auto" w:fill="auto"/>
          </w:tcPr>
          <w:p w:rsidR="002B447F" w:rsidRPr="00745EFB" w:rsidRDefault="002B447F" w:rsidP="00C96C4B">
            <w:pPr>
              <w:spacing w:line="276" w:lineRule="auto"/>
            </w:pPr>
          </w:p>
        </w:tc>
        <w:tc>
          <w:tcPr>
            <w:tcW w:w="2460" w:type="dxa"/>
            <w:gridSpan w:val="3"/>
            <w:vMerge w:val="restart"/>
            <w:shd w:val="clear" w:color="auto" w:fill="auto"/>
          </w:tcPr>
          <w:p w:rsidR="002B447F" w:rsidRPr="00745EFB" w:rsidRDefault="002B447F" w:rsidP="00C96C4B">
            <w:pPr>
              <w:spacing w:line="276" w:lineRule="auto"/>
            </w:pPr>
            <w:r w:rsidRPr="006F46CB">
              <w:t>Ближайшая точка подключения</w:t>
            </w:r>
          </w:p>
        </w:tc>
        <w:tc>
          <w:tcPr>
            <w:tcW w:w="1775" w:type="dxa"/>
            <w:gridSpan w:val="2"/>
            <w:shd w:val="clear" w:color="auto" w:fill="auto"/>
          </w:tcPr>
          <w:p w:rsidR="002B447F" w:rsidRPr="00745EFB" w:rsidRDefault="002B447F" w:rsidP="00C96C4B">
            <w:pPr>
              <w:spacing w:line="276" w:lineRule="auto"/>
            </w:pPr>
            <w:r w:rsidRPr="006F46CB">
              <w:t xml:space="preserve">напряжение в сети, </w:t>
            </w:r>
            <w:proofErr w:type="spellStart"/>
            <w:r w:rsidRPr="006F46CB">
              <w:t>кВ</w:t>
            </w:r>
            <w:proofErr w:type="spellEnd"/>
          </w:p>
        </w:tc>
        <w:tc>
          <w:tcPr>
            <w:tcW w:w="3278" w:type="dxa"/>
            <w:gridSpan w:val="2"/>
            <w:shd w:val="clear" w:color="auto" w:fill="auto"/>
          </w:tcPr>
          <w:p w:rsidR="002B447F" w:rsidRPr="006F46CB" w:rsidRDefault="002B447F" w:rsidP="004B4252">
            <w:r w:rsidRPr="006F46CB">
              <w:t>10</w:t>
            </w:r>
          </w:p>
        </w:tc>
      </w:tr>
      <w:tr w:rsidR="002B447F" w:rsidTr="002B447F">
        <w:trPr>
          <w:gridBefore w:val="3"/>
          <w:gridAfter w:val="2"/>
          <w:wBefore w:w="851" w:type="dxa"/>
          <w:wAfter w:w="425" w:type="dxa"/>
          <w:trHeight w:val="375"/>
        </w:trPr>
        <w:tc>
          <w:tcPr>
            <w:tcW w:w="2127" w:type="dxa"/>
            <w:vMerge/>
            <w:shd w:val="clear" w:color="auto" w:fill="auto"/>
          </w:tcPr>
          <w:p w:rsidR="002B447F" w:rsidRPr="00745EFB" w:rsidRDefault="002B447F" w:rsidP="00C96C4B">
            <w:pPr>
              <w:spacing w:line="276" w:lineRule="auto"/>
            </w:pPr>
          </w:p>
        </w:tc>
        <w:tc>
          <w:tcPr>
            <w:tcW w:w="2460" w:type="dxa"/>
            <w:gridSpan w:val="3"/>
            <w:vMerge/>
            <w:shd w:val="clear" w:color="auto" w:fill="auto"/>
          </w:tcPr>
          <w:p w:rsidR="002B447F" w:rsidRPr="00745EFB" w:rsidRDefault="002B447F" w:rsidP="00C96C4B">
            <w:pPr>
              <w:spacing w:line="276" w:lineRule="auto"/>
            </w:pPr>
          </w:p>
        </w:tc>
        <w:tc>
          <w:tcPr>
            <w:tcW w:w="1775" w:type="dxa"/>
            <w:gridSpan w:val="2"/>
            <w:shd w:val="clear" w:color="auto" w:fill="auto"/>
          </w:tcPr>
          <w:p w:rsidR="002B447F" w:rsidRPr="00745EFB" w:rsidRDefault="002B447F" w:rsidP="00C96C4B">
            <w:pPr>
              <w:spacing w:line="276" w:lineRule="auto"/>
            </w:pPr>
            <w:r w:rsidRPr="006F46CB">
              <w:t>расстояние (м)</w:t>
            </w:r>
          </w:p>
        </w:tc>
        <w:tc>
          <w:tcPr>
            <w:tcW w:w="3278" w:type="dxa"/>
            <w:gridSpan w:val="2"/>
            <w:shd w:val="clear" w:color="auto" w:fill="auto"/>
          </w:tcPr>
          <w:p w:rsidR="002B447F" w:rsidRPr="006F46CB" w:rsidRDefault="002B447F" w:rsidP="004B4252">
            <w:r>
              <w:t>25</w:t>
            </w:r>
            <w:r w:rsidRPr="006F46CB">
              <w:t>0</w:t>
            </w:r>
          </w:p>
        </w:tc>
      </w:tr>
      <w:tr w:rsidR="002B447F" w:rsidTr="002B447F">
        <w:trPr>
          <w:gridBefore w:val="3"/>
          <w:gridAfter w:val="2"/>
          <w:wBefore w:w="851" w:type="dxa"/>
          <w:wAfter w:w="425" w:type="dxa"/>
          <w:trHeight w:val="375"/>
        </w:trPr>
        <w:tc>
          <w:tcPr>
            <w:tcW w:w="2127" w:type="dxa"/>
            <w:vMerge w:val="restart"/>
            <w:shd w:val="clear" w:color="auto" w:fill="auto"/>
          </w:tcPr>
          <w:p w:rsidR="002B447F" w:rsidRPr="006F46CB" w:rsidRDefault="002B447F" w:rsidP="008131B1">
            <w:r w:rsidRPr="006F46CB">
              <w:t>Газоснабжение</w:t>
            </w:r>
          </w:p>
        </w:tc>
        <w:tc>
          <w:tcPr>
            <w:tcW w:w="2460" w:type="dxa"/>
            <w:gridSpan w:val="3"/>
            <w:vMerge w:val="restart"/>
            <w:shd w:val="clear" w:color="auto" w:fill="auto"/>
          </w:tcPr>
          <w:p w:rsidR="002B447F" w:rsidRPr="006F46CB" w:rsidRDefault="002B447F" w:rsidP="008131B1">
            <w:r w:rsidRPr="006F46CB">
              <w:t>Газопровод</w:t>
            </w:r>
          </w:p>
        </w:tc>
        <w:tc>
          <w:tcPr>
            <w:tcW w:w="1775" w:type="dxa"/>
            <w:gridSpan w:val="2"/>
            <w:shd w:val="clear" w:color="auto" w:fill="auto"/>
          </w:tcPr>
          <w:p w:rsidR="002B447F" w:rsidRPr="006F46CB" w:rsidRDefault="002B447F" w:rsidP="008131B1">
            <w:r w:rsidRPr="006F46CB">
              <w:t>наименование, собственник</w:t>
            </w:r>
          </w:p>
        </w:tc>
        <w:tc>
          <w:tcPr>
            <w:tcW w:w="3278" w:type="dxa"/>
            <w:gridSpan w:val="2"/>
            <w:shd w:val="clear" w:color="auto" w:fill="auto"/>
          </w:tcPr>
          <w:p w:rsidR="002B447F" w:rsidRPr="006F46CB" w:rsidRDefault="002B447F" w:rsidP="008131B1">
            <w:r w:rsidRPr="006F46CB">
              <w:t xml:space="preserve">ОАО «Калининская </w:t>
            </w:r>
            <w:proofErr w:type="spellStart"/>
            <w:r w:rsidRPr="006F46CB">
              <w:t>райгаз</w:t>
            </w:r>
            <w:proofErr w:type="spellEnd"/>
            <w:r w:rsidRPr="006F46CB">
              <w:t>»</w:t>
            </w:r>
          </w:p>
        </w:tc>
      </w:tr>
      <w:tr w:rsidR="002B447F" w:rsidTr="002B447F">
        <w:trPr>
          <w:gridBefore w:val="3"/>
          <w:gridAfter w:val="2"/>
          <w:wBefore w:w="851" w:type="dxa"/>
          <w:wAfter w:w="425" w:type="dxa"/>
          <w:trHeight w:val="375"/>
        </w:trPr>
        <w:tc>
          <w:tcPr>
            <w:tcW w:w="2127" w:type="dxa"/>
            <w:vMerge/>
            <w:shd w:val="clear" w:color="auto" w:fill="auto"/>
          </w:tcPr>
          <w:p w:rsidR="002B447F" w:rsidRPr="00745EFB" w:rsidRDefault="002B447F" w:rsidP="00C96C4B">
            <w:pPr>
              <w:spacing w:line="276" w:lineRule="auto"/>
            </w:pPr>
          </w:p>
        </w:tc>
        <w:tc>
          <w:tcPr>
            <w:tcW w:w="2460" w:type="dxa"/>
            <w:gridSpan w:val="3"/>
            <w:vMerge/>
            <w:shd w:val="clear" w:color="auto" w:fill="auto"/>
          </w:tcPr>
          <w:p w:rsidR="002B447F" w:rsidRPr="00745EFB" w:rsidRDefault="002B447F" w:rsidP="00C96C4B">
            <w:pPr>
              <w:spacing w:line="276" w:lineRule="auto"/>
            </w:pPr>
          </w:p>
        </w:tc>
        <w:tc>
          <w:tcPr>
            <w:tcW w:w="1775" w:type="dxa"/>
            <w:gridSpan w:val="2"/>
            <w:shd w:val="clear" w:color="auto" w:fill="auto"/>
          </w:tcPr>
          <w:p w:rsidR="002B447F" w:rsidRPr="00745EFB" w:rsidRDefault="002B447F" w:rsidP="00C96C4B">
            <w:pPr>
              <w:spacing w:line="276" w:lineRule="auto"/>
            </w:pPr>
            <w:r w:rsidRPr="006F46CB">
              <w:t>диаметр (</w:t>
            </w:r>
            <w:proofErr w:type="gramStart"/>
            <w:r w:rsidRPr="006F46CB">
              <w:t>мм</w:t>
            </w:r>
            <w:proofErr w:type="gramEnd"/>
            <w:r w:rsidRPr="006F46CB">
              <w:t>)</w:t>
            </w:r>
          </w:p>
        </w:tc>
        <w:tc>
          <w:tcPr>
            <w:tcW w:w="3278" w:type="dxa"/>
            <w:gridSpan w:val="2"/>
            <w:shd w:val="clear" w:color="auto" w:fill="auto"/>
          </w:tcPr>
          <w:p w:rsidR="002B447F" w:rsidRDefault="002B447F" w:rsidP="00C96C4B">
            <w:pPr>
              <w:spacing w:line="276" w:lineRule="auto"/>
            </w:pPr>
            <w:r w:rsidRPr="006F46CB">
              <w:t>325</w:t>
            </w:r>
          </w:p>
        </w:tc>
      </w:tr>
      <w:tr w:rsidR="002B447F" w:rsidTr="002B447F">
        <w:trPr>
          <w:gridBefore w:val="3"/>
          <w:gridAfter w:val="2"/>
          <w:wBefore w:w="851" w:type="dxa"/>
          <w:wAfter w:w="425" w:type="dxa"/>
          <w:trHeight w:val="375"/>
        </w:trPr>
        <w:tc>
          <w:tcPr>
            <w:tcW w:w="2127" w:type="dxa"/>
            <w:vMerge/>
            <w:shd w:val="clear" w:color="auto" w:fill="auto"/>
          </w:tcPr>
          <w:p w:rsidR="002B447F" w:rsidRPr="00745EFB" w:rsidRDefault="002B447F" w:rsidP="00C96C4B">
            <w:pPr>
              <w:spacing w:line="276" w:lineRule="auto"/>
            </w:pPr>
          </w:p>
        </w:tc>
        <w:tc>
          <w:tcPr>
            <w:tcW w:w="2460" w:type="dxa"/>
            <w:gridSpan w:val="3"/>
            <w:vMerge/>
            <w:shd w:val="clear" w:color="auto" w:fill="auto"/>
          </w:tcPr>
          <w:p w:rsidR="002B447F" w:rsidRPr="00745EFB" w:rsidRDefault="002B447F" w:rsidP="00C96C4B">
            <w:pPr>
              <w:spacing w:line="276" w:lineRule="auto"/>
            </w:pPr>
          </w:p>
        </w:tc>
        <w:tc>
          <w:tcPr>
            <w:tcW w:w="1775" w:type="dxa"/>
            <w:gridSpan w:val="2"/>
            <w:shd w:val="clear" w:color="auto" w:fill="auto"/>
          </w:tcPr>
          <w:p w:rsidR="002B447F" w:rsidRPr="00745EFB" w:rsidRDefault="002B447F" w:rsidP="00C96C4B">
            <w:pPr>
              <w:spacing w:line="276" w:lineRule="auto"/>
            </w:pPr>
            <w:r w:rsidRPr="006F46CB">
              <w:t>давление (МПа)</w:t>
            </w:r>
          </w:p>
        </w:tc>
        <w:tc>
          <w:tcPr>
            <w:tcW w:w="3278" w:type="dxa"/>
            <w:gridSpan w:val="2"/>
            <w:shd w:val="clear" w:color="auto" w:fill="auto"/>
          </w:tcPr>
          <w:p w:rsidR="002B447F" w:rsidRDefault="002B447F" w:rsidP="00C96C4B">
            <w:pPr>
              <w:spacing w:line="276" w:lineRule="auto"/>
            </w:pPr>
            <w:r w:rsidRPr="006F46CB">
              <w:t>0,6</w:t>
            </w:r>
          </w:p>
        </w:tc>
      </w:tr>
      <w:tr w:rsidR="002B447F" w:rsidTr="002B447F">
        <w:trPr>
          <w:gridBefore w:val="3"/>
          <w:gridAfter w:val="2"/>
          <w:wBefore w:w="851" w:type="dxa"/>
          <w:wAfter w:w="425" w:type="dxa"/>
          <w:trHeight w:val="375"/>
        </w:trPr>
        <w:tc>
          <w:tcPr>
            <w:tcW w:w="2127" w:type="dxa"/>
            <w:vMerge/>
            <w:shd w:val="clear" w:color="auto" w:fill="auto"/>
          </w:tcPr>
          <w:p w:rsidR="002B447F" w:rsidRPr="00745EFB" w:rsidRDefault="002B447F" w:rsidP="00C96C4B">
            <w:pPr>
              <w:spacing w:line="276" w:lineRule="auto"/>
            </w:pPr>
          </w:p>
        </w:tc>
        <w:tc>
          <w:tcPr>
            <w:tcW w:w="2460" w:type="dxa"/>
            <w:gridSpan w:val="3"/>
            <w:vMerge/>
            <w:shd w:val="clear" w:color="auto" w:fill="auto"/>
          </w:tcPr>
          <w:p w:rsidR="002B447F" w:rsidRPr="00745EFB" w:rsidRDefault="002B447F" w:rsidP="00C96C4B">
            <w:pPr>
              <w:spacing w:line="276" w:lineRule="auto"/>
            </w:pPr>
          </w:p>
        </w:tc>
        <w:tc>
          <w:tcPr>
            <w:tcW w:w="1775" w:type="dxa"/>
            <w:gridSpan w:val="2"/>
            <w:shd w:val="clear" w:color="auto" w:fill="auto"/>
          </w:tcPr>
          <w:p w:rsidR="002B447F" w:rsidRPr="00745EFB" w:rsidRDefault="002B447F" w:rsidP="00C96C4B">
            <w:pPr>
              <w:spacing w:line="276" w:lineRule="auto"/>
            </w:pPr>
            <w:r w:rsidRPr="006F46CB">
              <w:t xml:space="preserve">пропускная способность (куб. </w:t>
            </w:r>
            <w:proofErr w:type="spellStart"/>
            <w:r w:rsidRPr="006F46CB">
              <w:t>м</w:t>
            </w:r>
            <w:proofErr w:type="gramStart"/>
            <w:r w:rsidRPr="006F46CB">
              <w:t>.в</w:t>
            </w:r>
            <w:proofErr w:type="spellEnd"/>
            <w:proofErr w:type="gramEnd"/>
            <w:r w:rsidRPr="006F46CB">
              <w:t xml:space="preserve"> год)</w:t>
            </w:r>
          </w:p>
        </w:tc>
        <w:tc>
          <w:tcPr>
            <w:tcW w:w="3278" w:type="dxa"/>
            <w:gridSpan w:val="2"/>
            <w:shd w:val="clear" w:color="auto" w:fill="auto"/>
          </w:tcPr>
          <w:p w:rsidR="002B447F" w:rsidRDefault="002B447F" w:rsidP="00C96C4B">
            <w:pPr>
              <w:spacing w:line="276" w:lineRule="auto"/>
            </w:pPr>
            <w:r>
              <w:t>-</w:t>
            </w:r>
          </w:p>
        </w:tc>
      </w:tr>
      <w:tr w:rsidR="002B447F" w:rsidTr="002B447F">
        <w:trPr>
          <w:gridBefore w:val="3"/>
          <w:gridAfter w:val="2"/>
          <w:wBefore w:w="851" w:type="dxa"/>
          <w:wAfter w:w="425" w:type="dxa"/>
          <w:trHeight w:val="375"/>
        </w:trPr>
        <w:tc>
          <w:tcPr>
            <w:tcW w:w="2127" w:type="dxa"/>
            <w:vMerge/>
            <w:shd w:val="clear" w:color="auto" w:fill="auto"/>
          </w:tcPr>
          <w:p w:rsidR="002B447F" w:rsidRPr="00745EFB" w:rsidRDefault="002B447F" w:rsidP="00C96C4B">
            <w:pPr>
              <w:spacing w:line="276" w:lineRule="auto"/>
            </w:pPr>
          </w:p>
        </w:tc>
        <w:tc>
          <w:tcPr>
            <w:tcW w:w="2460" w:type="dxa"/>
            <w:gridSpan w:val="3"/>
            <w:vMerge/>
            <w:shd w:val="clear" w:color="auto" w:fill="auto"/>
          </w:tcPr>
          <w:p w:rsidR="002B447F" w:rsidRPr="00745EFB" w:rsidRDefault="002B447F" w:rsidP="00C96C4B">
            <w:pPr>
              <w:spacing w:line="276" w:lineRule="auto"/>
            </w:pPr>
          </w:p>
        </w:tc>
        <w:tc>
          <w:tcPr>
            <w:tcW w:w="1775" w:type="dxa"/>
            <w:gridSpan w:val="2"/>
            <w:shd w:val="clear" w:color="auto" w:fill="auto"/>
          </w:tcPr>
          <w:p w:rsidR="002B447F" w:rsidRPr="00745EFB" w:rsidRDefault="002B447F" w:rsidP="00C96C4B">
            <w:pPr>
              <w:spacing w:line="276" w:lineRule="auto"/>
            </w:pPr>
            <w:r w:rsidRPr="006F46CB">
              <w:t>расстояние (м)</w:t>
            </w:r>
          </w:p>
        </w:tc>
        <w:tc>
          <w:tcPr>
            <w:tcW w:w="3278" w:type="dxa"/>
            <w:gridSpan w:val="2"/>
            <w:shd w:val="clear" w:color="auto" w:fill="auto"/>
          </w:tcPr>
          <w:p w:rsidR="002B447F" w:rsidRDefault="002B447F" w:rsidP="00C96C4B">
            <w:pPr>
              <w:spacing w:line="276" w:lineRule="auto"/>
            </w:pPr>
            <w:r>
              <w:t>600</w:t>
            </w:r>
          </w:p>
        </w:tc>
      </w:tr>
      <w:tr w:rsidR="002B447F" w:rsidTr="002B447F">
        <w:trPr>
          <w:gridBefore w:val="3"/>
          <w:gridAfter w:val="2"/>
          <w:wBefore w:w="851" w:type="dxa"/>
          <w:wAfter w:w="425" w:type="dxa"/>
          <w:trHeight w:val="375"/>
        </w:trPr>
        <w:tc>
          <w:tcPr>
            <w:tcW w:w="2127" w:type="dxa"/>
            <w:vMerge/>
            <w:shd w:val="clear" w:color="auto" w:fill="auto"/>
          </w:tcPr>
          <w:p w:rsidR="002B447F" w:rsidRPr="00745EFB" w:rsidRDefault="002B447F" w:rsidP="00C96C4B">
            <w:pPr>
              <w:spacing w:line="276" w:lineRule="auto"/>
            </w:pPr>
          </w:p>
        </w:tc>
        <w:tc>
          <w:tcPr>
            <w:tcW w:w="2460" w:type="dxa"/>
            <w:gridSpan w:val="3"/>
            <w:vMerge w:val="restart"/>
            <w:shd w:val="clear" w:color="auto" w:fill="auto"/>
          </w:tcPr>
          <w:p w:rsidR="002B447F" w:rsidRDefault="002B447F" w:rsidP="00C96C4B">
            <w:pPr>
              <w:spacing w:line="276" w:lineRule="auto"/>
            </w:pPr>
            <w:r w:rsidRPr="006F46CB">
              <w:t>Ближайшая точка подключения</w:t>
            </w:r>
          </w:p>
        </w:tc>
        <w:tc>
          <w:tcPr>
            <w:tcW w:w="1775" w:type="dxa"/>
            <w:gridSpan w:val="2"/>
            <w:shd w:val="clear" w:color="auto" w:fill="auto"/>
          </w:tcPr>
          <w:p w:rsidR="002B447F" w:rsidRDefault="002B447F" w:rsidP="00C96C4B">
            <w:pPr>
              <w:spacing w:line="276" w:lineRule="auto"/>
            </w:pPr>
            <w:r w:rsidRPr="006F46CB">
              <w:t>Наименование, собственник</w:t>
            </w:r>
          </w:p>
        </w:tc>
        <w:tc>
          <w:tcPr>
            <w:tcW w:w="3278" w:type="dxa"/>
            <w:gridSpan w:val="2"/>
            <w:shd w:val="clear" w:color="auto" w:fill="auto"/>
          </w:tcPr>
          <w:p w:rsidR="002B447F" w:rsidRDefault="002B447F" w:rsidP="00C96C4B">
            <w:pPr>
              <w:spacing w:line="276" w:lineRule="auto"/>
            </w:pPr>
            <w:r w:rsidRPr="006F46CB">
              <w:t xml:space="preserve">ОАО «Калининская </w:t>
            </w:r>
            <w:proofErr w:type="spellStart"/>
            <w:r w:rsidRPr="006F46CB">
              <w:t>райгаз</w:t>
            </w:r>
            <w:proofErr w:type="spellEnd"/>
            <w:r w:rsidRPr="006F46CB">
              <w:t>»</w:t>
            </w:r>
          </w:p>
        </w:tc>
      </w:tr>
      <w:tr w:rsidR="002B447F" w:rsidTr="002B447F">
        <w:trPr>
          <w:gridBefore w:val="3"/>
          <w:gridAfter w:val="2"/>
          <w:wBefore w:w="851" w:type="dxa"/>
          <w:wAfter w:w="425" w:type="dxa"/>
          <w:trHeight w:val="375"/>
        </w:trPr>
        <w:tc>
          <w:tcPr>
            <w:tcW w:w="2127" w:type="dxa"/>
            <w:vMerge/>
            <w:shd w:val="clear" w:color="auto" w:fill="auto"/>
          </w:tcPr>
          <w:p w:rsidR="002B447F" w:rsidRPr="00745EFB" w:rsidRDefault="002B447F" w:rsidP="00C96C4B">
            <w:pPr>
              <w:spacing w:line="276" w:lineRule="auto"/>
            </w:pPr>
          </w:p>
        </w:tc>
        <w:tc>
          <w:tcPr>
            <w:tcW w:w="2460" w:type="dxa"/>
            <w:gridSpan w:val="3"/>
            <w:vMerge/>
            <w:shd w:val="clear" w:color="auto" w:fill="auto"/>
          </w:tcPr>
          <w:p w:rsidR="002B447F" w:rsidRPr="00745EFB" w:rsidRDefault="002B447F" w:rsidP="00C96C4B">
            <w:pPr>
              <w:spacing w:line="276" w:lineRule="auto"/>
            </w:pPr>
          </w:p>
        </w:tc>
        <w:tc>
          <w:tcPr>
            <w:tcW w:w="1775" w:type="dxa"/>
            <w:gridSpan w:val="2"/>
            <w:shd w:val="clear" w:color="auto" w:fill="auto"/>
          </w:tcPr>
          <w:p w:rsidR="002B447F" w:rsidRPr="00745EFB" w:rsidRDefault="002B447F" w:rsidP="00C96C4B">
            <w:pPr>
              <w:spacing w:line="276" w:lineRule="auto"/>
            </w:pPr>
            <w:r w:rsidRPr="006F46CB">
              <w:t>диаметр (</w:t>
            </w:r>
            <w:proofErr w:type="gramStart"/>
            <w:r w:rsidRPr="006F46CB">
              <w:t>мм</w:t>
            </w:r>
            <w:proofErr w:type="gramEnd"/>
            <w:r w:rsidRPr="006F46CB">
              <w:t>)</w:t>
            </w:r>
          </w:p>
        </w:tc>
        <w:tc>
          <w:tcPr>
            <w:tcW w:w="3278" w:type="dxa"/>
            <w:gridSpan w:val="2"/>
            <w:shd w:val="clear" w:color="auto" w:fill="auto"/>
          </w:tcPr>
          <w:p w:rsidR="002B447F" w:rsidRDefault="002B447F" w:rsidP="00C96C4B">
            <w:pPr>
              <w:spacing w:line="276" w:lineRule="auto"/>
            </w:pPr>
            <w:r>
              <w:t>325</w:t>
            </w:r>
          </w:p>
        </w:tc>
      </w:tr>
      <w:tr w:rsidR="002B447F" w:rsidTr="002B447F">
        <w:trPr>
          <w:gridBefore w:val="3"/>
          <w:gridAfter w:val="2"/>
          <w:wBefore w:w="851" w:type="dxa"/>
          <w:wAfter w:w="425" w:type="dxa"/>
          <w:trHeight w:val="375"/>
        </w:trPr>
        <w:tc>
          <w:tcPr>
            <w:tcW w:w="2127" w:type="dxa"/>
            <w:vMerge/>
            <w:shd w:val="clear" w:color="auto" w:fill="auto"/>
          </w:tcPr>
          <w:p w:rsidR="002B447F" w:rsidRPr="00745EFB" w:rsidRDefault="002B447F" w:rsidP="00C96C4B">
            <w:pPr>
              <w:spacing w:line="276" w:lineRule="auto"/>
            </w:pPr>
          </w:p>
        </w:tc>
        <w:tc>
          <w:tcPr>
            <w:tcW w:w="2460" w:type="dxa"/>
            <w:gridSpan w:val="3"/>
            <w:vMerge/>
            <w:shd w:val="clear" w:color="auto" w:fill="auto"/>
          </w:tcPr>
          <w:p w:rsidR="002B447F" w:rsidRPr="00745EFB" w:rsidRDefault="002B447F" w:rsidP="00C96C4B">
            <w:pPr>
              <w:spacing w:line="276" w:lineRule="auto"/>
            </w:pPr>
          </w:p>
        </w:tc>
        <w:tc>
          <w:tcPr>
            <w:tcW w:w="1775" w:type="dxa"/>
            <w:gridSpan w:val="2"/>
            <w:shd w:val="clear" w:color="auto" w:fill="auto"/>
          </w:tcPr>
          <w:p w:rsidR="002B447F" w:rsidRPr="00745EFB" w:rsidRDefault="002B447F" w:rsidP="00C96C4B">
            <w:pPr>
              <w:spacing w:line="276" w:lineRule="auto"/>
            </w:pPr>
            <w:r w:rsidRPr="006F46CB">
              <w:t>давление (МПа)</w:t>
            </w:r>
          </w:p>
        </w:tc>
        <w:tc>
          <w:tcPr>
            <w:tcW w:w="3278" w:type="dxa"/>
            <w:gridSpan w:val="2"/>
            <w:shd w:val="clear" w:color="auto" w:fill="auto"/>
          </w:tcPr>
          <w:p w:rsidR="002B447F" w:rsidRDefault="002B447F" w:rsidP="00C96C4B">
            <w:pPr>
              <w:spacing w:line="276" w:lineRule="auto"/>
            </w:pPr>
            <w:r>
              <w:t>0</w:t>
            </w:r>
          </w:p>
        </w:tc>
      </w:tr>
      <w:tr w:rsidR="002B447F" w:rsidTr="002B447F">
        <w:trPr>
          <w:gridBefore w:val="3"/>
          <w:gridAfter w:val="2"/>
          <w:wBefore w:w="851" w:type="dxa"/>
          <w:wAfter w:w="425" w:type="dxa"/>
          <w:trHeight w:val="375"/>
        </w:trPr>
        <w:tc>
          <w:tcPr>
            <w:tcW w:w="2127" w:type="dxa"/>
            <w:vMerge/>
            <w:shd w:val="clear" w:color="auto" w:fill="auto"/>
          </w:tcPr>
          <w:p w:rsidR="002B447F" w:rsidRPr="00745EFB" w:rsidRDefault="002B447F" w:rsidP="00C96C4B">
            <w:pPr>
              <w:spacing w:line="276" w:lineRule="auto"/>
            </w:pPr>
          </w:p>
        </w:tc>
        <w:tc>
          <w:tcPr>
            <w:tcW w:w="2460" w:type="dxa"/>
            <w:gridSpan w:val="3"/>
            <w:vMerge/>
            <w:shd w:val="clear" w:color="auto" w:fill="auto"/>
          </w:tcPr>
          <w:p w:rsidR="002B447F" w:rsidRPr="00745EFB" w:rsidRDefault="002B447F" w:rsidP="00C96C4B">
            <w:pPr>
              <w:spacing w:line="276" w:lineRule="auto"/>
            </w:pPr>
          </w:p>
        </w:tc>
        <w:tc>
          <w:tcPr>
            <w:tcW w:w="1775" w:type="dxa"/>
            <w:gridSpan w:val="2"/>
            <w:shd w:val="clear" w:color="auto" w:fill="auto"/>
          </w:tcPr>
          <w:p w:rsidR="002B447F" w:rsidRPr="00745EFB" w:rsidRDefault="002B447F" w:rsidP="00C96C4B">
            <w:pPr>
              <w:spacing w:line="276" w:lineRule="auto"/>
            </w:pPr>
            <w:r w:rsidRPr="006F46CB">
              <w:t xml:space="preserve">пропускная способность (куб. </w:t>
            </w:r>
            <w:proofErr w:type="spellStart"/>
            <w:r w:rsidRPr="006F46CB">
              <w:t>м</w:t>
            </w:r>
            <w:proofErr w:type="gramStart"/>
            <w:r w:rsidRPr="006F46CB">
              <w:t>.в</w:t>
            </w:r>
            <w:proofErr w:type="spellEnd"/>
            <w:proofErr w:type="gramEnd"/>
            <w:r w:rsidRPr="006F46CB">
              <w:t xml:space="preserve"> год)</w:t>
            </w:r>
          </w:p>
        </w:tc>
        <w:tc>
          <w:tcPr>
            <w:tcW w:w="3278" w:type="dxa"/>
            <w:gridSpan w:val="2"/>
            <w:shd w:val="clear" w:color="auto" w:fill="auto"/>
          </w:tcPr>
          <w:p w:rsidR="002B447F" w:rsidRDefault="002B447F" w:rsidP="00C96C4B">
            <w:pPr>
              <w:spacing w:line="276" w:lineRule="auto"/>
            </w:pPr>
            <w:r>
              <w:t>0</w:t>
            </w:r>
          </w:p>
        </w:tc>
      </w:tr>
      <w:tr w:rsidR="002B447F" w:rsidTr="002B447F">
        <w:trPr>
          <w:gridBefore w:val="3"/>
          <w:gridAfter w:val="2"/>
          <w:wBefore w:w="851" w:type="dxa"/>
          <w:wAfter w:w="425" w:type="dxa"/>
          <w:trHeight w:val="375"/>
        </w:trPr>
        <w:tc>
          <w:tcPr>
            <w:tcW w:w="2127" w:type="dxa"/>
            <w:vMerge/>
            <w:shd w:val="clear" w:color="auto" w:fill="auto"/>
          </w:tcPr>
          <w:p w:rsidR="002B447F" w:rsidRPr="00745EFB" w:rsidRDefault="002B447F" w:rsidP="00C96C4B">
            <w:pPr>
              <w:spacing w:line="276" w:lineRule="auto"/>
            </w:pPr>
          </w:p>
        </w:tc>
        <w:tc>
          <w:tcPr>
            <w:tcW w:w="2460" w:type="dxa"/>
            <w:gridSpan w:val="3"/>
            <w:vMerge/>
            <w:shd w:val="clear" w:color="auto" w:fill="auto"/>
          </w:tcPr>
          <w:p w:rsidR="002B447F" w:rsidRPr="00745EFB" w:rsidRDefault="002B447F" w:rsidP="00C96C4B">
            <w:pPr>
              <w:spacing w:line="276" w:lineRule="auto"/>
            </w:pPr>
          </w:p>
        </w:tc>
        <w:tc>
          <w:tcPr>
            <w:tcW w:w="1775" w:type="dxa"/>
            <w:gridSpan w:val="2"/>
            <w:shd w:val="clear" w:color="auto" w:fill="auto"/>
          </w:tcPr>
          <w:p w:rsidR="002B447F" w:rsidRPr="00745EFB" w:rsidRDefault="002B447F" w:rsidP="00C96C4B">
            <w:pPr>
              <w:spacing w:line="276" w:lineRule="auto"/>
            </w:pPr>
            <w:r w:rsidRPr="006F46CB">
              <w:t>расстояние (м)</w:t>
            </w:r>
          </w:p>
        </w:tc>
        <w:tc>
          <w:tcPr>
            <w:tcW w:w="3278" w:type="dxa"/>
            <w:gridSpan w:val="2"/>
            <w:shd w:val="clear" w:color="auto" w:fill="auto"/>
          </w:tcPr>
          <w:p w:rsidR="002B447F" w:rsidRDefault="002B447F" w:rsidP="00C96C4B">
            <w:pPr>
              <w:spacing w:line="276" w:lineRule="auto"/>
            </w:pPr>
            <w:r>
              <w:t>600</w:t>
            </w:r>
          </w:p>
        </w:tc>
      </w:tr>
      <w:tr w:rsidR="002B447F" w:rsidTr="002B447F">
        <w:trPr>
          <w:gridBefore w:val="3"/>
          <w:gridAfter w:val="2"/>
          <w:wBefore w:w="851" w:type="dxa"/>
          <w:wAfter w:w="425" w:type="dxa"/>
          <w:trHeight w:val="375"/>
        </w:trPr>
        <w:tc>
          <w:tcPr>
            <w:tcW w:w="2127" w:type="dxa"/>
            <w:vMerge w:val="restart"/>
            <w:shd w:val="clear" w:color="auto" w:fill="auto"/>
          </w:tcPr>
          <w:p w:rsidR="002B447F" w:rsidRPr="006F46CB" w:rsidRDefault="002B447F" w:rsidP="008131B1">
            <w:r w:rsidRPr="006F46CB">
              <w:t>Водоснабжение</w:t>
            </w:r>
          </w:p>
        </w:tc>
        <w:tc>
          <w:tcPr>
            <w:tcW w:w="2460" w:type="dxa"/>
            <w:gridSpan w:val="3"/>
            <w:shd w:val="clear" w:color="auto" w:fill="auto"/>
          </w:tcPr>
          <w:p w:rsidR="002B447F" w:rsidRPr="006F46CB" w:rsidRDefault="002B447F" w:rsidP="008131B1">
            <w:r w:rsidRPr="006F46CB">
              <w:t> Источник водоснабжения</w:t>
            </w:r>
          </w:p>
          <w:p w:rsidR="002B447F" w:rsidRPr="006F46CB" w:rsidRDefault="002B447F" w:rsidP="008131B1">
            <w:r w:rsidRPr="006F46CB">
              <w:t> </w:t>
            </w:r>
          </w:p>
        </w:tc>
        <w:tc>
          <w:tcPr>
            <w:tcW w:w="1775" w:type="dxa"/>
            <w:gridSpan w:val="2"/>
            <w:shd w:val="clear" w:color="auto" w:fill="auto"/>
          </w:tcPr>
          <w:p w:rsidR="002B447F" w:rsidRPr="006F46CB" w:rsidRDefault="002B447F" w:rsidP="008131B1">
            <w:r w:rsidRPr="006F46CB">
              <w:t>Наименование, собственник</w:t>
            </w:r>
          </w:p>
        </w:tc>
        <w:tc>
          <w:tcPr>
            <w:tcW w:w="3278" w:type="dxa"/>
            <w:gridSpan w:val="2"/>
            <w:shd w:val="clear" w:color="auto" w:fill="auto"/>
          </w:tcPr>
          <w:p w:rsidR="002B447F" w:rsidRPr="006F46CB" w:rsidRDefault="002B447F" w:rsidP="008131B1">
            <w:r>
              <w:t>МУП «Гарант-Сервис»</w:t>
            </w:r>
          </w:p>
        </w:tc>
      </w:tr>
      <w:tr w:rsidR="002B447F" w:rsidTr="002B447F">
        <w:trPr>
          <w:gridBefore w:val="3"/>
          <w:gridAfter w:val="2"/>
          <w:wBefore w:w="851" w:type="dxa"/>
          <w:wAfter w:w="425" w:type="dxa"/>
          <w:trHeight w:val="375"/>
        </w:trPr>
        <w:tc>
          <w:tcPr>
            <w:tcW w:w="2127" w:type="dxa"/>
            <w:vMerge/>
            <w:shd w:val="clear" w:color="auto" w:fill="auto"/>
          </w:tcPr>
          <w:p w:rsidR="002B447F" w:rsidRPr="00745EFB" w:rsidRDefault="002B447F" w:rsidP="00C96C4B">
            <w:pPr>
              <w:spacing w:line="276" w:lineRule="auto"/>
            </w:pPr>
          </w:p>
        </w:tc>
        <w:tc>
          <w:tcPr>
            <w:tcW w:w="2445" w:type="dxa"/>
            <w:gridSpan w:val="2"/>
            <w:vMerge w:val="restart"/>
            <w:shd w:val="clear" w:color="auto" w:fill="auto"/>
          </w:tcPr>
          <w:p w:rsidR="002B447F" w:rsidRPr="00745EFB" w:rsidRDefault="002B447F" w:rsidP="00C96C4B">
            <w:pPr>
              <w:spacing w:line="276" w:lineRule="auto"/>
            </w:pPr>
          </w:p>
        </w:tc>
        <w:tc>
          <w:tcPr>
            <w:tcW w:w="1775" w:type="dxa"/>
            <w:gridSpan w:val="2"/>
            <w:shd w:val="clear" w:color="auto" w:fill="auto"/>
          </w:tcPr>
          <w:p w:rsidR="002B447F" w:rsidRPr="00745EFB" w:rsidRDefault="002B447F" w:rsidP="00C96C4B">
            <w:pPr>
              <w:spacing w:line="276" w:lineRule="auto"/>
            </w:pPr>
            <w:r w:rsidRPr="006F46CB">
              <w:t>мощность (</w:t>
            </w:r>
            <w:proofErr w:type="spellStart"/>
            <w:r w:rsidRPr="006F46CB">
              <w:t>куб.м</w:t>
            </w:r>
            <w:proofErr w:type="gramStart"/>
            <w:r w:rsidRPr="006F46CB">
              <w:t>.в</w:t>
            </w:r>
            <w:proofErr w:type="gramEnd"/>
            <w:r w:rsidRPr="006F46CB">
              <w:t>сут</w:t>
            </w:r>
            <w:proofErr w:type="spellEnd"/>
            <w:r w:rsidRPr="006F46CB">
              <w:t>.)</w:t>
            </w:r>
          </w:p>
        </w:tc>
        <w:tc>
          <w:tcPr>
            <w:tcW w:w="3293" w:type="dxa"/>
            <w:gridSpan w:val="3"/>
            <w:shd w:val="clear" w:color="auto" w:fill="auto"/>
          </w:tcPr>
          <w:p w:rsidR="002B447F" w:rsidRPr="006F46CB" w:rsidRDefault="002B447F" w:rsidP="004B4252">
            <w:r>
              <w:t>400</w:t>
            </w:r>
          </w:p>
        </w:tc>
      </w:tr>
      <w:tr w:rsidR="002B447F" w:rsidRPr="00745EFB" w:rsidTr="002B447F">
        <w:trPr>
          <w:gridBefore w:val="3"/>
          <w:gridAfter w:val="2"/>
          <w:wBefore w:w="851" w:type="dxa"/>
          <w:wAfter w:w="425" w:type="dxa"/>
          <w:trHeight w:val="375"/>
        </w:trPr>
        <w:tc>
          <w:tcPr>
            <w:tcW w:w="2127" w:type="dxa"/>
            <w:vMerge/>
            <w:shd w:val="clear" w:color="auto" w:fill="auto"/>
          </w:tcPr>
          <w:p w:rsidR="002B447F" w:rsidRPr="00745EFB" w:rsidRDefault="002B447F" w:rsidP="00C96C4B">
            <w:pPr>
              <w:spacing w:line="276" w:lineRule="auto"/>
            </w:pPr>
          </w:p>
        </w:tc>
        <w:tc>
          <w:tcPr>
            <w:tcW w:w="2445" w:type="dxa"/>
            <w:gridSpan w:val="2"/>
            <w:vMerge/>
            <w:shd w:val="clear" w:color="auto" w:fill="auto"/>
          </w:tcPr>
          <w:p w:rsidR="002B447F" w:rsidRPr="00745EFB" w:rsidRDefault="002B447F" w:rsidP="00C96C4B">
            <w:pPr>
              <w:spacing w:line="276" w:lineRule="auto"/>
            </w:pPr>
          </w:p>
        </w:tc>
        <w:tc>
          <w:tcPr>
            <w:tcW w:w="1775" w:type="dxa"/>
            <w:gridSpan w:val="2"/>
            <w:shd w:val="clear" w:color="auto" w:fill="auto"/>
          </w:tcPr>
          <w:p w:rsidR="002B447F" w:rsidRPr="00745EFB" w:rsidRDefault="002B447F" w:rsidP="00C96C4B">
            <w:pPr>
              <w:spacing w:line="276" w:lineRule="auto"/>
            </w:pPr>
            <w:r w:rsidRPr="006F46CB">
              <w:t xml:space="preserve">качество воды </w:t>
            </w:r>
          </w:p>
        </w:tc>
        <w:tc>
          <w:tcPr>
            <w:tcW w:w="3293" w:type="dxa"/>
            <w:gridSpan w:val="3"/>
            <w:shd w:val="clear" w:color="auto" w:fill="auto"/>
          </w:tcPr>
          <w:p w:rsidR="002B447F" w:rsidRPr="006F46CB" w:rsidRDefault="002B447F" w:rsidP="004B4252">
            <w:r w:rsidRPr="006F46CB">
              <w:t xml:space="preserve">Соответствует Сан </w:t>
            </w:r>
            <w:proofErr w:type="spellStart"/>
            <w:r w:rsidRPr="006F46CB">
              <w:t>Пин</w:t>
            </w:r>
            <w:proofErr w:type="spellEnd"/>
          </w:p>
        </w:tc>
      </w:tr>
      <w:tr w:rsidR="002B447F" w:rsidTr="002B447F">
        <w:trPr>
          <w:gridBefore w:val="3"/>
          <w:gridAfter w:val="2"/>
          <w:wBefore w:w="851" w:type="dxa"/>
          <w:wAfter w:w="425" w:type="dxa"/>
          <w:trHeight w:val="375"/>
        </w:trPr>
        <w:tc>
          <w:tcPr>
            <w:tcW w:w="2127" w:type="dxa"/>
            <w:vMerge/>
            <w:shd w:val="clear" w:color="auto" w:fill="auto"/>
          </w:tcPr>
          <w:p w:rsidR="002B447F" w:rsidRPr="00745EFB" w:rsidRDefault="002B447F" w:rsidP="00C96C4B">
            <w:pPr>
              <w:spacing w:line="276" w:lineRule="auto"/>
            </w:pPr>
          </w:p>
        </w:tc>
        <w:tc>
          <w:tcPr>
            <w:tcW w:w="2445" w:type="dxa"/>
            <w:gridSpan w:val="2"/>
            <w:vMerge/>
            <w:shd w:val="clear" w:color="auto" w:fill="auto"/>
          </w:tcPr>
          <w:p w:rsidR="002B447F" w:rsidRPr="00745EFB" w:rsidRDefault="002B447F" w:rsidP="00C96C4B">
            <w:pPr>
              <w:spacing w:line="276" w:lineRule="auto"/>
            </w:pPr>
          </w:p>
        </w:tc>
        <w:tc>
          <w:tcPr>
            <w:tcW w:w="1775" w:type="dxa"/>
            <w:gridSpan w:val="2"/>
            <w:shd w:val="clear" w:color="auto" w:fill="auto"/>
          </w:tcPr>
          <w:p w:rsidR="002B447F" w:rsidRPr="00745EFB" w:rsidRDefault="002B447F" w:rsidP="00C96C4B">
            <w:pPr>
              <w:spacing w:line="276" w:lineRule="auto"/>
            </w:pPr>
            <w:r w:rsidRPr="006F46CB">
              <w:t>расстояние (м)</w:t>
            </w:r>
          </w:p>
        </w:tc>
        <w:tc>
          <w:tcPr>
            <w:tcW w:w="3293" w:type="dxa"/>
            <w:gridSpan w:val="3"/>
            <w:shd w:val="clear" w:color="auto" w:fill="auto"/>
          </w:tcPr>
          <w:p w:rsidR="002B447F" w:rsidRPr="006F46CB" w:rsidRDefault="002B447F" w:rsidP="0054332D">
            <w:r>
              <w:t>1100</w:t>
            </w:r>
          </w:p>
        </w:tc>
      </w:tr>
      <w:tr w:rsidR="002B447F" w:rsidTr="002B447F">
        <w:trPr>
          <w:gridBefore w:val="3"/>
          <w:gridAfter w:val="2"/>
          <w:wBefore w:w="851" w:type="dxa"/>
          <w:wAfter w:w="425" w:type="dxa"/>
          <w:trHeight w:val="375"/>
        </w:trPr>
        <w:tc>
          <w:tcPr>
            <w:tcW w:w="2127" w:type="dxa"/>
            <w:vMerge/>
            <w:shd w:val="clear" w:color="auto" w:fill="auto"/>
          </w:tcPr>
          <w:p w:rsidR="002B447F" w:rsidRPr="00745EFB" w:rsidRDefault="002B447F" w:rsidP="00C96C4B">
            <w:pPr>
              <w:spacing w:line="276" w:lineRule="auto"/>
            </w:pPr>
          </w:p>
        </w:tc>
        <w:tc>
          <w:tcPr>
            <w:tcW w:w="2445" w:type="dxa"/>
            <w:gridSpan w:val="2"/>
            <w:vMerge w:val="restart"/>
            <w:shd w:val="clear" w:color="auto" w:fill="auto"/>
          </w:tcPr>
          <w:p w:rsidR="002B447F" w:rsidRPr="00745EFB" w:rsidRDefault="002B447F" w:rsidP="00C96C4B">
            <w:pPr>
              <w:spacing w:line="276" w:lineRule="auto"/>
            </w:pPr>
            <w:r w:rsidRPr="006F46CB">
              <w:t>Ближайшая точка подключения</w:t>
            </w:r>
          </w:p>
        </w:tc>
        <w:tc>
          <w:tcPr>
            <w:tcW w:w="1775" w:type="dxa"/>
            <w:gridSpan w:val="2"/>
            <w:shd w:val="clear" w:color="auto" w:fill="auto"/>
          </w:tcPr>
          <w:p w:rsidR="002B447F" w:rsidRPr="00745EFB" w:rsidRDefault="002B447F" w:rsidP="00C96C4B">
            <w:pPr>
              <w:spacing w:line="276" w:lineRule="auto"/>
            </w:pPr>
            <w:r w:rsidRPr="006F46CB">
              <w:t>мощность (</w:t>
            </w:r>
            <w:proofErr w:type="spellStart"/>
            <w:r w:rsidRPr="006F46CB">
              <w:t>куб.м</w:t>
            </w:r>
            <w:proofErr w:type="gramStart"/>
            <w:r w:rsidRPr="006F46CB">
              <w:t>.в</w:t>
            </w:r>
            <w:proofErr w:type="gramEnd"/>
            <w:r w:rsidRPr="006F46CB">
              <w:t>сут</w:t>
            </w:r>
            <w:proofErr w:type="spellEnd"/>
            <w:r w:rsidRPr="006F46CB">
              <w:t>.)</w:t>
            </w:r>
          </w:p>
        </w:tc>
        <w:tc>
          <w:tcPr>
            <w:tcW w:w="3293" w:type="dxa"/>
            <w:gridSpan w:val="3"/>
            <w:shd w:val="clear" w:color="auto" w:fill="auto"/>
          </w:tcPr>
          <w:p w:rsidR="002B447F" w:rsidRPr="006F46CB" w:rsidRDefault="002B447F" w:rsidP="004B4252">
            <w:r>
              <w:t>100</w:t>
            </w:r>
          </w:p>
        </w:tc>
      </w:tr>
      <w:tr w:rsidR="002B447F" w:rsidTr="002B447F">
        <w:trPr>
          <w:gridBefore w:val="3"/>
          <w:gridAfter w:val="2"/>
          <w:wBefore w:w="851" w:type="dxa"/>
          <w:wAfter w:w="425" w:type="dxa"/>
          <w:trHeight w:val="375"/>
        </w:trPr>
        <w:tc>
          <w:tcPr>
            <w:tcW w:w="2127" w:type="dxa"/>
            <w:vMerge/>
            <w:shd w:val="clear" w:color="auto" w:fill="auto"/>
          </w:tcPr>
          <w:p w:rsidR="002B447F" w:rsidRPr="00745EFB" w:rsidRDefault="002B447F" w:rsidP="00C96C4B">
            <w:pPr>
              <w:spacing w:line="276" w:lineRule="auto"/>
            </w:pPr>
          </w:p>
        </w:tc>
        <w:tc>
          <w:tcPr>
            <w:tcW w:w="2445" w:type="dxa"/>
            <w:gridSpan w:val="2"/>
            <w:vMerge/>
            <w:shd w:val="clear" w:color="auto" w:fill="auto"/>
          </w:tcPr>
          <w:p w:rsidR="002B447F" w:rsidRPr="00745EFB" w:rsidRDefault="002B447F" w:rsidP="00C96C4B">
            <w:pPr>
              <w:spacing w:line="276" w:lineRule="auto"/>
            </w:pPr>
          </w:p>
        </w:tc>
        <w:tc>
          <w:tcPr>
            <w:tcW w:w="1775" w:type="dxa"/>
            <w:gridSpan w:val="2"/>
            <w:shd w:val="clear" w:color="auto" w:fill="auto"/>
          </w:tcPr>
          <w:p w:rsidR="002B447F" w:rsidRPr="00745EFB" w:rsidRDefault="002B447F" w:rsidP="00C96C4B">
            <w:pPr>
              <w:spacing w:line="276" w:lineRule="auto"/>
            </w:pPr>
            <w:r w:rsidRPr="006F46CB">
              <w:t>диаметр (</w:t>
            </w:r>
            <w:proofErr w:type="gramStart"/>
            <w:r w:rsidRPr="006F46CB">
              <w:t>мм</w:t>
            </w:r>
            <w:proofErr w:type="gramEnd"/>
            <w:r w:rsidRPr="006F46CB">
              <w:t>)</w:t>
            </w:r>
          </w:p>
        </w:tc>
        <w:tc>
          <w:tcPr>
            <w:tcW w:w="3293" w:type="dxa"/>
            <w:gridSpan w:val="3"/>
            <w:shd w:val="clear" w:color="auto" w:fill="auto"/>
          </w:tcPr>
          <w:p w:rsidR="002B447F" w:rsidRPr="006F46CB" w:rsidRDefault="002B447F" w:rsidP="004B4252">
            <w:r w:rsidRPr="006F46CB">
              <w:t>110</w:t>
            </w:r>
          </w:p>
        </w:tc>
      </w:tr>
      <w:tr w:rsidR="002B447F" w:rsidTr="002B447F">
        <w:trPr>
          <w:gridBefore w:val="3"/>
          <w:gridAfter w:val="2"/>
          <w:wBefore w:w="851" w:type="dxa"/>
          <w:wAfter w:w="425" w:type="dxa"/>
          <w:trHeight w:val="375"/>
        </w:trPr>
        <w:tc>
          <w:tcPr>
            <w:tcW w:w="2127" w:type="dxa"/>
            <w:vMerge/>
            <w:shd w:val="clear" w:color="auto" w:fill="auto"/>
          </w:tcPr>
          <w:p w:rsidR="002B447F" w:rsidRPr="00745EFB" w:rsidRDefault="002B447F" w:rsidP="00C96C4B">
            <w:pPr>
              <w:spacing w:line="276" w:lineRule="auto"/>
            </w:pPr>
          </w:p>
        </w:tc>
        <w:tc>
          <w:tcPr>
            <w:tcW w:w="2445" w:type="dxa"/>
            <w:gridSpan w:val="2"/>
            <w:vMerge/>
            <w:shd w:val="clear" w:color="auto" w:fill="auto"/>
          </w:tcPr>
          <w:p w:rsidR="002B447F" w:rsidRPr="00745EFB" w:rsidRDefault="002B447F" w:rsidP="00C96C4B">
            <w:pPr>
              <w:spacing w:line="276" w:lineRule="auto"/>
            </w:pPr>
          </w:p>
        </w:tc>
        <w:tc>
          <w:tcPr>
            <w:tcW w:w="1775" w:type="dxa"/>
            <w:gridSpan w:val="2"/>
            <w:shd w:val="clear" w:color="auto" w:fill="auto"/>
          </w:tcPr>
          <w:p w:rsidR="002B447F" w:rsidRPr="00745EFB" w:rsidRDefault="002B447F" w:rsidP="00C96C4B">
            <w:pPr>
              <w:spacing w:line="276" w:lineRule="auto"/>
            </w:pPr>
            <w:r w:rsidRPr="006F46CB">
              <w:t>расстояние (м)</w:t>
            </w:r>
          </w:p>
        </w:tc>
        <w:tc>
          <w:tcPr>
            <w:tcW w:w="3293" w:type="dxa"/>
            <w:gridSpan w:val="3"/>
            <w:shd w:val="clear" w:color="auto" w:fill="auto"/>
          </w:tcPr>
          <w:p w:rsidR="002B447F" w:rsidRPr="006F46CB" w:rsidRDefault="002B447F" w:rsidP="004B4252">
            <w:r>
              <w:t>500</w:t>
            </w:r>
          </w:p>
        </w:tc>
      </w:tr>
      <w:tr w:rsidR="002B447F" w:rsidTr="002B447F">
        <w:trPr>
          <w:gridBefore w:val="3"/>
          <w:gridAfter w:val="2"/>
          <w:wBefore w:w="851" w:type="dxa"/>
          <w:wAfter w:w="425" w:type="dxa"/>
          <w:trHeight w:val="375"/>
        </w:trPr>
        <w:tc>
          <w:tcPr>
            <w:tcW w:w="2127" w:type="dxa"/>
            <w:vMerge w:val="restart"/>
            <w:shd w:val="clear" w:color="auto" w:fill="auto"/>
          </w:tcPr>
          <w:p w:rsidR="002B447F" w:rsidRPr="006F46CB" w:rsidRDefault="002B447F" w:rsidP="008131B1">
            <w:r w:rsidRPr="006F46CB">
              <w:t>Канализация</w:t>
            </w:r>
          </w:p>
        </w:tc>
        <w:tc>
          <w:tcPr>
            <w:tcW w:w="2445" w:type="dxa"/>
            <w:gridSpan w:val="2"/>
            <w:vMerge w:val="restart"/>
            <w:shd w:val="clear" w:color="auto" w:fill="auto"/>
          </w:tcPr>
          <w:p w:rsidR="002B447F" w:rsidRPr="006F46CB" w:rsidRDefault="002B447F" w:rsidP="008131B1">
            <w:r w:rsidRPr="006F46CB">
              <w:t>Тип сооружений</w:t>
            </w:r>
          </w:p>
        </w:tc>
        <w:tc>
          <w:tcPr>
            <w:tcW w:w="1775" w:type="dxa"/>
            <w:gridSpan w:val="2"/>
            <w:shd w:val="clear" w:color="auto" w:fill="auto"/>
          </w:tcPr>
          <w:p w:rsidR="002B447F" w:rsidRPr="006F46CB" w:rsidRDefault="002B447F" w:rsidP="008131B1">
            <w:r w:rsidRPr="006F46CB">
              <w:t>Наименование, собственник</w:t>
            </w:r>
          </w:p>
        </w:tc>
        <w:tc>
          <w:tcPr>
            <w:tcW w:w="3293" w:type="dxa"/>
            <w:gridSpan w:val="3"/>
            <w:shd w:val="clear" w:color="auto" w:fill="auto"/>
          </w:tcPr>
          <w:p w:rsidR="002B447F" w:rsidRPr="006F46CB" w:rsidRDefault="002B447F" w:rsidP="008131B1">
            <w:r w:rsidRPr="006F46CB">
              <w:t>---</w:t>
            </w:r>
          </w:p>
        </w:tc>
      </w:tr>
      <w:tr w:rsidR="002B447F" w:rsidTr="002B447F">
        <w:trPr>
          <w:gridBefore w:val="3"/>
          <w:gridAfter w:val="2"/>
          <w:wBefore w:w="851" w:type="dxa"/>
          <w:wAfter w:w="425" w:type="dxa"/>
          <w:trHeight w:val="375"/>
        </w:trPr>
        <w:tc>
          <w:tcPr>
            <w:tcW w:w="2127" w:type="dxa"/>
            <w:vMerge/>
            <w:shd w:val="clear" w:color="auto" w:fill="auto"/>
          </w:tcPr>
          <w:p w:rsidR="002B447F" w:rsidRPr="00745EFB" w:rsidRDefault="002B447F" w:rsidP="00C96C4B">
            <w:pPr>
              <w:spacing w:line="276" w:lineRule="auto"/>
            </w:pPr>
          </w:p>
        </w:tc>
        <w:tc>
          <w:tcPr>
            <w:tcW w:w="2445" w:type="dxa"/>
            <w:gridSpan w:val="2"/>
            <w:vMerge/>
            <w:shd w:val="clear" w:color="auto" w:fill="auto"/>
          </w:tcPr>
          <w:p w:rsidR="002B447F" w:rsidRPr="00745EFB" w:rsidRDefault="002B447F" w:rsidP="00C96C4B">
            <w:pPr>
              <w:spacing w:line="276" w:lineRule="auto"/>
            </w:pPr>
          </w:p>
        </w:tc>
        <w:tc>
          <w:tcPr>
            <w:tcW w:w="1775" w:type="dxa"/>
            <w:gridSpan w:val="2"/>
            <w:shd w:val="clear" w:color="auto" w:fill="auto"/>
          </w:tcPr>
          <w:p w:rsidR="002B447F" w:rsidRPr="00745EFB" w:rsidRDefault="002B447F" w:rsidP="00C96C4B">
            <w:pPr>
              <w:spacing w:line="276" w:lineRule="auto"/>
            </w:pPr>
            <w:r w:rsidRPr="006F46CB">
              <w:t>мощность (</w:t>
            </w:r>
            <w:proofErr w:type="spellStart"/>
            <w:r w:rsidRPr="006F46CB">
              <w:t>куб.м</w:t>
            </w:r>
            <w:proofErr w:type="gramStart"/>
            <w:r w:rsidRPr="006F46CB">
              <w:t>.в</w:t>
            </w:r>
            <w:proofErr w:type="gramEnd"/>
            <w:r w:rsidRPr="006F46CB">
              <w:t>сут</w:t>
            </w:r>
            <w:proofErr w:type="spellEnd"/>
            <w:r w:rsidRPr="006F46CB">
              <w:t>.)</w:t>
            </w:r>
          </w:p>
        </w:tc>
        <w:tc>
          <w:tcPr>
            <w:tcW w:w="3293" w:type="dxa"/>
            <w:gridSpan w:val="3"/>
            <w:shd w:val="clear" w:color="auto" w:fill="auto"/>
          </w:tcPr>
          <w:p w:rsidR="002B447F" w:rsidRDefault="002B447F" w:rsidP="00C96C4B">
            <w:pPr>
              <w:spacing w:line="276" w:lineRule="auto"/>
            </w:pPr>
            <w:r w:rsidRPr="006F46CB">
              <w:t>---</w:t>
            </w:r>
          </w:p>
        </w:tc>
      </w:tr>
      <w:tr w:rsidR="002B447F" w:rsidTr="002B447F">
        <w:trPr>
          <w:gridBefore w:val="3"/>
          <w:gridAfter w:val="2"/>
          <w:wBefore w:w="851" w:type="dxa"/>
          <w:wAfter w:w="425" w:type="dxa"/>
          <w:trHeight w:val="375"/>
        </w:trPr>
        <w:tc>
          <w:tcPr>
            <w:tcW w:w="2127" w:type="dxa"/>
            <w:vMerge/>
            <w:shd w:val="clear" w:color="auto" w:fill="auto"/>
          </w:tcPr>
          <w:p w:rsidR="002B447F" w:rsidRPr="00745EFB" w:rsidRDefault="002B447F" w:rsidP="00C96C4B">
            <w:pPr>
              <w:spacing w:line="276" w:lineRule="auto"/>
            </w:pPr>
          </w:p>
        </w:tc>
        <w:tc>
          <w:tcPr>
            <w:tcW w:w="2445" w:type="dxa"/>
            <w:gridSpan w:val="2"/>
            <w:vMerge/>
            <w:shd w:val="clear" w:color="auto" w:fill="auto"/>
          </w:tcPr>
          <w:p w:rsidR="002B447F" w:rsidRPr="00745EFB" w:rsidRDefault="002B447F" w:rsidP="00C96C4B">
            <w:pPr>
              <w:spacing w:line="276" w:lineRule="auto"/>
            </w:pPr>
          </w:p>
        </w:tc>
        <w:tc>
          <w:tcPr>
            <w:tcW w:w="1775" w:type="dxa"/>
            <w:gridSpan w:val="2"/>
            <w:shd w:val="clear" w:color="auto" w:fill="auto"/>
          </w:tcPr>
          <w:p w:rsidR="002B447F" w:rsidRPr="00745EFB" w:rsidRDefault="002B447F" w:rsidP="00C96C4B">
            <w:pPr>
              <w:spacing w:line="276" w:lineRule="auto"/>
            </w:pPr>
            <w:r w:rsidRPr="006F46CB">
              <w:t>расстояние (м)</w:t>
            </w:r>
          </w:p>
        </w:tc>
        <w:tc>
          <w:tcPr>
            <w:tcW w:w="3293" w:type="dxa"/>
            <w:gridSpan w:val="3"/>
            <w:shd w:val="clear" w:color="auto" w:fill="auto"/>
          </w:tcPr>
          <w:p w:rsidR="002B447F" w:rsidRDefault="002B447F" w:rsidP="00C96C4B">
            <w:pPr>
              <w:spacing w:line="276" w:lineRule="auto"/>
            </w:pPr>
            <w:r w:rsidRPr="006F46CB">
              <w:t>---</w:t>
            </w:r>
          </w:p>
        </w:tc>
      </w:tr>
      <w:tr w:rsidR="002B447F" w:rsidTr="002B447F">
        <w:trPr>
          <w:gridBefore w:val="3"/>
          <w:gridAfter w:val="2"/>
          <w:wBefore w:w="851" w:type="dxa"/>
          <w:wAfter w:w="425" w:type="dxa"/>
          <w:trHeight w:val="375"/>
        </w:trPr>
        <w:tc>
          <w:tcPr>
            <w:tcW w:w="2127" w:type="dxa"/>
            <w:vMerge/>
            <w:shd w:val="clear" w:color="auto" w:fill="auto"/>
          </w:tcPr>
          <w:p w:rsidR="002B447F" w:rsidRPr="00745EFB" w:rsidRDefault="002B447F" w:rsidP="00C96C4B">
            <w:pPr>
              <w:spacing w:line="276" w:lineRule="auto"/>
            </w:pPr>
          </w:p>
        </w:tc>
        <w:tc>
          <w:tcPr>
            <w:tcW w:w="2445" w:type="dxa"/>
            <w:gridSpan w:val="2"/>
            <w:vMerge w:val="restart"/>
            <w:shd w:val="clear" w:color="auto" w:fill="auto"/>
          </w:tcPr>
          <w:p w:rsidR="002B447F" w:rsidRPr="00745EFB" w:rsidRDefault="002B447F" w:rsidP="00C96C4B">
            <w:pPr>
              <w:spacing w:line="276" w:lineRule="auto"/>
            </w:pPr>
            <w:r w:rsidRPr="006F46CB">
              <w:t>Ближайшая точка подключения</w:t>
            </w:r>
          </w:p>
        </w:tc>
        <w:tc>
          <w:tcPr>
            <w:tcW w:w="1775" w:type="dxa"/>
            <w:gridSpan w:val="2"/>
            <w:shd w:val="clear" w:color="auto" w:fill="auto"/>
          </w:tcPr>
          <w:p w:rsidR="002B447F" w:rsidRPr="00745EFB" w:rsidRDefault="002B447F" w:rsidP="00C96C4B">
            <w:pPr>
              <w:spacing w:line="276" w:lineRule="auto"/>
            </w:pPr>
            <w:r w:rsidRPr="006F46CB">
              <w:t>мощность (</w:t>
            </w:r>
            <w:proofErr w:type="spellStart"/>
            <w:r w:rsidRPr="006F46CB">
              <w:t>куб.м</w:t>
            </w:r>
            <w:proofErr w:type="gramStart"/>
            <w:r w:rsidRPr="006F46CB">
              <w:t>.в</w:t>
            </w:r>
            <w:proofErr w:type="gramEnd"/>
            <w:r w:rsidRPr="006F46CB">
              <w:t>сут</w:t>
            </w:r>
            <w:proofErr w:type="spellEnd"/>
            <w:r w:rsidRPr="006F46CB">
              <w:t>.)</w:t>
            </w:r>
          </w:p>
        </w:tc>
        <w:tc>
          <w:tcPr>
            <w:tcW w:w="3293" w:type="dxa"/>
            <w:gridSpan w:val="3"/>
            <w:shd w:val="clear" w:color="auto" w:fill="auto"/>
          </w:tcPr>
          <w:p w:rsidR="002B447F" w:rsidRDefault="002B447F" w:rsidP="00C96C4B">
            <w:pPr>
              <w:spacing w:line="276" w:lineRule="auto"/>
            </w:pPr>
            <w:r w:rsidRPr="006F46CB">
              <w:t>---</w:t>
            </w:r>
          </w:p>
        </w:tc>
      </w:tr>
      <w:tr w:rsidR="002B447F" w:rsidTr="002B447F">
        <w:trPr>
          <w:gridBefore w:val="3"/>
          <w:gridAfter w:val="2"/>
          <w:wBefore w:w="851" w:type="dxa"/>
          <w:wAfter w:w="425" w:type="dxa"/>
          <w:trHeight w:val="375"/>
        </w:trPr>
        <w:tc>
          <w:tcPr>
            <w:tcW w:w="2127" w:type="dxa"/>
            <w:vMerge/>
            <w:shd w:val="clear" w:color="auto" w:fill="auto"/>
          </w:tcPr>
          <w:p w:rsidR="002B447F" w:rsidRPr="00745EFB" w:rsidRDefault="002B447F" w:rsidP="00C96C4B">
            <w:pPr>
              <w:spacing w:line="276" w:lineRule="auto"/>
            </w:pPr>
          </w:p>
        </w:tc>
        <w:tc>
          <w:tcPr>
            <w:tcW w:w="2445" w:type="dxa"/>
            <w:gridSpan w:val="2"/>
            <w:vMerge/>
            <w:shd w:val="clear" w:color="auto" w:fill="auto"/>
          </w:tcPr>
          <w:p w:rsidR="002B447F" w:rsidRPr="00745EFB" w:rsidRDefault="002B447F" w:rsidP="00C96C4B">
            <w:pPr>
              <w:spacing w:line="276" w:lineRule="auto"/>
            </w:pPr>
          </w:p>
        </w:tc>
        <w:tc>
          <w:tcPr>
            <w:tcW w:w="1775" w:type="dxa"/>
            <w:gridSpan w:val="2"/>
            <w:shd w:val="clear" w:color="auto" w:fill="auto"/>
          </w:tcPr>
          <w:p w:rsidR="002B447F" w:rsidRPr="00745EFB" w:rsidRDefault="002B447F" w:rsidP="00C96C4B">
            <w:pPr>
              <w:spacing w:line="276" w:lineRule="auto"/>
            </w:pPr>
            <w:r w:rsidRPr="006F46CB">
              <w:t>диаметр (</w:t>
            </w:r>
            <w:proofErr w:type="gramStart"/>
            <w:r w:rsidRPr="006F46CB">
              <w:t>мм</w:t>
            </w:r>
            <w:proofErr w:type="gramEnd"/>
            <w:r w:rsidRPr="006F46CB">
              <w:t>)</w:t>
            </w:r>
          </w:p>
        </w:tc>
        <w:tc>
          <w:tcPr>
            <w:tcW w:w="3293" w:type="dxa"/>
            <w:gridSpan w:val="3"/>
            <w:shd w:val="clear" w:color="auto" w:fill="auto"/>
          </w:tcPr>
          <w:p w:rsidR="002B447F" w:rsidRDefault="002B447F" w:rsidP="00C96C4B">
            <w:pPr>
              <w:spacing w:line="276" w:lineRule="auto"/>
            </w:pPr>
            <w:r w:rsidRPr="006F46CB">
              <w:t>---</w:t>
            </w:r>
          </w:p>
        </w:tc>
      </w:tr>
      <w:tr w:rsidR="002B447F" w:rsidTr="002B447F">
        <w:trPr>
          <w:gridBefore w:val="3"/>
          <w:gridAfter w:val="2"/>
          <w:wBefore w:w="851" w:type="dxa"/>
          <w:wAfter w:w="425" w:type="dxa"/>
          <w:trHeight w:val="375"/>
        </w:trPr>
        <w:tc>
          <w:tcPr>
            <w:tcW w:w="2127" w:type="dxa"/>
            <w:vMerge/>
            <w:tcBorders>
              <w:bottom w:val="single" w:sz="4" w:space="0" w:color="auto"/>
            </w:tcBorders>
            <w:shd w:val="clear" w:color="auto" w:fill="auto"/>
          </w:tcPr>
          <w:p w:rsidR="002B447F" w:rsidRPr="00745EFB" w:rsidRDefault="002B447F" w:rsidP="00C96C4B">
            <w:pPr>
              <w:spacing w:line="276" w:lineRule="auto"/>
            </w:pPr>
          </w:p>
        </w:tc>
        <w:tc>
          <w:tcPr>
            <w:tcW w:w="2445" w:type="dxa"/>
            <w:gridSpan w:val="2"/>
            <w:vMerge/>
            <w:tcBorders>
              <w:bottom w:val="single" w:sz="4" w:space="0" w:color="auto"/>
            </w:tcBorders>
            <w:shd w:val="clear" w:color="auto" w:fill="auto"/>
          </w:tcPr>
          <w:p w:rsidR="002B447F" w:rsidRPr="00745EFB" w:rsidRDefault="002B447F" w:rsidP="00C96C4B">
            <w:pPr>
              <w:spacing w:line="276" w:lineRule="auto"/>
            </w:pPr>
          </w:p>
        </w:tc>
        <w:tc>
          <w:tcPr>
            <w:tcW w:w="1775" w:type="dxa"/>
            <w:gridSpan w:val="2"/>
            <w:tcBorders>
              <w:bottom w:val="single" w:sz="4" w:space="0" w:color="auto"/>
            </w:tcBorders>
            <w:shd w:val="clear" w:color="auto" w:fill="auto"/>
          </w:tcPr>
          <w:p w:rsidR="002B447F" w:rsidRPr="00745EFB" w:rsidRDefault="002B447F" w:rsidP="00C96C4B">
            <w:pPr>
              <w:spacing w:line="276" w:lineRule="auto"/>
            </w:pPr>
            <w:r w:rsidRPr="006F46CB">
              <w:t>расстояние (м)</w:t>
            </w:r>
          </w:p>
        </w:tc>
        <w:tc>
          <w:tcPr>
            <w:tcW w:w="3293" w:type="dxa"/>
            <w:gridSpan w:val="3"/>
            <w:tcBorders>
              <w:bottom w:val="single" w:sz="4" w:space="0" w:color="auto"/>
            </w:tcBorders>
            <w:shd w:val="clear" w:color="auto" w:fill="auto"/>
          </w:tcPr>
          <w:p w:rsidR="002B447F" w:rsidRDefault="002B447F" w:rsidP="00C96C4B">
            <w:pPr>
              <w:spacing w:line="276" w:lineRule="auto"/>
            </w:pPr>
            <w:r>
              <w:t>---</w:t>
            </w:r>
          </w:p>
        </w:tc>
      </w:tr>
      <w:tr w:rsidR="002B447F" w:rsidTr="002B447F">
        <w:trPr>
          <w:gridBefore w:val="3"/>
          <w:gridAfter w:val="2"/>
          <w:wBefore w:w="851" w:type="dxa"/>
          <w:wAfter w:w="425" w:type="dxa"/>
          <w:trHeight w:val="375"/>
        </w:trPr>
        <w:tc>
          <w:tcPr>
            <w:tcW w:w="2127" w:type="dxa"/>
            <w:vMerge w:val="restart"/>
            <w:shd w:val="clear" w:color="auto" w:fill="auto"/>
          </w:tcPr>
          <w:p w:rsidR="002B447F" w:rsidRPr="006F46CB" w:rsidRDefault="002B447F" w:rsidP="008131B1">
            <w:r w:rsidRPr="006F46CB">
              <w:t>Телефонизация/интернет</w:t>
            </w:r>
          </w:p>
        </w:tc>
        <w:tc>
          <w:tcPr>
            <w:tcW w:w="2445" w:type="dxa"/>
            <w:gridSpan w:val="2"/>
            <w:shd w:val="clear" w:color="auto" w:fill="auto"/>
          </w:tcPr>
          <w:p w:rsidR="002B447F" w:rsidRPr="006F46CB" w:rsidRDefault="002B447F" w:rsidP="008131B1">
            <w:r w:rsidRPr="006F46CB">
              <w:t> Центральная сеть</w:t>
            </w:r>
          </w:p>
        </w:tc>
        <w:tc>
          <w:tcPr>
            <w:tcW w:w="1775" w:type="dxa"/>
            <w:gridSpan w:val="2"/>
            <w:shd w:val="clear" w:color="auto" w:fill="auto"/>
          </w:tcPr>
          <w:p w:rsidR="002B447F" w:rsidRPr="006F46CB" w:rsidRDefault="002B447F" w:rsidP="008131B1">
            <w:r w:rsidRPr="006F46CB">
              <w:t>расстояние (м)</w:t>
            </w:r>
          </w:p>
        </w:tc>
        <w:tc>
          <w:tcPr>
            <w:tcW w:w="3293" w:type="dxa"/>
            <w:gridSpan w:val="3"/>
            <w:shd w:val="clear" w:color="auto" w:fill="auto"/>
          </w:tcPr>
          <w:p w:rsidR="002B447F" w:rsidRPr="006F46CB" w:rsidRDefault="002B447F" w:rsidP="008131B1">
            <w:r w:rsidRPr="006F46CB">
              <w:t>900</w:t>
            </w:r>
          </w:p>
        </w:tc>
      </w:tr>
      <w:tr w:rsidR="002B447F" w:rsidRPr="00745EFB" w:rsidTr="002B447F">
        <w:trPr>
          <w:gridBefore w:val="3"/>
          <w:gridAfter w:val="2"/>
          <w:wBefore w:w="851" w:type="dxa"/>
          <w:wAfter w:w="425" w:type="dxa"/>
          <w:trHeight w:val="375"/>
        </w:trPr>
        <w:tc>
          <w:tcPr>
            <w:tcW w:w="2127" w:type="dxa"/>
            <w:vMerge/>
            <w:tcBorders>
              <w:bottom w:val="single" w:sz="4" w:space="0" w:color="auto"/>
            </w:tcBorders>
            <w:shd w:val="clear" w:color="auto" w:fill="auto"/>
          </w:tcPr>
          <w:p w:rsidR="002B447F" w:rsidRPr="00745EFB" w:rsidRDefault="002B447F" w:rsidP="00C96C4B">
            <w:pPr>
              <w:spacing w:line="276" w:lineRule="auto"/>
            </w:pPr>
          </w:p>
        </w:tc>
        <w:tc>
          <w:tcPr>
            <w:tcW w:w="2445" w:type="dxa"/>
            <w:gridSpan w:val="2"/>
            <w:tcBorders>
              <w:bottom w:val="single" w:sz="4" w:space="0" w:color="auto"/>
            </w:tcBorders>
            <w:shd w:val="clear" w:color="auto" w:fill="auto"/>
          </w:tcPr>
          <w:p w:rsidR="002B447F" w:rsidRPr="00745EFB" w:rsidRDefault="002B447F" w:rsidP="00C96C4B">
            <w:pPr>
              <w:spacing w:line="276" w:lineRule="auto"/>
            </w:pPr>
            <w:r w:rsidRPr="006F46CB">
              <w:t> Мобильная связь</w:t>
            </w:r>
          </w:p>
        </w:tc>
        <w:tc>
          <w:tcPr>
            <w:tcW w:w="1775" w:type="dxa"/>
            <w:gridSpan w:val="2"/>
            <w:tcBorders>
              <w:bottom w:val="single" w:sz="4" w:space="0" w:color="auto"/>
            </w:tcBorders>
          </w:tcPr>
          <w:p w:rsidR="002B447F" w:rsidRDefault="002B447F" w:rsidP="00C96C4B">
            <w:pPr>
              <w:spacing w:line="276" w:lineRule="auto"/>
            </w:pPr>
            <w:r w:rsidRPr="006F46CB">
              <w:t>расстояние (м)</w:t>
            </w:r>
          </w:p>
        </w:tc>
        <w:tc>
          <w:tcPr>
            <w:tcW w:w="3293" w:type="dxa"/>
            <w:gridSpan w:val="3"/>
            <w:tcBorders>
              <w:bottom w:val="single" w:sz="4" w:space="0" w:color="auto"/>
            </w:tcBorders>
            <w:shd w:val="clear" w:color="auto" w:fill="auto"/>
          </w:tcPr>
          <w:p w:rsidR="002B447F" w:rsidRPr="00745EFB" w:rsidRDefault="002B447F" w:rsidP="00C96C4B">
            <w:pPr>
              <w:spacing w:line="276" w:lineRule="auto"/>
            </w:pPr>
            <w:r>
              <w:t>1250</w:t>
            </w:r>
          </w:p>
        </w:tc>
      </w:tr>
      <w:tr w:rsidR="008E2D15" w:rsidRPr="00745EFB" w:rsidTr="002B447F">
        <w:trPr>
          <w:gridBefore w:val="3"/>
          <w:gridAfter w:val="5"/>
          <w:wBefore w:w="851" w:type="dxa"/>
          <w:wAfter w:w="3718" w:type="dxa"/>
          <w:trHeight w:val="375"/>
        </w:trPr>
        <w:tc>
          <w:tcPr>
            <w:tcW w:w="2127" w:type="dxa"/>
            <w:tcBorders>
              <w:top w:val="single" w:sz="4" w:space="0" w:color="auto"/>
              <w:left w:val="nil"/>
              <w:bottom w:val="nil"/>
              <w:right w:val="nil"/>
            </w:tcBorders>
            <w:shd w:val="clear" w:color="auto" w:fill="auto"/>
          </w:tcPr>
          <w:p w:rsidR="008E2D15" w:rsidRDefault="008E2D15" w:rsidP="00C96C4B">
            <w:pPr>
              <w:spacing w:line="276" w:lineRule="auto"/>
            </w:pPr>
          </w:p>
          <w:p w:rsidR="008E2D15" w:rsidRPr="00745EFB" w:rsidRDefault="008E2D15" w:rsidP="00C96C4B">
            <w:pPr>
              <w:spacing w:line="276" w:lineRule="auto"/>
            </w:pPr>
          </w:p>
        </w:tc>
        <w:tc>
          <w:tcPr>
            <w:tcW w:w="2445" w:type="dxa"/>
            <w:gridSpan w:val="2"/>
            <w:tcBorders>
              <w:top w:val="single" w:sz="4" w:space="0" w:color="auto"/>
              <w:left w:val="nil"/>
              <w:bottom w:val="nil"/>
              <w:right w:val="nil"/>
            </w:tcBorders>
            <w:shd w:val="clear" w:color="auto" w:fill="auto"/>
          </w:tcPr>
          <w:p w:rsidR="008E2D15" w:rsidRPr="00745EFB" w:rsidRDefault="008E2D15" w:rsidP="00C96C4B">
            <w:pPr>
              <w:spacing w:line="276" w:lineRule="auto"/>
            </w:pPr>
          </w:p>
        </w:tc>
        <w:tc>
          <w:tcPr>
            <w:tcW w:w="1775" w:type="dxa"/>
            <w:gridSpan w:val="2"/>
            <w:tcBorders>
              <w:top w:val="single" w:sz="4" w:space="0" w:color="auto"/>
              <w:left w:val="nil"/>
              <w:bottom w:val="nil"/>
              <w:right w:val="nil"/>
            </w:tcBorders>
            <w:shd w:val="clear" w:color="auto" w:fill="auto"/>
          </w:tcPr>
          <w:p w:rsidR="008E2D15" w:rsidRDefault="008E2D15" w:rsidP="00C96C4B">
            <w:pPr>
              <w:spacing w:line="276" w:lineRule="auto"/>
            </w:pPr>
          </w:p>
        </w:tc>
      </w:tr>
      <w:tr w:rsidR="002B447F" w:rsidRPr="006F46CB" w:rsidTr="002B447F">
        <w:trPr>
          <w:gridBefore w:val="2"/>
          <w:wBefore w:w="709" w:type="dxa"/>
          <w:trHeight w:val="375"/>
        </w:trPr>
        <w:tc>
          <w:tcPr>
            <w:tcW w:w="10207" w:type="dxa"/>
            <w:gridSpan w:val="11"/>
            <w:tcBorders>
              <w:top w:val="single" w:sz="4" w:space="0" w:color="auto"/>
              <w:left w:val="single" w:sz="4" w:space="0" w:color="auto"/>
              <w:bottom w:val="single" w:sz="4" w:space="0" w:color="auto"/>
              <w:right w:val="single" w:sz="4" w:space="0" w:color="auto"/>
            </w:tcBorders>
            <w:shd w:val="clear" w:color="auto" w:fill="auto"/>
          </w:tcPr>
          <w:p w:rsidR="002B447F" w:rsidRPr="002B447F" w:rsidRDefault="002B447F" w:rsidP="002B447F">
            <w:pPr>
              <w:spacing w:line="276" w:lineRule="auto"/>
              <w:rPr>
                <w:color w:val="000000"/>
              </w:rPr>
            </w:pPr>
            <w:r w:rsidRPr="002B447F">
              <w:rPr>
                <w:color w:val="000000"/>
              </w:rPr>
              <w:t>Расстояние до крупных населенных пунктов и объектов транспортной инфраструктуры</w:t>
            </w:r>
          </w:p>
        </w:tc>
      </w:tr>
      <w:tr w:rsidR="002B447F" w:rsidRPr="006F46CB" w:rsidTr="002B447F">
        <w:trPr>
          <w:gridAfter w:val="1"/>
          <w:wAfter w:w="23" w:type="dxa"/>
          <w:trHeight w:val="301"/>
        </w:trPr>
        <w:tc>
          <w:tcPr>
            <w:tcW w:w="669" w:type="dxa"/>
            <w:tcBorders>
              <w:top w:val="nil"/>
              <w:left w:val="nil"/>
              <w:bottom w:val="nil"/>
              <w:right w:val="single" w:sz="4" w:space="0" w:color="auto"/>
            </w:tcBorders>
            <w:shd w:val="clear" w:color="auto" w:fill="auto"/>
          </w:tcPr>
          <w:p w:rsidR="002B447F" w:rsidRPr="00745EFB" w:rsidRDefault="002B447F" w:rsidP="008131B1">
            <w:pPr>
              <w:jc w:val="center"/>
              <w:rPr>
                <w:b/>
                <w:bCs/>
              </w:rPr>
            </w:pPr>
          </w:p>
        </w:tc>
        <w:tc>
          <w:tcPr>
            <w:tcW w:w="2989" w:type="dxa"/>
            <w:gridSpan w:val="4"/>
            <w:tcBorders>
              <w:left w:val="single" w:sz="4" w:space="0" w:color="auto"/>
            </w:tcBorders>
            <w:shd w:val="clear" w:color="auto" w:fill="auto"/>
            <w:vAlign w:val="center"/>
          </w:tcPr>
          <w:p w:rsidR="002B447F" w:rsidRPr="006F46CB" w:rsidRDefault="002B447F" w:rsidP="008131B1">
            <w:pPr>
              <w:jc w:val="center"/>
              <w:rPr>
                <w:b/>
                <w:bCs/>
              </w:rPr>
            </w:pPr>
            <w:r w:rsidRPr="006F46CB">
              <w:rPr>
                <w:b/>
                <w:bCs/>
              </w:rPr>
              <w:t xml:space="preserve">Удаленность </w:t>
            </w:r>
            <w:proofErr w:type="gramStart"/>
            <w:r w:rsidRPr="006F46CB">
              <w:rPr>
                <w:b/>
                <w:bCs/>
              </w:rPr>
              <w:t>от</w:t>
            </w:r>
            <w:proofErr w:type="gramEnd"/>
          </w:p>
        </w:tc>
        <w:tc>
          <w:tcPr>
            <w:tcW w:w="3851" w:type="dxa"/>
            <w:gridSpan w:val="5"/>
            <w:shd w:val="clear" w:color="auto" w:fill="auto"/>
            <w:vAlign w:val="center"/>
          </w:tcPr>
          <w:p w:rsidR="002B447F" w:rsidRPr="006F46CB" w:rsidRDefault="002B447F" w:rsidP="008131B1">
            <w:pPr>
              <w:jc w:val="center"/>
              <w:rPr>
                <w:b/>
                <w:bCs/>
              </w:rPr>
            </w:pPr>
            <w:r w:rsidRPr="006F46CB">
              <w:rPr>
                <w:b/>
                <w:bCs/>
              </w:rPr>
              <w:t>Название</w:t>
            </w:r>
          </w:p>
        </w:tc>
        <w:tc>
          <w:tcPr>
            <w:tcW w:w="3384" w:type="dxa"/>
            <w:gridSpan w:val="2"/>
            <w:shd w:val="clear" w:color="auto" w:fill="auto"/>
            <w:vAlign w:val="center"/>
          </w:tcPr>
          <w:p w:rsidR="002B447F" w:rsidRPr="006F46CB" w:rsidRDefault="002B447F" w:rsidP="008131B1">
            <w:pPr>
              <w:jc w:val="center"/>
              <w:rPr>
                <w:b/>
                <w:bCs/>
              </w:rPr>
            </w:pPr>
            <w:r w:rsidRPr="006F46CB">
              <w:rPr>
                <w:b/>
                <w:bCs/>
              </w:rPr>
              <w:t>Расстояние (</w:t>
            </w:r>
            <w:proofErr w:type="gramStart"/>
            <w:r w:rsidRPr="006F46CB">
              <w:rPr>
                <w:b/>
                <w:bCs/>
              </w:rPr>
              <w:t>км</w:t>
            </w:r>
            <w:proofErr w:type="gramEnd"/>
            <w:r w:rsidRPr="006F46CB">
              <w:rPr>
                <w:b/>
                <w:bCs/>
              </w:rPr>
              <w:t>)</w:t>
            </w:r>
          </w:p>
        </w:tc>
      </w:tr>
      <w:tr w:rsidR="002B447F" w:rsidRPr="006F46CB" w:rsidTr="002B447F">
        <w:trPr>
          <w:gridAfter w:val="1"/>
          <w:wAfter w:w="23" w:type="dxa"/>
          <w:trHeight w:val="405"/>
        </w:trPr>
        <w:tc>
          <w:tcPr>
            <w:tcW w:w="669" w:type="dxa"/>
            <w:tcBorders>
              <w:top w:val="nil"/>
              <w:left w:val="nil"/>
              <w:bottom w:val="nil"/>
              <w:right w:val="single" w:sz="4" w:space="0" w:color="auto"/>
            </w:tcBorders>
            <w:shd w:val="clear" w:color="auto" w:fill="auto"/>
          </w:tcPr>
          <w:p w:rsidR="002B447F" w:rsidRPr="00745EFB" w:rsidRDefault="002B447F" w:rsidP="008131B1"/>
        </w:tc>
        <w:tc>
          <w:tcPr>
            <w:tcW w:w="2989" w:type="dxa"/>
            <w:gridSpan w:val="4"/>
            <w:tcBorders>
              <w:left w:val="single" w:sz="4" w:space="0" w:color="auto"/>
            </w:tcBorders>
            <w:shd w:val="clear" w:color="auto" w:fill="auto"/>
          </w:tcPr>
          <w:p w:rsidR="002B447F" w:rsidRPr="006F46CB" w:rsidRDefault="002B447F" w:rsidP="008131B1">
            <w:r w:rsidRPr="006F46CB">
              <w:t>центра муниципального образования</w:t>
            </w:r>
          </w:p>
        </w:tc>
        <w:tc>
          <w:tcPr>
            <w:tcW w:w="3851" w:type="dxa"/>
            <w:gridSpan w:val="5"/>
            <w:shd w:val="clear" w:color="auto" w:fill="auto"/>
          </w:tcPr>
          <w:p w:rsidR="002B447F" w:rsidRPr="006F46CB" w:rsidRDefault="002B447F" w:rsidP="008131B1">
            <w:pPr>
              <w:rPr>
                <w:color w:val="000000"/>
              </w:rPr>
            </w:pPr>
            <w:r w:rsidRPr="006F46CB">
              <w:rPr>
                <w:color w:val="000000"/>
              </w:rPr>
              <w:t> ст. Калининская</w:t>
            </w:r>
          </w:p>
        </w:tc>
        <w:tc>
          <w:tcPr>
            <w:tcW w:w="3384" w:type="dxa"/>
            <w:gridSpan w:val="2"/>
            <w:shd w:val="clear" w:color="auto" w:fill="auto"/>
          </w:tcPr>
          <w:p w:rsidR="002B447F" w:rsidRPr="006F46CB" w:rsidRDefault="002B447F" w:rsidP="008131B1">
            <w:pPr>
              <w:rPr>
                <w:color w:val="000000"/>
              </w:rPr>
            </w:pPr>
            <w:r w:rsidRPr="006F46CB">
              <w:rPr>
                <w:color w:val="000000"/>
              </w:rPr>
              <w:t> </w:t>
            </w:r>
            <w:r w:rsidR="00B81048">
              <w:rPr>
                <w:color w:val="000000"/>
              </w:rPr>
              <w:t>32</w:t>
            </w:r>
          </w:p>
        </w:tc>
      </w:tr>
      <w:tr w:rsidR="002B447F" w:rsidRPr="006F46CB" w:rsidTr="002B447F">
        <w:trPr>
          <w:gridAfter w:val="1"/>
          <w:wAfter w:w="23" w:type="dxa"/>
          <w:trHeight w:val="405"/>
        </w:trPr>
        <w:tc>
          <w:tcPr>
            <w:tcW w:w="669" w:type="dxa"/>
            <w:tcBorders>
              <w:top w:val="nil"/>
              <w:left w:val="nil"/>
              <w:bottom w:val="nil"/>
              <w:right w:val="single" w:sz="4" w:space="0" w:color="auto"/>
            </w:tcBorders>
            <w:shd w:val="clear" w:color="auto" w:fill="auto"/>
          </w:tcPr>
          <w:p w:rsidR="002B447F" w:rsidRDefault="002B447F" w:rsidP="008131B1"/>
        </w:tc>
        <w:tc>
          <w:tcPr>
            <w:tcW w:w="2989" w:type="dxa"/>
            <w:gridSpan w:val="4"/>
            <w:tcBorders>
              <w:left w:val="single" w:sz="4" w:space="0" w:color="auto"/>
            </w:tcBorders>
            <w:shd w:val="clear" w:color="auto" w:fill="auto"/>
          </w:tcPr>
          <w:p w:rsidR="002B447F" w:rsidRPr="006F46CB" w:rsidRDefault="002B447F" w:rsidP="008131B1">
            <w:r w:rsidRPr="006F46CB">
              <w:t>ближайшего населенного пункта</w:t>
            </w:r>
          </w:p>
        </w:tc>
        <w:tc>
          <w:tcPr>
            <w:tcW w:w="3851" w:type="dxa"/>
            <w:gridSpan w:val="5"/>
            <w:shd w:val="clear" w:color="auto" w:fill="auto"/>
          </w:tcPr>
          <w:p w:rsidR="002B447F" w:rsidRPr="006F46CB" w:rsidRDefault="002B447F" w:rsidP="008131B1">
            <w:pPr>
              <w:rPr>
                <w:color w:val="000000"/>
              </w:rPr>
            </w:pPr>
            <w:r w:rsidRPr="006F46CB">
              <w:rPr>
                <w:color w:val="000000"/>
              </w:rPr>
              <w:t xml:space="preserve">ст. </w:t>
            </w:r>
            <w:r>
              <w:rPr>
                <w:color w:val="000000"/>
              </w:rPr>
              <w:t>Новониколаевская</w:t>
            </w:r>
          </w:p>
        </w:tc>
        <w:tc>
          <w:tcPr>
            <w:tcW w:w="3384" w:type="dxa"/>
            <w:gridSpan w:val="2"/>
            <w:shd w:val="clear" w:color="auto" w:fill="auto"/>
          </w:tcPr>
          <w:p w:rsidR="002B447F" w:rsidRPr="006F46CB" w:rsidRDefault="002B447F" w:rsidP="008131B1">
            <w:pPr>
              <w:rPr>
                <w:color w:val="000000"/>
              </w:rPr>
            </w:pPr>
            <w:r>
              <w:rPr>
                <w:color w:val="000000"/>
              </w:rPr>
              <w:t>0,1</w:t>
            </w:r>
          </w:p>
        </w:tc>
      </w:tr>
      <w:tr w:rsidR="002B447F" w:rsidRPr="006F46CB" w:rsidTr="002B447F">
        <w:trPr>
          <w:gridAfter w:val="1"/>
          <w:wAfter w:w="23" w:type="dxa"/>
          <w:trHeight w:val="405"/>
        </w:trPr>
        <w:tc>
          <w:tcPr>
            <w:tcW w:w="669" w:type="dxa"/>
            <w:tcBorders>
              <w:top w:val="nil"/>
              <w:left w:val="nil"/>
              <w:bottom w:val="nil"/>
              <w:right w:val="single" w:sz="4" w:space="0" w:color="auto"/>
            </w:tcBorders>
            <w:shd w:val="clear" w:color="auto" w:fill="auto"/>
          </w:tcPr>
          <w:p w:rsidR="002B447F" w:rsidRPr="00745EFB" w:rsidRDefault="002B447F" w:rsidP="008131B1"/>
        </w:tc>
        <w:tc>
          <w:tcPr>
            <w:tcW w:w="2989" w:type="dxa"/>
            <w:gridSpan w:val="4"/>
            <w:tcBorders>
              <w:left w:val="single" w:sz="4" w:space="0" w:color="auto"/>
            </w:tcBorders>
            <w:shd w:val="clear" w:color="auto" w:fill="auto"/>
          </w:tcPr>
          <w:p w:rsidR="002B447F" w:rsidRPr="006F46CB" w:rsidRDefault="002B447F" w:rsidP="008131B1">
            <w:r w:rsidRPr="006F46CB">
              <w:t>города Краснодара</w:t>
            </w:r>
          </w:p>
        </w:tc>
        <w:tc>
          <w:tcPr>
            <w:tcW w:w="3851" w:type="dxa"/>
            <w:gridSpan w:val="5"/>
            <w:shd w:val="clear" w:color="auto" w:fill="auto"/>
          </w:tcPr>
          <w:p w:rsidR="002B447F" w:rsidRPr="006F46CB" w:rsidRDefault="002B447F" w:rsidP="008131B1">
            <w:pPr>
              <w:rPr>
                <w:color w:val="000000"/>
              </w:rPr>
            </w:pPr>
            <w:r w:rsidRPr="006F46CB">
              <w:rPr>
                <w:color w:val="000000"/>
              </w:rPr>
              <w:t>город Краснодар</w:t>
            </w:r>
          </w:p>
        </w:tc>
        <w:tc>
          <w:tcPr>
            <w:tcW w:w="3384" w:type="dxa"/>
            <w:gridSpan w:val="2"/>
            <w:shd w:val="clear" w:color="auto" w:fill="auto"/>
          </w:tcPr>
          <w:p w:rsidR="002B447F" w:rsidRPr="006F46CB" w:rsidRDefault="002B447F" w:rsidP="008131B1">
            <w:pPr>
              <w:rPr>
                <w:color w:val="000000"/>
              </w:rPr>
            </w:pPr>
            <w:r w:rsidRPr="006F46CB">
              <w:rPr>
                <w:color w:val="000000"/>
              </w:rPr>
              <w:t> </w:t>
            </w:r>
            <w:r>
              <w:rPr>
                <w:color w:val="000000"/>
              </w:rPr>
              <w:t>9</w:t>
            </w:r>
            <w:r w:rsidRPr="006F46CB">
              <w:rPr>
                <w:color w:val="000000"/>
              </w:rPr>
              <w:t>5</w:t>
            </w:r>
          </w:p>
        </w:tc>
      </w:tr>
      <w:tr w:rsidR="002B447F" w:rsidRPr="006F46CB" w:rsidTr="002B447F">
        <w:trPr>
          <w:gridAfter w:val="1"/>
          <w:wAfter w:w="23" w:type="dxa"/>
          <w:trHeight w:val="405"/>
        </w:trPr>
        <w:tc>
          <w:tcPr>
            <w:tcW w:w="669" w:type="dxa"/>
            <w:tcBorders>
              <w:top w:val="nil"/>
              <w:left w:val="nil"/>
              <w:bottom w:val="nil"/>
              <w:right w:val="single" w:sz="4" w:space="0" w:color="auto"/>
            </w:tcBorders>
            <w:shd w:val="clear" w:color="auto" w:fill="auto"/>
          </w:tcPr>
          <w:p w:rsidR="002B447F" w:rsidRPr="00745EFB" w:rsidRDefault="002B447F" w:rsidP="008131B1"/>
        </w:tc>
        <w:tc>
          <w:tcPr>
            <w:tcW w:w="2989" w:type="dxa"/>
            <w:gridSpan w:val="4"/>
            <w:tcBorders>
              <w:left w:val="single" w:sz="4" w:space="0" w:color="auto"/>
            </w:tcBorders>
            <w:shd w:val="clear" w:color="auto" w:fill="auto"/>
          </w:tcPr>
          <w:p w:rsidR="002B447F" w:rsidRPr="006F46CB" w:rsidRDefault="002B447F" w:rsidP="008131B1">
            <w:r w:rsidRPr="006F46CB">
              <w:t>автодороги (федерального</w:t>
            </w:r>
            <w:r>
              <w:t>,</w:t>
            </w:r>
            <w:r w:rsidRPr="006F46CB">
              <w:t xml:space="preserve"> краевого, </w:t>
            </w:r>
            <w:r>
              <w:t xml:space="preserve">местного </w:t>
            </w:r>
            <w:r w:rsidRPr="006F46CB">
              <w:t>значения)</w:t>
            </w:r>
          </w:p>
          <w:p w:rsidR="002B447F" w:rsidRPr="006F46CB" w:rsidRDefault="002B447F" w:rsidP="008131B1"/>
        </w:tc>
        <w:tc>
          <w:tcPr>
            <w:tcW w:w="3851" w:type="dxa"/>
            <w:gridSpan w:val="5"/>
            <w:shd w:val="clear" w:color="auto" w:fill="auto"/>
          </w:tcPr>
          <w:p w:rsidR="002B447F" w:rsidRDefault="002B447F" w:rsidP="008131B1">
            <w:pPr>
              <w:rPr>
                <w:color w:val="000000"/>
              </w:rPr>
            </w:pPr>
            <w:r w:rsidRPr="006F46CB">
              <w:rPr>
                <w:color w:val="000000"/>
              </w:rPr>
              <w:t> </w:t>
            </w:r>
            <w:proofErr w:type="spellStart"/>
            <w:r w:rsidRPr="006F46CB">
              <w:rPr>
                <w:color w:val="000000"/>
              </w:rPr>
              <w:t>ст</w:t>
            </w:r>
            <w:proofErr w:type="gramStart"/>
            <w:r w:rsidRPr="006F46CB">
              <w:rPr>
                <w:color w:val="000000"/>
              </w:rPr>
              <w:t>.К</w:t>
            </w:r>
            <w:proofErr w:type="gramEnd"/>
            <w:r w:rsidRPr="006F46CB">
              <w:rPr>
                <w:color w:val="000000"/>
              </w:rPr>
              <w:t>алининская-ст.</w:t>
            </w:r>
            <w:r>
              <w:rPr>
                <w:color w:val="000000"/>
              </w:rPr>
              <w:t>Гривенская</w:t>
            </w:r>
            <w:proofErr w:type="spellEnd"/>
          </w:p>
          <w:p w:rsidR="002B447F" w:rsidRDefault="002B447F" w:rsidP="008131B1">
            <w:pPr>
              <w:rPr>
                <w:color w:val="000000"/>
              </w:rPr>
            </w:pPr>
          </w:p>
          <w:p w:rsidR="002B447F" w:rsidRPr="006F46CB" w:rsidRDefault="002B447F" w:rsidP="008131B1">
            <w:pPr>
              <w:rPr>
                <w:color w:val="000000"/>
              </w:rPr>
            </w:pPr>
            <w:r w:rsidRPr="006F46CB">
              <w:rPr>
                <w:color w:val="000000"/>
              </w:rPr>
              <w:t xml:space="preserve">ул. </w:t>
            </w:r>
            <w:r>
              <w:rPr>
                <w:color w:val="000000"/>
              </w:rPr>
              <w:t>Базарная</w:t>
            </w:r>
          </w:p>
        </w:tc>
        <w:tc>
          <w:tcPr>
            <w:tcW w:w="3384" w:type="dxa"/>
            <w:gridSpan w:val="2"/>
            <w:shd w:val="clear" w:color="auto" w:fill="auto"/>
          </w:tcPr>
          <w:p w:rsidR="002B447F" w:rsidRPr="006F46CB" w:rsidRDefault="002B447F" w:rsidP="008131B1">
            <w:pPr>
              <w:rPr>
                <w:color w:val="000000"/>
              </w:rPr>
            </w:pPr>
            <w:r w:rsidRPr="006F46CB">
              <w:rPr>
                <w:color w:val="000000"/>
              </w:rPr>
              <w:t> </w:t>
            </w:r>
            <w:r>
              <w:rPr>
                <w:color w:val="000000"/>
              </w:rPr>
              <w:t>0,1</w:t>
            </w:r>
          </w:p>
          <w:p w:rsidR="002B447F" w:rsidRPr="006F46CB" w:rsidRDefault="002B447F" w:rsidP="008131B1">
            <w:pPr>
              <w:rPr>
                <w:color w:val="000000"/>
              </w:rPr>
            </w:pPr>
          </w:p>
          <w:p w:rsidR="002B447F" w:rsidRDefault="00B81048" w:rsidP="008131B1">
            <w:pPr>
              <w:rPr>
                <w:color w:val="000000"/>
              </w:rPr>
            </w:pPr>
            <w:r>
              <w:rPr>
                <w:color w:val="000000"/>
              </w:rPr>
              <w:t>1</w:t>
            </w:r>
            <w:r w:rsidR="002B447F" w:rsidRPr="006F46CB">
              <w:rPr>
                <w:color w:val="000000"/>
              </w:rPr>
              <w:t>,</w:t>
            </w:r>
            <w:r>
              <w:rPr>
                <w:color w:val="000000"/>
              </w:rPr>
              <w:t>5</w:t>
            </w:r>
          </w:p>
          <w:p w:rsidR="002B447F" w:rsidRPr="006F46CB" w:rsidRDefault="002B447F" w:rsidP="008131B1">
            <w:pPr>
              <w:rPr>
                <w:color w:val="000000"/>
              </w:rPr>
            </w:pPr>
          </w:p>
        </w:tc>
      </w:tr>
      <w:tr w:rsidR="002B447F" w:rsidRPr="006F46CB" w:rsidTr="002B447F">
        <w:trPr>
          <w:gridAfter w:val="1"/>
          <w:wAfter w:w="23" w:type="dxa"/>
          <w:trHeight w:val="405"/>
        </w:trPr>
        <w:tc>
          <w:tcPr>
            <w:tcW w:w="669" w:type="dxa"/>
            <w:tcBorders>
              <w:top w:val="nil"/>
              <w:left w:val="nil"/>
              <w:bottom w:val="nil"/>
              <w:right w:val="single" w:sz="4" w:space="0" w:color="auto"/>
            </w:tcBorders>
            <w:shd w:val="clear" w:color="auto" w:fill="auto"/>
          </w:tcPr>
          <w:p w:rsidR="002B447F" w:rsidRPr="00745EFB" w:rsidRDefault="002B447F" w:rsidP="008131B1"/>
        </w:tc>
        <w:tc>
          <w:tcPr>
            <w:tcW w:w="2989" w:type="dxa"/>
            <w:gridSpan w:val="4"/>
            <w:tcBorders>
              <w:left w:val="single" w:sz="4" w:space="0" w:color="auto"/>
            </w:tcBorders>
            <w:shd w:val="clear" w:color="auto" w:fill="auto"/>
          </w:tcPr>
          <w:p w:rsidR="002B447F" w:rsidRPr="006F46CB" w:rsidRDefault="002B447F" w:rsidP="008131B1">
            <w:r w:rsidRPr="006F46CB">
              <w:t>ближайшей железнодорожной станции</w:t>
            </w:r>
          </w:p>
          <w:p w:rsidR="002B447F" w:rsidRPr="006F46CB" w:rsidRDefault="002B447F" w:rsidP="008131B1"/>
        </w:tc>
        <w:tc>
          <w:tcPr>
            <w:tcW w:w="3851" w:type="dxa"/>
            <w:gridSpan w:val="5"/>
            <w:shd w:val="clear" w:color="auto" w:fill="auto"/>
          </w:tcPr>
          <w:p w:rsidR="002B447F" w:rsidRPr="006F46CB" w:rsidRDefault="002B447F" w:rsidP="008131B1">
            <w:pPr>
              <w:rPr>
                <w:color w:val="000000"/>
              </w:rPr>
            </w:pPr>
            <w:r w:rsidRPr="006F46CB">
              <w:rPr>
                <w:color w:val="000000"/>
              </w:rPr>
              <w:t xml:space="preserve"> станция </w:t>
            </w:r>
            <w:proofErr w:type="spellStart"/>
            <w:r w:rsidRPr="006F46CB">
              <w:rPr>
                <w:color w:val="000000"/>
              </w:rPr>
              <w:t>Величковка</w:t>
            </w:r>
            <w:proofErr w:type="spellEnd"/>
          </w:p>
        </w:tc>
        <w:tc>
          <w:tcPr>
            <w:tcW w:w="3384" w:type="dxa"/>
            <w:gridSpan w:val="2"/>
            <w:shd w:val="clear" w:color="auto" w:fill="auto"/>
          </w:tcPr>
          <w:p w:rsidR="002B447F" w:rsidRPr="006F46CB" w:rsidRDefault="002B447F" w:rsidP="00B81048">
            <w:pPr>
              <w:rPr>
                <w:color w:val="000000"/>
              </w:rPr>
            </w:pPr>
            <w:r>
              <w:rPr>
                <w:color w:val="000000"/>
              </w:rPr>
              <w:t> 3</w:t>
            </w:r>
            <w:r w:rsidR="00B81048">
              <w:rPr>
                <w:color w:val="000000"/>
              </w:rPr>
              <w:t>7</w:t>
            </w:r>
          </w:p>
        </w:tc>
      </w:tr>
      <w:tr w:rsidR="002B447F" w:rsidRPr="006F46CB" w:rsidTr="002B447F">
        <w:trPr>
          <w:gridAfter w:val="1"/>
          <w:wAfter w:w="23" w:type="dxa"/>
          <w:trHeight w:val="405"/>
        </w:trPr>
        <w:tc>
          <w:tcPr>
            <w:tcW w:w="669" w:type="dxa"/>
            <w:tcBorders>
              <w:top w:val="nil"/>
              <w:left w:val="nil"/>
              <w:bottom w:val="nil"/>
              <w:right w:val="single" w:sz="4" w:space="0" w:color="auto"/>
            </w:tcBorders>
            <w:shd w:val="clear" w:color="auto" w:fill="auto"/>
          </w:tcPr>
          <w:p w:rsidR="002B447F" w:rsidRPr="00745EFB" w:rsidRDefault="002B447F" w:rsidP="008131B1"/>
        </w:tc>
        <w:tc>
          <w:tcPr>
            <w:tcW w:w="2989" w:type="dxa"/>
            <w:gridSpan w:val="4"/>
            <w:tcBorders>
              <w:left w:val="single" w:sz="4" w:space="0" w:color="auto"/>
            </w:tcBorders>
            <w:shd w:val="clear" w:color="auto" w:fill="auto"/>
          </w:tcPr>
          <w:p w:rsidR="002B447F" w:rsidRPr="006F46CB" w:rsidRDefault="002B447F" w:rsidP="008131B1">
            <w:r w:rsidRPr="006F46CB">
              <w:t xml:space="preserve">ближайших железнодорожных путей </w:t>
            </w:r>
          </w:p>
          <w:p w:rsidR="002B447F" w:rsidRPr="006F46CB" w:rsidRDefault="002B447F" w:rsidP="008131B1"/>
        </w:tc>
        <w:tc>
          <w:tcPr>
            <w:tcW w:w="3851" w:type="dxa"/>
            <w:gridSpan w:val="5"/>
            <w:shd w:val="clear" w:color="auto" w:fill="auto"/>
          </w:tcPr>
          <w:p w:rsidR="002B447F" w:rsidRPr="006F46CB" w:rsidRDefault="002B447F" w:rsidP="008131B1">
            <w:pPr>
              <w:rPr>
                <w:color w:val="000000"/>
              </w:rPr>
            </w:pPr>
            <w:r w:rsidRPr="006F46CB">
              <w:rPr>
                <w:color w:val="000000"/>
              </w:rPr>
              <w:t xml:space="preserve">ст. </w:t>
            </w:r>
            <w:proofErr w:type="spellStart"/>
            <w:r w:rsidRPr="006F46CB">
              <w:rPr>
                <w:color w:val="000000"/>
              </w:rPr>
              <w:t>Старовеличковская</w:t>
            </w:r>
            <w:proofErr w:type="spellEnd"/>
          </w:p>
        </w:tc>
        <w:tc>
          <w:tcPr>
            <w:tcW w:w="3384" w:type="dxa"/>
            <w:gridSpan w:val="2"/>
            <w:shd w:val="clear" w:color="auto" w:fill="auto"/>
          </w:tcPr>
          <w:p w:rsidR="002B447F" w:rsidRPr="006F46CB" w:rsidRDefault="00B81048" w:rsidP="008131B1">
            <w:pPr>
              <w:rPr>
                <w:color w:val="000000"/>
              </w:rPr>
            </w:pPr>
            <w:r>
              <w:rPr>
                <w:color w:val="000000"/>
              </w:rPr>
              <w:t>37</w:t>
            </w:r>
          </w:p>
        </w:tc>
      </w:tr>
      <w:tr w:rsidR="002B447F" w:rsidRPr="006F46CB" w:rsidTr="002B447F">
        <w:trPr>
          <w:gridAfter w:val="1"/>
          <w:wAfter w:w="23" w:type="dxa"/>
          <w:trHeight w:val="375"/>
        </w:trPr>
        <w:tc>
          <w:tcPr>
            <w:tcW w:w="669" w:type="dxa"/>
            <w:tcBorders>
              <w:top w:val="nil"/>
              <w:left w:val="nil"/>
              <w:bottom w:val="nil"/>
              <w:right w:val="single" w:sz="4" w:space="0" w:color="auto"/>
            </w:tcBorders>
            <w:shd w:val="clear" w:color="auto" w:fill="auto"/>
          </w:tcPr>
          <w:p w:rsidR="002B447F" w:rsidRPr="00745EFB" w:rsidRDefault="002B447F" w:rsidP="008131B1"/>
        </w:tc>
        <w:tc>
          <w:tcPr>
            <w:tcW w:w="2989" w:type="dxa"/>
            <w:gridSpan w:val="4"/>
            <w:tcBorders>
              <w:left w:val="single" w:sz="4" w:space="0" w:color="auto"/>
            </w:tcBorders>
            <w:shd w:val="clear" w:color="auto" w:fill="auto"/>
          </w:tcPr>
          <w:p w:rsidR="002B447F" w:rsidRPr="006F46CB" w:rsidRDefault="002B447F" w:rsidP="008131B1">
            <w:r w:rsidRPr="006F46CB">
              <w:t>аэропорта</w:t>
            </w:r>
          </w:p>
        </w:tc>
        <w:tc>
          <w:tcPr>
            <w:tcW w:w="3851" w:type="dxa"/>
            <w:gridSpan w:val="5"/>
            <w:shd w:val="clear" w:color="auto" w:fill="auto"/>
          </w:tcPr>
          <w:p w:rsidR="002B447F" w:rsidRPr="006F46CB" w:rsidRDefault="002B447F" w:rsidP="008131B1">
            <w:pPr>
              <w:rPr>
                <w:color w:val="000000"/>
              </w:rPr>
            </w:pPr>
            <w:r w:rsidRPr="006F46CB">
              <w:rPr>
                <w:color w:val="000000"/>
              </w:rPr>
              <w:t> г. Краснодар</w:t>
            </w:r>
          </w:p>
        </w:tc>
        <w:tc>
          <w:tcPr>
            <w:tcW w:w="3384" w:type="dxa"/>
            <w:gridSpan w:val="2"/>
            <w:shd w:val="clear" w:color="auto" w:fill="auto"/>
          </w:tcPr>
          <w:p w:rsidR="002B447F" w:rsidRPr="006F46CB" w:rsidRDefault="002B447F" w:rsidP="008131B1">
            <w:pPr>
              <w:rPr>
                <w:color w:val="000000"/>
              </w:rPr>
            </w:pPr>
            <w:r w:rsidRPr="006F46CB">
              <w:rPr>
                <w:color w:val="000000"/>
              </w:rPr>
              <w:t> </w:t>
            </w:r>
            <w:r>
              <w:rPr>
                <w:color w:val="000000"/>
              </w:rPr>
              <w:t>100</w:t>
            </w:r>
          </w:p>
        </w:tc>
      </w:tr>
      <w:tr w:rsidR="002B447F" w:rsidRPr="006F46CB" w:rsidTr="002B447F">
        <w:trPr>
          <w:gridAfter w:val="1"/>
          <w:wAfter w:w="23" w:type="dxa"/>
          <w:trHeight w:val="375"/>
        </w:trPr>
        <w:tc>
          <w:tcPr>
            <w:tcW w:w="669" w:type="dxa"/>
            <w:tcBorders>
              <w:top w:val="nil"/>
              <w:left w:val="nil"/>
              <w:bottom w:val="nil"/>
              <w:right w:val="single" w:sz="4" w:space="0" w:color="auto"/>
            </w:tcBorders>
            <w:shd w:val="clear" w:color="auto" w:fill="auto"/>
          </w:tcPr>
          <w:p w:rsidR="002B447F" w:rsidRPr="00745EFB" w:rsidRDefault="002B447F" w:rsidP="008131B1"/>
        </w:tc>
        <w:tc>
          <w:tcPr>
            <w:tcW w:w="2989" w:type="dxa"/>
            <w:gridSpan w:val="4"/>
            <w:tcBorders>
              <w:left w:val="single" w:sz="4" w:space="0" w:color="auto"/>
            </w:tcBorders>
            <w:shd w:val="clear" w:color="auto" w:fill="auto"/>
          </w:tcPr>
          <w:p w:rsidR="002B447F" w:rsidRPr="006F46CB" w:rsidRDefault="002B447F" w:rsidP="008131B1">
            <w:r w:rsidRPr="006F46CB">
              <w:t>морского порта</w:t>
            </w:r>
          </w:p>
        </w:tc>
        <w:tc>
          <w:tcPr>
            <w:tcW w:w="3851" w:type="dxa"/>
            <w:gridSpan w:val="5"/>
            <w:shd w:val="clear" w:color="auto" w:fill="auto"/>
          </w:tcPr>
          <w:p w:rsidR="002B447F" w:rsidRPr="006F46CB" w:rsidRDefault="002B447F" w:rsidP="008131B1">
            <w:pPr>
              <w:rPr>
                <w:color w:val="000000"/>
              </w:rPr>
            </w:pPr>
            <w:r w:rsidRPr="006F46CB">
              <w:rPr>
                <w:color w:val="000000"/>
              </w:rPr>
              <w:t> г. Новороссийск</w:t>
            </w:r>
          </w:p>
        </w:tc>
        <w:tc>
          <w:tcPr>
            <w:tcW w:w="3384" w:type="dxa"/>
            <w:gridSpan w:val="2"/>
            <w:shd w:val="clear" w:color="auto" w:fill="auto"/>
          </w:tcPr>
          <w:p w:rsidR="002B447F" w:rsidRPr="006F46CB" w:rsidRDefault="002B447F" w:rsidP="008131B1">
            <w:pPr>
              <w:rPr>
                <w:color w:val="000000"/>
              </w:rPr>
            </w:pPr>
            <w:r w:rsidRPr="006F46CB">
              <w:rPr>
                <w:color w:val="000000"/>
              </w:rPr>
              <w:t> 145</w:t>
            </w:r>
          </w:p>
        </w:tc>
      </w:tr>
    </w:tbl>
    <w:p w:rsidR="001171F5" w:rsidRDefault="001171F5" w:rsidP="00C96C4B">
      <w:pPr>
        <w:pStyle w:val="a6"/>
        <w:spacing w:before="0" w:beforeAutospacing="0" w:after="0" w:afterAutospacing="0" w:line="276" w:lineRule="auto"/>
        <w:ind w:firstLine="720"/>
        <w:jc w:val="both"/>
        <w:rPr>
          <w:sz w:val="28"/>
          <w:szCs w:val="28"/>
        </w:rPr>
      </w:pPr>
    </w:p>
    <w:p w:rsidR="004B2DB3" w:rsidRDefault="004B2DB3" w:rsidP="00C96C4B">
      <w:pPr>
        <w:pStyle w:val="a6"/>
        <w:spacing w:before="0" w:beforeAutospacing="0" w:after="0" w:afterAutospacing="0" w:line="276" w:lineRule="auto"/>
        <w:ind w:firstLine="720"/>
        <w:jc w:val="center"/>
        <w:rPr>
          <w:sz w:val="28"/>
          <w:szCs w:val="28"/>
        </w:rPr>
      </w:pPr>
      <w:r>
        <w:rPr>
          <w:sz w:val="28"/>
          <w:szCs w:val="28"/>
        </w:rPr>
        <w:t>2.3. Территориальные особенности и ландшафт</w:t>
      </w:r>
    </w:p>
    <w:p w:rsidR="00C96C4B" w:rsidRDefault="00C96C4B" w:rsidP="00C96C4B">
      <w:pPr>
        <w:pStyle w:val="a6"/>
        <w:spacing w:before="0" w:beforeAutospacing="0" w:after="0" w:afterAutospacing="0" w:line="276" w:lineRule="auto"/>
        <w:ind w:firstLine="720"/>
        <w:jc w:val="center"/>
        <w:rPr>
          <w:sz w:val="28"/>
          <w:szCs w:val="28"/>
        </w:rPr>
      </w:pPr>
    </w:p>
    <w:p w:rsidR="004B2DB3" w:rsidRPr="00F957D5" w:rsidRDefault="004B2DB3" w:rsidP="00C96C4B">
      <w:pPr>
        <w:pStyle w:val="a6"/>
        <w:spacing w:before="0" w:beforeAutospacing="0" w:after="0" w:afterAutospacing="0" w:line="276" w:lineRule="auto"/>
        <w:ind w:firstLine="709"/>
        <w:jc w:val="both"/>
        <w:rPr>
          <w:sz w:val="28"/>
          <w:szCs w:val="28"/>
        </w:rPr>
      </w:pPr>
      <w:r w:rsidRPr="00F957D5">
        <w:rPr>
          <w:sz w:val="28"/>
          <w:szCs w:val="28"/>
        </w:rPr>
        <w:t xml:space="preserve">Калининский район расположен в западной части Краснодарского края, на расстоянии 60 км от краевого центра и граничит с </w:t>
      </w:r>
      <w:proofErr w:type="spellStart"/>
      <w:r w:rsidRPr="00F957D5">
        <w:rPr>
          <w:sz w:val="28"/>
          <w:szCs w:val="28"/>
        </w:rPr>
        <w:t>Приморско-Ахтарским</w:t>
      </w:r>
      <w:proofErr w:type="spellEnd"/>
      <w:r w:rsidRPr="00F957D5">
        <w:rPr>
          <w:sz w:val="28"/>
          <w:szCs w:val="28"/>
        </w:rPr>
        <w:t xml:space="preserve">, </w:t>
      </w:r>
      <w:proofErr w:type="spellStart"/>
      <w:r w:rsidRPr="00F957D5">
        <w:rPr>
          <w:sz w:val="28"/>
          <w:szCs w:val="28"/>
        </w:rPr>
        <w:t>Тимашевским</w:t>
      </w:r>
      <w:proofErr w:type="spellEnd"/>
      <w:r w:rsidRPr="00F957D5">
        <w:rPr>
          <w:sz w:val="28"/>
          <w:szCs w:val="28"/>
        </w:rPr>
        <w:t>, Динским, Красноармейским и Славянским районами. Районный центр - станица Калининская. </w:t>
      </w:r>
    </w:p>
    <w:p w:rsidR="004B2DB3" w:rsidRDefault="004B2DB3" w:rsidP="00C96C4B">
      <w:pPr>
        <w:pStyle w:val="a6"/>
        <w:shd w:val="clear" w:color="auto" w:fill="FFFFFF"/>
        <w:spacing w:before="0" w:beforeAutospacing="0" w:after="0" w:afterAutospacing="0" w:line="276" w:lineRule="auto"/>
        <w:ind w:firstLine="709"/>
        <w:jc w:val="both"/>
        <w:rPr>
          <w:sz w:val="28"/>
          <w:szCs w:val="28"/>
        </w:rPr>
      </w:pPr>
      <w:r w:rsidRPr="00F957D5">
        <w:rPr>
          <w:sz w:val="28"/>
          <w:szCs w:val="28"/>
        </w:rPr>
        <w:t xml:space="preserve">Общая земельная площадь района составляет 149,9 тыс. гектаров. Из них сельскохозяйственных угодий - 115,4 тыс. гектаров, площадь пашни - более 101 тыс. гектаров. Общая площадь орошаемой пашни составляет 34,5 </w:t>
      </w:r>
      <w:proofErr w:type="spellStart"/>
      <w:r w:rsidRPr="00F957D5">
        <w:rPr>
          <w:sz w:val="28"/>
          <w:szCs w:val="28"/>
        </w:rPr>
        <w:t>тыс.га</w:t>
      </w:r>
      <w:proofErr w:type="spellEnd"/>
      <w:r w:rsidRPr="00F957D5">
        <w:rPr>
          <w:sz w:val="28"/>
          <w:szCs w:val="28"/>
        </w:rPr>
        <w:t>. </w:t>
      </w:r>
    </w:p>
    <w:p w:rsidR="004B2DB3" w:rsidRDefault="004B2DB3" w:rsidP="00C96C4B">
      <w:pPr>
        <w:pStyle w:val="a6"/>
        <w:shd w:val="clear" w:color="auto" w:fill="FFFFFF"/>
        <w:spacing w:before="0" w:beforeAutospacing="0" w:after="0" w:afterAutospacing="0" w:line="276" w:lineRule="auto"/>
        <w:ind w:firstLine="709"/>
        <w:jc w:val="both"/>
        <w:rPr>
          <w:sz w:val="28"/>
          <w:szCs w:val="28"/>
        </w:rPr>
      </w:pPr>
      <w:r>
        <w:rPr>
          <w:sz w:val="28"/>
          <w:szCs w:val="28"/>
        </w:rPr>
        <w:t xml:space="preserve">Рассматриваемый земельный участок расположен в равнинной местности, с минимальным перепадом высот. </w:t>
      </w:r>
    </w:p>
    <w:p w:rsidR="00A30C5A" w:rsidRPr="00A43849" w:rsidRDefault="004B2DB3" w:rsidP="0080310B">
      <w:pPr>
        <w:pStyle w:val="a6"/>
        <w:shd w:val="clear" w:color="auto" w:fill="FFFFFF"/>
        <w:spacing w:before="0" w:beforeAutospacing="0" w:after="0" w:afterAutospacing="0" w:line="276" w:lineRule="auto"/>
        <w:ind w:firstLine="709"/>
        <w:jc w:val="both"/>
        <w:rPr>
          <w:color w:val="000000"/>
          <w:sz w:val="28"/>
          <w:szCs w:val="28"/>
        </w:rPr>
      </w:pPr>
      <w:r>
        <w:rPr>
          <w:sz w:val="28"/>
          <w:szCs w:val="28"/>
        </w:rPr>
        <w:t xml:space="preserve">Выгодное месторасположение </w:t>
      </w:r>
      <w:r w:rsidR="00C0123E">
        <w:rPr>
          <w:sz w:val="28"/>
          <w:szCs w:val="28"/>
        </w:rPr>
        <w:t xml:space="preserve">данной инвестиционной площадки определено, в том числе наличием в непосредственной близости автодороги краевого значения </w:t>
      </w:r>
      <w:proofErr w:type="spellStart"/>
      <w:r w:rsidR="0080310B" w:rsidRPr="0080310B">
        <w:rPr>
          <w:color w:val="000000"/>
          <w:sz w:val="28"/>
          <w:szCs w:val="28"/>
        </w:rPr>
        <w:t>ст</w:t>
      </w:r>
      <w:proofErr w:type="gramStart"/>
      <w:r w:rsidR="0080310B" w:rsidRPr="0080310B">
        <w:rPr>
          <w:color w:val="000000"/>
          <w:sz w:val="28"/>
          <w:szCs w:val="28"/>
        </w:rPr>
        <w:t>.К</w:t>
      </w:r>
      <w:proofErr w:type="gramEnd"/>
      <w:r w:rsidR="0080310B" w:rsidRPr="0080310B">
        <w:rPr>
          <w:color w:val="000000"/>
          <w:sz w:val="28"/>
          <w:szCs w:val="28"/>
        </w:rPr>
        <w:t>алининская-ст.</w:t>
      </w:r>
      <w:r w:rsidR="00634B92">
        <w:rPr>
          <w:color w:val="000000"/>
          <w:sz w:val="28"/>
          <w:szCs w:val="28"/>
        </w:rPr>
        <w:t>Гривеская</w:t>
      </w:r>
      <w:proofErr w:type="spellEnd"/>
      <w:r w:rsidR="00C0123E" w:rsidRPr="00C0123E">
        <w:rPr>
          <w:color w:val="000000"/>
          <w:sz w:val="28"/>
          <w:szCs w:val="28"/>
        </w:rPr>
        <w:t>.</w:t>
      </w:r>
      <w:r w:rsidR="00C0123E">
        <w:rPr>
          <w:color w:val="000000"/>
          <w:sz w:val="28"/>
          <w:szCs w:val="28"/>
        </w:rPr>
        <w:t xml:space="preserve"> </w:t>
      </w:r>
      <w:r w:rsidR="00634B92">
        <w:rPr>
          <w:color w:val="000000"/>
          <w:sz w:val="28"/>
          <w:szCs w:val="28"/>
        </w:rPr>
        <w:t>Ч</w:t>
      </w:r>
      <w:r w:rsidR="00B1501B">
        <w:rPr>
          <w:color w:val="000000"/>
          <w:sz w:val="28"/>
          <w:szCs w:val="28"/>
        </w:rPr>
        <w:t xml:space="preserve">ерез рассматриваемый участок дороги пролегает </w:t>
      </w:r>
      <w:r w:rsidR="00634B92">
        <w:rPr>
          <w:color w:val="000000"/>
          <w:sz w:val="28"/>
          <w:szCs w:val="28"/>
        </w:rPr>
        <w:t>альтернативный</w:t>
      </w:r>
      <w:r w:rsidR="00B1501B">
        <w:rPr>
          <w:color w:val="000000"/>
          <w:sz w:val="28"/>
          <w:szCs w:val="28"/>
        </w:rPr>
        <w:t xml:space="preserve"> путь</w:t>
      </w:r>
      <w:r w:rsidR="00853A39">
        <w:rPr>
          <w:color w:val="000000"/>
          <w:sz w:val="28"/>
          <w:szCs w:val="28"/>
        </w:rPr>
        <w:t>,</w:t>
      </w:r>
      <w:r w:rsidR="00B1501B">
        <w:rPr>
          <w:color w:val="000000"/>
          <w:sz w:val="28"/>
          <w:szCs w:val="28"/>
        </w:rPr>
        <w:t xml:space="preserve"> соединяющий</w:t>
      </w:r>
      <w:r w:rsidR="00853A39">
        <w:rPr>
          <w:color w:val="000000"/>
          <w:sz w:val="28"/>
          <w:szCs w:val="28"/>
        </w:rPr>
        <w:t xml:space="preserve"> города Ростов-на-</w:t>
      </w:r>
      <w:r w:rsidR="00B1501B">
        <w:rPr>
          <w:color w:val="000000"/>
          <w:sz w:val="28"/>
          <w:szCs w:val="28"/>
        </w:rPr>
        <w:t>Дону и Новороссийск</w:t>
      </w:r>
      <w:r w:rsidR="00853A39">
        <w:rPr>
          <w:color w:val="000000"/>
          <w:sz w:val="28"/>
          <w:szCs w:val="28"/>
        </w:rPr>
        <w:t>. В связи</w:t>
      </w:r>
      <w:r w:rsidR="006F54F9">
        <w:rPr>
          <w:color w:val="000000"/>
          <w:sz w:val="28"/>
          <w:szCs w:val="28"/>
        </w:rPr>
        <w:t>,</w:t>
      </w:r>
      <w:r w:rsidR="00634B92">
        <w:rPr>
          <w:color w:val="000000"/>
          <w:sz w:val="28"/>
          <w:szCs w:val="28"/>
        </w:rPr>
        <w:t xml:space="preserve"> с чем данный участок автодороги</w:t>
      </w:r>
      <w:r w:rsidR="00853A39">
        <w:rPr>
          <w:color w:val="000000"/>
          <w:sz w:val="28"/>
          <w:szCs w:val="28"/>
        </w:rPr>
        <w:t xml:space="preserve"> имеет круглогодичный </w:t>
      </w:r>
      <w:r w:rsidR="00634B92">
        <w:rPr>
          <w:color w:val="000000"/>
          <w:sz w:val="28"/>
          <w:szCs w:val="28"/>
        </w:rPr>
        <w:t>высокой</w:t>
      </w:r>
      <w:r w:rsidR="00853A39">
        <w:rPr>
          <w:color w:val="000000"/>
          <w:sz w:val="28"/>
          <w:szCs w:val="28"/>
        </w:rPr>
        <w:t xml:space="preserve"> транспортный трафик</w:t>
      </w:r>
      <w:r w:rsidR="00634B92">
        <w:rPr>
          <w:color w:val="000000"/>
          <w:sz w:val="28"/>
          <w:szCs w:val="28"/>
        </w:rPr>
        <w:t>, который достигает своего максимума в летние месяцы</w:t>
      </w:r>
      <w:r w:rsidR="00853A39">
        <w:rPr>
          <w:color w:val="000000"/>
          <w:sz w:val="28"/>
          <w:szCs w:val="28"/>
        </w:rPr>
        <w:t xml:space="preserve">. </w:t>
      </w:r>
    </w:p>
    <w:p w:rsidR="00A43849" w:rsidRDefault="00A43849" w:rsidP="00C96C4B">
      <w:pPr>
        <w:pStyle w:val="a6"/>
        <w:shd w:val="clear" w:color="auto" w:fill="FFFFFF"/>
        <w:spacing w:before="0" w:beforeAutospacing="0" w:after="0" w:afterAutospacing="0" w:line="276" w:lineRule="auto"/>
        <w:ind w:firstLine="709"/>
        <w:jc w:val="center"/>
        <w:rPr>
          <w:color w:val="000000"/>
          <w:sz w:val="28"/>
          <w:szCs w:val="28"/>
        </w:rPr>
      </w:pPr>
    </w:p>
    <w:p w:rsidR="00A30C5A" w:rsidRDefault="00A30C5A" w:rsidP="00C96C4B">
      <w:pPr>
        <w:pStyle w:val="a6"/>
        <w:shd w:val="clear" w:color="auto" w:fill="FFFFFF"/>
        <w:spacing w:before="0" w:beforeAutospacing="0" w:after="0" w:afterAutospacing="0" w:line="276" w:lineRule="auto"/>
        <w:ind w:firstLine="709"/>
        <w:jc w:val="center"/>
        <w:rPr>
          <w:color w:val="000000"/>
          <w:sz w:val="28"/>
          <w:szCs w:val="28"/>
        </w:rPr>
      </w:pPr>
      <w:r>
        <w:rPr>
          <w:color w:val="000000"/>
          <w:sz w:val="28"/>
          <w:szCs w:val="28"/>
        </w:rPr>
        <w:t>2.4. Климатические условия.</w:t>
      </w:r>
    </w:p>
    <w:p w:rsidR="00A30C5A" w:rsidRDefault="00A30C5A" w:rsidP="00C96C4B">
      <w:pPr>
        <w:pStyle w:val="a6"/>
        <w:shd w:val="clear" w:color="auto" w:fill="FFFFFF"/>
        <w:spacing w:before="0" w:beforeAutospacing="0" w:after="0" w:afterAutospacing="0" w:line="276" w:lineRule="auto"/>
        <w:ind w:firstLine="709"/>
        <w:jc w:val="center"/>
        <w:rPr>
          <w:color w:val="000000"/>
          <w:sz w:val="28"/>
          <w:szCs w:val="28"/>
        </w:rPr>
      </w:pPr>
    </w:p>
    <w:p w:rsidR="00A30C5A" w:rsidRPr="00A30C5A" w:rsidRDefault="00A30C5A" w:rsidP="00C96C4B">
      <w:pPr>
        <w:pStyle w:val="a6"/>
        <w:spacing w:before="0" w:beforeAutospacing="0" w:after="0" w:afterAutospacing="0" w:line="276" w:lineRule="auto"/>
        <w:ind w:firstLine="720"/>
        <w:jc w:val="both"/>
        <w:rPr>
          <w:sz w:val="28"/>
          <w:szCs w:val="28"/>
        </w:rPr>
      </w:pPr>
      <w:r w:rsidRPr="00841FAF">
        <w:rPr>
          <w:sz w:val="28"/>
          <w:szCs w:val="28"/>
        </w:rPr>
        <w:t xml:space="preserve">Климат умерено континентальный. Зима наступает в последней декаде декабря. </w:t>
      </w:r>
      <w:r w:rsidRPr="00A30C5A">
        <w:rPr>
          <w:sz w:val="28"/>
          <w:szCs w:val="28"/>
        </w:rPr>
        <w:t>Начало лета приходится на 1-ю декаду мая.</w:t>
      </w:r>
    </w:p>
    <w:p w:rsidR="00A30C5A" w:rsidRDefault="00A30C5A" w:rsidP="00C96C4B">
      <w:pPr>
        <w:pStyle w:val="a6"/>
        <w:spacing w:before="0" w:beforeAutospacing="0" w:after="0" w:afterAutospacing="0" w:line="276" w:lineRule="auto"/>
        <w:ind w:firstLine="720"/>
        <w:jc w:val="both"/>
        <w:rPr>
          <w:color w:val="000000"/>
          <w:sz w:val="28"/>
          <w:szCs w:val="28"/>
        </w:rPr>
      </w:pPr>
      <w:r w:rsidRPr="00A30C5A">
        <w:rPr>
          <w:sz w:val="28"/>
          <w:szCs w:val="28"/>
        </w:rPr>
        <w:lastRenderedPageBreak/>
        <w:t>Экзогенные процессы отсутствуют, сейсмичность – 7 балов</w:t>
      </w:r>
      <w:r w:rsidRPr="00A30C5A">
        <w:rPr>
          <w:color w:val="000000"/>
          <w:sz w:val="28"/>
          <w:szCs w:val="28"/>
        </w:rPr>
        <w:t> </w:t>
      </w:r>
    </w:p>
    <w:p w:rsidR="004B2DB3" w:rsidRDefault="004B2DB3" w:rsidP="00C96C4B">
      <w:pPr>
        <w:tabs>
          <w:tab w:val="left" w:pos="1701"/>
        </w:tabs>
        <w:spacing w:line="276" w:lineRule="auto"/>
        <w:ind w:left="360"/>
        <w:jc w:val="both"/>
        <w:rPr>
          <w:sz w:val="28"/>
          <w:szCs w:val="28"/>
        </w:rPr>
      </w:pPr>
    </w:p>
    <w:p w:rsidR="004B2DB3" w:rsidRDefault="004B2DB3" w:rsidP="00C96C4B">
      <w:pPr>
        <w:tabs>
          <w:tab w:val="left" w:pos="1701"/>
        </w:tabs>
        <w:spacing w:line="276" w:lineRule="auto"/>
        <w:ind w:left="360"/>
        <w:jc w:val="center"/>
        <w:rPr>
          <w:sz w:val="28"/>
          <w:szCs w:val="28"/>
        </w:rPr>
      </w:pPr>
      <w:r w:rsidRPr="004B2DB3">
        <w:rPr>
          <w:sz w:val="28"/>
          <w:szCs w:val="28"/>
        </w:rPr>
        <w:t xml:space="preserve">2.5. Перспективы развития территории в соответствии </w:t>
      </w:r>
    </w:p>
    <w:p w:rsidR="004B2DB3" w:rsidRPr="004B2DB3" w:rsidRDefault="004B2DB3" w:rsidP="00C96C4B">
      <w:pPr>
        <w:tabs>
          <w:tab w:val="left" w:pos="1701"/>
        </w:tabs>
        <w:spacing w:line="276" w:lineRule="auto"/>
        <w:ind w:left="360"/>
        <w:jc w:val="center"/>
        <w:rPr>
          <w:sz w:val="28"/>
          <w:szCs w:val="28"/>
        </w:rPr>
      </w:pPr>
      <w:r w:rsidRPr="004B2DB3">
        <w:rPr>
          <w:sz w:val="28"/>
          <w:szCs w:val="28"/>
        </w:rPr>
        <w:t>с документами территориального планирования</w:t>
      </w:r>
    </w:p>
    <w:p w:rsidR="004B2DB3" w:rsidRDefault="004B2DB3" w:rsidP="00C96C4B">
      <w:pPr>
        <w:pStyle w:val="a6"/>
        <w:shd w:val="clear" w:color="auto" w:fill="FFFFFF"/>
        <w:spacing w:before="0" w:beforeAutospacing="0" w:after="0" w:afterAutospacing="0" w:line="276" w:lineRule="auto"/>
        <w:ind w:firstLine="709"/>
        <w:jc w:val="both"/>
        <w:rPr>
          <w:sz w:val="28"/>
          <w:szCs w:val="28"/>
        </w:rPr>
      </w:pPr>
    </w:p>
    <w:p w:rsidR="00926EA0" w:rsidRDefault="004B2DB3" w:rsidP="00C96C4B">
      <w:pPr>
        <w:pStyle w:val="a6"/>
        <w:shd w:val="clear" w:color="auto" w:fill="FFFFFF"/>
        <w:spacing w:before="0" w:beforeAutospacing="0" w:after="0" w:afterAutospacing="0" w:line="276" w:lineRule="auto"/>
        <w:ind w:firstLine="709"/>
        <w:jc w:val="both"/>
        <w:rPr>
          <w:sz w:val="28"/>
          <w:szCs w:val="28"/>
        </w:rPr>
      </w:pPr>
      <w:r w:rsidRPr="00F957D5">
        <w:rPr>
          <w:sz w:val="28"/>
          <w:szCs w:val="28"/>
        </w:rPr>
        <w:t>Наиболее развитыми отраслями являются сельское хозяйство и перерабатывающая промышленность. Эти направления деятельности являются приоритетными при определении перспективных точек роста  муниципального образования и определяют направленность стратегии инвестиционного развития муниципального образования Калининский район. Основными факторами развития этих отраслей явилось то, что  благодаря своим уникальным природно-климатическим условиям, богатым плодородным землям, в районе издавна производили сельскохозяйственную продукцию. Параллельно развиваются предприятия по переработке сельскохоз</w:t>
      </w:r>
      <w:r>
        <w:rPr>
          <w:sz w:val="28"/>
          <w:szCs w:val="28"/>
        </w:rPr>
        <w:t xml:space="preserve">яйственной </w:t>
      </w:r>
      <w:r w:rsidRPr="00F957D5">
        <w:rPr>
          <w:sz w:val="28"/>
          <w:szCs w:val="28"/>
        </w:rPr>
        <w:t xml:space="preserve">продукции и </w:t>
      </w:r>
      <w:r>
        <w:rPr>
          <w:sz w:val="28"/>
          <w:szCs w:val="28"/>
        </w:rPr>
        <w:t xml:space="preserve">предприятия по </w:t>
      </w:r>
      <w:r w:rsidRPr="00F957D5">
        <w:rPr>
          <w:sz w:val="28"/>
          <w:szCs w:val="28"/>
        </w:rPr>
        <w:t>обслужива</w:t>
      </w:r>
      <w:r>
        <w:rPr>
          <w:sz w:val="28"/>
          <w:szCs w:val="28"/>
        </w:rPr>
        <w:t>нию</w:t>
      </w:r>
      <w:r w:rsidRPr="00F957D5">
        <w:rPr>
          <w:sz w:val="28"/>
          <w:szCs w:val="28"/>
        </w:rPr>
        <w:t xml:space="preserve"> сельскохозяйственн</w:t>
      </w:r>
      <w:r>
        <w:rPr>
          <w:sz w:val="28"/>
          <w:szCs w:val="28"/>
        </w:rPr>
        <w:t>ой</w:t>
      </w:r>
      <w:r w:rsidRPr="00F957D5">
        <w:rPr>
          <w:sz w:val="28"/>
          <w:szCs w:val="28"/>
        </w:rPr>
        <w:t xml:space="preserve"> отрасл</w:t>
      </w:r>
      <w:r>
        <w:rPr>
          <w:sz w:val="28"/>
          <w:szCs w:val="28"/>
        </w:rPr>
        <w:t>и</w:t>
      </w:r>
      <w:r w:rsidRPr="00F957D5">
        <w:rPr>
          <w:sz w:val="28"/>
          <w:szCs w:val="28"/>
        </w:rPr>
        <w:t>.</w:t>
      </w:r>
      <w:r w:rsidR="00926EA0">
        <w:rPr>
          <w:sz w:val="28"/>
          <w:szCs w:val="28"/>
        </w:rPr>
        <w:t xml:space="preserve"> </w:t>
      </w:r>
    </w:p>
    <w:p w:rsidR="00926EA0" w:rsidRDefault="00926EA0" w:rsidP="00C96C4B">
      <w:pPr>
        <w:pStyle w:val="a6"/>
        <w:shd w:val="clear" w:color="auto" w:fill="FFFFFF"/>
        <w:spacing w:before="0" w:beforeAutospacing="0" w:after="0" w:afterAutospacing="0" w:line="276" w:lineRule="auto"/>
        <w:ind w:firstLine="709"/>
        <w:jc w:val="both"/>
        <w:rPr>
          <w:sz w:val="28"/>
          <w:szCs w:val="28"/>
        </w:rPr>
      </w:pPr>
      <w:r>
        <w:rPr>
          <w:sz w:val="28"/>
          <w:szCs w:val="28"/>
        </w:rPr>
        <w:t xml:space="preserve">Таким </w:t>
      </w:r>
      <w:proofErr w:type="gramStart"/>
      <w:r>
        <w:rPr>
          <w:sz w:val="28"/>
          <w:szCs w:val="28"/>
        </w:rPr>
        <w:t>образом</w:t>
      </w:r>
      <w:proofErr w:type="gramEnd"/>
      <w:r>
        <w:rPr>
          <w:sz w:val="28"/>
          <w:szCs w:val="28"/>
        </w:rPr>
        <w:t xml:space="preserve"> необходимо отметить потенциальную востребованность рассматриваемого инвестиционного предложения</w:t>
      </w:r>
      <w:r w:rsidR="0080310B">
        <w:rPr>
          <w:sz w:val="28"/>
          <w:szCs w:val="28"/>
        </w:rPr>
        <w:t xml:space="preserve"> в части </w:t>
      </w:r>
      <w:r w:rsidR="00A92DB8">
        <w:rPr>
          <w:sz w:val="28"/>
          <w:szCs w:val="28"/>
        </w:rPr>
        <w:t xml:space="preserve">организации дорожного сервиса, </w:t>
      </w:r>
      <w:r w:rsidR="0080310B">
        <w:rPr>
          <w:sz w:val="28"/>
          <w:szCs w:val="28"/>
        </w:rPr>
        <w:t>переработки продукции сельскохозяйственного производства</w:t>
      </w:r>
      <w:r>
        <w:rPr>
          <w:sz w:val="28"/>
          <w:szCs w:val="28"/>
        </w:rPr>
        <w:t xml:space="preserve">. </w:t>
      </w:r>
    </w:p>
    <w:p w:rsidR="00A92DB8" w:rsidRDefault="00A92DB8" w:rsidP="00C96C4B">
      <w:pPr>
        <w:pStyle w:val="a6"/>
        <w:shd w:val="clear" w:color="auto" w:fill="FFFFFF"/>
        <w:spacing w:before="0" w:beforeAutospacing="0" w:after="0" w:afterAutospacing="0" w:line="276" w:lineRule="auto"/>
        <w:ind w:firstLine="709"/>
        <w:jc w:val="both"/>
        <w:rPr>
          <w:sz w:val="28"/>
          <w:szCs w:val="28"/>
        </w:rPr>
      </w:pPr>
      <w:r>
        <w:rPr>
          <w:sz w:val="28"/>
          <w:szCs w:val="28"/>
        </w:rPr>
        <w:t>Заключение органа местного самоуправления по вопросу использования рассматриваемого земельного участка под строительство рынка.</w:t>
      </w:r>
    </w:p>
    <w:p w:rsidR="00A92DB8" w:rsidRPr="00A92DB8" w:rsidRDefault="00A92DB8" w:rsidP="00A92DB8">
      <w:pPr>
        <w:ind w:firstLine="720"/>
        <w:jc w:val="both"/>
        <w:rPr>
          <w:sz w:val="28"/>
          <w:szCs w:val="28"/>
        </w:rPr>
      </w:pPr>
      <w:r w:rsidRPr="00A92DB8">
        <w:rPr>
          <w:b/>
          <w:sz w:val="28"/>
          <w:szCs w:val="28"/>
        </w:rPr>
        <w:t xml:space="preserve">Наименование объекта недвижимости: </w:t>
      </w:r>
      <w:r w:rsidRPr="00A92DB8">
        <w:rPr>
          <w:sz w:val="28"/>
          <w:szCs w:val="28"/>
        </w:rPr>
        <w:t>Земельный участок</w:t>
      </w:r>
    </w:p>
    <w:p w:rsidR="00A92DB8" w:rsidRPr="00A92DB8" w:rsidRDefault="00A92DB8" w:rsidP="00A92DB8">
      <w:pPr>
        <w:ind w:firstLine="720"/>
        <w:jc w:val="both"/>
        <w:rPr>
          <w:sz w:val="28"/>
          <w:szCs w:val="28"/>
        </w:rPr>
      </w:pPr>
      <w:proofErr w:type="gramStart"/>
      <w:r w:rsidRPr="00A92DB8">
        <w:rPr>
          <w:b/>
          <w:sz w:val="28"/>
          <w:szCs w:val="28"/>
        </w:rPr>
        <w:t xml:space="preserve">Адрес объекта недвижимости: </w:t>
      </w:r>
      <w:r w:rsidRPr="00A92DB8">
        <w:rPr>
          <w:sz w:val="28"/>
          <w:szCs w:val="28"/>
        </w:rPr>
        <w:t>353784, Краснодарский край, Калининский район, ст. Новониколаевская, КК 23:10:0202001;</w:t>
      </w:r>
      <w:proofErr w:type="gramEnd"/>
    </w:p>
    <w:p w:rsidR="00A92DB8" w:rsidRPr="00A92DB8" w:rsidRDefault="00A92DB8" w:rsidP="00A92DB8">
      <w:pPr>
        <w:ind w:firstLine="720"/>
        <w:jc w:val="both"/>
        <w:rPr>
          <w:b/>
          <w:sz w:val="28"/>
          <w:szCs w:val="28"/>
        </w:rPr>
      </w:pPr>
      <w:r w:rsidRPr="00A92DB8">
        <w:rPr>
          <w:b/>
          <w:sz w:val="28"/>
          <w:szCs w:val="28"/>
        </w:rPr>
        <w:t xml:space="preserve">Землепользователь, землевладелец, арендатор: </w:t>
      </w:r>
      <w:r w:rsidRPr="00A92DB8">
        <w:rPr>
          <w:sz w:val="28"/>
          <w:szCs w:val="28"/>
        </w:rPr>
        <w:t>данные отсутствуют;</w:t>
      </w:r>
    </w:p>
    <w:p w:rsidR="00A92DB8" w:rsidRPr="00A92DB8" w:rsidRDefault="00A92DB8" w:rsidP="00A92DB8">
      <w:pPr>
        <w:ind w:firstLine="720"/>
        <w:jc w:val="both"/>
        <w:rPr>
          <w:sz w:val="28"/>
          <w:szCs w:val="28"/>
        </w:rPr>
      </w:pPr>
      <w:r w:rsidRPr="00A92DB8">
        <w:rPr>
          <w:b/>
          <w:sz w:val="28"/>
          <w:szCs w:val="28"/>
        </w:rPr>
        <w:t>Категория земель:</w:t>
      </w:r>
      <w:r w:rsidRPr="00A92DB8">
        <w:rPr>
          <w:sz w:val="28"/>
          <w:szCs w:val="28"/>
        </w:rPr>
        <w:t xml:space="preserve"> Земли населённых пунктов;</w:t>
      </w:r>
    </w:p>
    <w:p w:rsidR="00A92DB8" w:rsidRPr="00A92DB8" w:rsidRDefault="00A92DB8" w:rsidP="00A92DB8">
      <w:pPr>
        <w:ind w:firstLine="720"/>
        <w:jc w:val="both"/>
        <w:rPr>
          <w:sz w:val="28"/>
          <w:szCs w:val="28"/>
        </w:rPr>
      </w:pPr>
      <w:r w:rsidRPr="00A92DB8">
        <w:rPr>
          <w:b/>
          <w:sz w:val="28"/>
          <w:szCs w:val="28"/>
        </w:rPr>
        <w:t xml:space="preserve">Территориальная зона: </w:t>
      </w:r>
      <w:r w:rsidRPr="00A92DB8">
        <w:rPr>
          <w:sz w:val="28"/>
          <w:szCs w:val="28"/>
        </w:rPr>
        <w:t>ОД-3. Зона обслуживания и деловой активности при транспортных коридорах и узлах;</w:t>
      </w:r>
    </w:p>
    <w:p w:rsidR="00A92DB8" w:rsidRPr="00A92DB8" w:rsidRDefault="00A92DB8" w:rsidP="00A92DB8">
      <w:pPr>
        <w:ind w:firstLine="720"/>
        <w:jc w:val="both"/>
        <w:rPr>
          <w:sz w:val="28"/>
          <w:szCs w:val="28"/>
        </w:rPr>
      </w:pPr>
      <w:r w:rsidRPr="00A92DB8">
        <w:rPr>
          <w:b/>
          <w:sz w:val="28"/>
          <w:szCs w:val="28"/>
        </w:rPr>
        <w:t>Функциональная зона:</w:t>
      </w:r>
      <w:r w:rsidRPr="00A92DB8">
        <w:rPr>
          <w:sz w:val="28"/>
          <w:szCs w:val="28"/>
        </w:rPr>
        <w:t xml:space="preserve"> зона размещения объектов дорожного сервиса;</w:t>
      </w:r>
    </w:p>
    <w:p w:rsidR="00A92DB8" w:rsidRPr="00A92DB8" w:rsidRDefault="00A92DB8" w:rsidP="00A92DB8">
      <w:pPr>
        <w:ind w:firstLine="720"/>
        <w:jc w:val="both"/>
        <w:rPr>
          <w:sz w:val="28"/>
          <w:szCs w:val="28"/>
        </w:rPr>
      </w:pPr>
      <w:r w:rsidRPr="00A92DB8">
        <w:rPr>
          <w:b/>
          <w:sz w:val="28"/>
          <w:szCs w:val="28"/>
        </w:rPr>
        <w:t xml:space="preserve">Основные виды разрешенного использования земельных участков в территориальной зоне ОД-3. Зона обслуживания и деловой активности при транспортных коридорах и узлах согласно Правилам землепользования и застройки Новониколаевского сельского поселения, утвержденным решением Совета Новониколаевского сельского поселения от 26 июня 2014 года № 271 (в редакции от 23.06.2021 г. № 59) и ориентировочной площади формируемого земельного участка 10 000 </w:t>
      </w:r>
      <w:proofErr w:type="spellStart"/>
      <w:r w:rsidRPr="00A92DB8">
        <w:rPr>
          <w:b/>
          <w:sz w:val="28"/>
          <w:szCs w:val="28"/>
        </w:rPr>
        <w:t>кв.м</w:t>
      </w:r>
      <w:proofErr w:type="spellEnd"/>
      <w:r w:rsidRPr="00A92DB8">
        <w:rPr>
          <w:b/>
          <w:sz w:val="28"/>
          <w:szCs w:val="28"/>
        </w:rPr>
        <w:t>.:</w:t>
      </w:r>
    </w:p>
    <w:p w:rsidR="00A92DB8" w:rsidRPr="00A92DB8" w:rsidRDefault="00A92DB8" w:rsidP="00A92DB8">
      <w:pPr>
        <w:ind w:firstLine="720"/>
        <w:jc w:val="both"/>
        <w:rPr>
          <w:sz w:val="28"/>
          <w:szCs w:val="28"/>
        </w:rPr>
      </w:pPr>
      <w:r w:rsidRPr="00A92DB8">
        <w:rPr>
          <w:sz w:val="28"/>
          <w:szCs w:val="28"/>
        </w:rPr>
        <w:t xml:space="preserve">- Предоставление коммунальных услуг; </w:t>
      </w:r>
    </w:p>
    <w:p w:rsidR="00A92DB8" w:rsidRPr="00A92DB8" w:rsidRDefault="00A92DB8" w:rsidP="00A92DB8">
      <w:pPr>
        <w:ind w:firstLine="720"/>
        <w:jc w:val="both"/>
        <w:rPr>
          <w:sz w:val="28"/>
          <w:szCs w:val="28"/>
        </w:rPr>
      </w:pPr>
      <w:r w:rsidRPr="00A92DB8">
        <w:rPr>
          <w:sz w:val="28"/>
          <w:szCs w:val="28"/>
        </w:rPr>
        <w:lastRenderedPageBreak/>
        <w:t xml:space="preserve">- Бытовое обслуживание; </w:t>
      </w:r>
    </w:p>
    <w:p w:rsidR="00A92DB8" w:rsidRPr="00A92DB8" w:rsidRDefault="00A92DB8" w:rsidP="00A92DB8">
      <w:pPr>
        <w:ind w:firstLine="720"/>
        <w:jc w:val="both"/>
        <w:rPr>
          <w:sz w:val="28"/>
          <w:szCs w:val="28"/>
        </w:rPr>
      </w:pPr>
      <w:r w:rsidRPr="00A92DB8">
        <w:rPr>
          <w:sz w:val="28"/>
          <w:szCs w:val="28"/>
        </w:rPr>
        <w:t xml:space="preserve">- Деловое управление; </w:t>
      </w:r>
    </w:p>
    <w:p w:rsidR="00A92DB8" w:rsidRPr="00A92DB8" w:rsidRDefault="00A92DB8" w:rsidP="00A92DB8">
      <w:pPr>
        <w:ind w:firstLine="720"/>
        <w:jc w:val="both"/>
        <w:rPr>
          <w:sz w:val="28"/>
          <w:szCs w:val="28"/>
        </w:rPr>
      </w:pPr>
      <w:r w:rsidRPr="00A92DB8">
        <w:rPr>
          <w:sz w:val="28"/>
          <w:szCs w:val="28"/>
        </w:rPr>
        <w:t xml:space="preserve">- Рынки; </w:t>
      </w:r>
    </w:p>
    <w:p w:rsidR="00A92DB8" w:rsidRPr="00A92DB8" w:rsidRDefault="00A92DB8" w:rsidP="00A92DB8">
      <w:pPr>
        <w:ind w:firstLine="720"/>
        <w:jc w:val="both"/>
        <w:rPr>
          <w:sz w:val="28"/>
          <w:szCs w:val="28"/>
        </w:rPr>
      </w:pPr>
      <w:r w:rsidRPr="00A92DB8">
        <w:rPr>
          <w:sz w:val="28"/>
          <w:szCs w:val="28"/>
        </w:rPr>
        <w:t xml:space="preserve">- Магазины; </w:t>
      </w:r>
    </w:p>
    <w:p w:rsidR="00A92DB8" w:rsidRPr="00A92DB8" w:rsidRDefault="00A92DB8" w:rsidP="00A92DB8">
      <w:pPr>
        <w:ind w:firstLine="720"/>
        <w:jc w:val="both"/>
        <w:rPr>
          <w:sz w:val="28"/>
          <w:szCs w:val="28"/>
        </w:rPr>
      </w:pPr>
      <w:r w:rsidRPr="00A92DB8">
        <w:rPr>
          <w:sz w:val="28"/>
          <w:szCs w:val="28"/>
        </w:rPr>
        <w:t xml:space="preserve">- Банковская и страховая деятельность; </w:t>
      </w:r>
    </w:p>
    <w:p w:rsidR="00A92DB8" w:rsidRPr="00A92DB8" w:rsidRDefault="00A92DB8" w:rsidP="00A92DB8">
      <w:pPr>
        <w:ind w:firstLine="720"/>
        <w:jc w:val="both"/>
        <w:rPr>
          <w:sz w:val="28"/>
          <w:szCs w:val="28"/>
        </w:rPr>
      </w:pPr>
      <w:r w:rsidRPr="00A92DB8">
        <w:rPr>
          <w:sz w:val="28"/>
          <w:szCs w:val="28"/>
        </w:rPr>
        <w:t xml:space="preserve">- Объекты дорожного сервиса; </w:t>
      </w:r>
    </w:p>
    <w:p w:rsidR="00A92DB8" w:rsidRPr="00A92DB8" w:rsidRDefault="00A92DB8" w:rsidP="00A92DB8">
      <w:pPr>
        <w:ind w:firstLine="720"/>
        <w:jc w:val="both"/>
        <w:rPr>
          <w:sz w:val="28"/>
          <w:szCs w:val="28"/>
        </w:rPr>
      </w:pPr>
      <w:r w:rsidRPr="00A92DB8">
        <w:rPr>
          <w:sz w:val="28"/>
          <w:szCs w:val="28"/>
        </w:rPr>
        <w:t>- Обеспечение дорожного отдыха;</w:t>
      </w:r>
    </w:p>
    <w:p w:rsidR="00A92DB8" w:rsidRPr="00A92DB8" w:rsidRDefault="00A92DB8" w:rsidP="00A92DB8">
      <w:pPr>
        <w:ind w:firstLine="720"/>
        <w:jc w:val="both"/>
        <w:rPr>
          <w:sz w:val="28"/>
          <w:szCs w:val="28"/>
        </w:rPr>
      </w:pPr>
      <w:r w:rsidRPr="00A92DB8">
        <w:rPr>
          <w:sz w:val="28"/>
          <w:szCs w:val="28"/>
        </w:rPr>
        <w:t xml:space="preserve">- </w:t>
      </w:r>
      <w:proofErr w:type="spellStart"/>
      <w:r w:rsidRPr="00A92DB8">
        <w:rPr>
          <w:sz w:val="28"/>
          <w:szCs w:val="28"/>
        </w:rPr>
        <w:t>Выставочно</w:t>
      </w:r>
      <w:proofErr w:type="spellEnd"/>
      <w:r w:rsidRPr="00A92DB8">
        <w:rPr>
          <w:sz w:val="28"/>
          <w:szCs w:val="28"/>
        </w:rPr>
        <w:t>-ярмарочная деятельность;</w:t>
      </w:r>
    </w:p>
    <w:p w:rsidR="00A92DB8" w:rsidRPr="00A92DB8" w:rsidRDefault="00A92DB8" w:rsidP="00A92DB8">
      <w:pPr>
        <w:ind w:firstLine="720"/>
        <w:jc w:val="both"/>
        <w:rPr>
          <w:sz w:val="28"/>
          <w:szCs w:val="28"/>
        </w:rPr>
      </w:pPr>
      <w:r w:rsidRPr="00A92DB8">
        <w:rPr>
          <w:sz w:val="28"/>
          <w:szCs w:val="28"/>
        </w:rPr>
        <w:t>- Обеспечение внутреннего правопорядка;</w:t>
      </w:r>
    </w:p>
    <w:p w:rsidR="00A92DB8" w:rsidRPr="00A92DB8" w:rsidRDefault="00A92DB8" w:rsidP="00A92DB8">
      <w:pPr>
        <w:ind w:firstLine="720"/>
        <w:jc w:val="both"/>
        <w:rPr>
          <w:sz w:val="28"/>
          <w:szCs w:val="28"/>
        </w:rPr>
      </w:pPr>
      <w:r w:rsidRPr="00A92DB8">
        <w:rPr>
          <w:b/>
          <w:sz w:val="28"/>
          <w:szCs w:val="28"/>
        </w:rPr>
        <w:t>Фактическое использование:</w:t>
      </w:r>
      <w:r w:rsidRPr="00A92DB8">
        <w:rPr>
          <w:sz w:val="28"/>
          <w:szCs w:val="28"/>
        </w:rPr>
        <w:t xml:space="preserve"> ОД-3. Зона обслуживания и деловой активности при транспортных коридорах и узлах;</w:t>
      </w:r>
    </w:p>
    <w:p w:rsidR="00A92DB8" w:rsidRPr="00A92DB8" w:rsidRDefault="00A92DB8" w:rsidP="00A92DB8">
      <w:pPr>
        <w:ind w:firstLine="720"/>
        <w:jc w:val="both"/>
        <w:rPr>
          <w:b/>
          <w:sz w:val="28"/>
          <w:szCs w:val="28"/>
        </w:rPr>
      </w:pPr>
      <w:r w:rsidRPr="00A92DB8">
        <w:rPr>
          <w:b/>
          <w:sz w:val="28"/>
          <w:szCs w:val="28"/>
        </w:rPr>
        <w:t xml:space="preserve">Перечень построенных объектов недвижимости, их основная характеристика: </w:t>
      </w:r>
      <w:r w:rsidRPr="00A92DB8">
        <w:rPr>
          <w:sz w:val="28"/>
          <w:szCs w:val="28"/>
        </w:rPr>
        <w:t>данные отсутствуют;</w:t>
      </w:r>
    </w:p>
    <w:p w:rsidR="00A92DB8" w:rsidRPr="00A92DB8" w:rsidRDefault="00A92DB8" w:rsidP="00A92DB8">
      <w:pPr>
        <w:ind w:firstLine="720"/>
        <w:jc w:val="both"/>
        <w:rPr>
          <w:sz w:val="28"/>
          <w:szCs w:val="28"/>
        </w:rPr>
      </w:pPr>
      <w:r w:rsidRPr="00A92DB8">
        <w:rPr>
          <w:b/>
          <w:sz w:val="28"/>
          <w:szCs w:val="28"/>
        </w:rPr>
        <w:t xml:space="preserve">Площадь земельного участка: </w:t>
      </w:r>
      <w:r w:rsidRPr="00A92DB8">
        <w:rPr>
          <w:sz w:val="28"/>
          <w:szCs w:val="28"/>
        </w:rPr>
        <w:t xml:space="preserve">10 000 </w:t>
      </w:r>
      <w:proofErr w:type="spellStart"/>
      <w:r w:rsidRPr="00A92DB8">
        <w:rPr>
          <w:sz w:val="28"/>
          <w:szCs w:val="28"/>
        </w:rPr>
        <w:t>кв.м</w:t>
      </w:r>
      <w:proofErr w:type="spellEnd"/>
      <w:r w:rsidRPr="00A92DB8">
        <w:rPr>
          <w:sz w:val="28"/>
          <w:szCs w:val="28"/>
        </w:rPr>
        <w:t>.</w:t>
      </w:r>
    </w:p>
    <w:p w:rsidR="00A92DB8" w:rsidRPr="00A92DB8" w:rsidRDefault="00A92DB8" w:rsidP="00A92DB8">
      <w:pPr>
        <w:ind w:firstLine="720"/>
        <w:jc w:val="both"/>
        <w:rPr>
          <w:sz w:val="28"/>
          <w:szCs w:val="28"/>
        </w:rPr>
      </w:pPr>
      <w:r w:rsidRPr="00A92DB8">
        <w:rPr>
          <w:b/>
          <w:sz w:val="28"/>
          <w:szCs w:val="28"/>
        </w:rPr>
        <w:t>Наличие в границах участка объектов недвижимости, не принадлежащих землепользователю:</w:t>
      </w:r>
      <w:r w:rsidRPr="00A92DB8">
        <w:rPr>
          <w:sz w:val="28"/>
          <w:szCs w:val="28"/>
        </w:rPr>
        <w:t xml:space="preserve"> данные отсутствуют;</w:t>
      </w:r>
    </w:p>
    <w:p w:rsidR="00A92DB8" w:rsidRPr="00A92DB8" w:rsidRDefault="00A92DB8" w:rsidP="00A92DB8">
      <w:pPr>
        <w:ind w:firstLine="720"/>
        <w:jc w:val="both"/>
        <w:rPr>
          <w:b/>
          <w:sz w:val="28"/>
          <w:szCs w:val="28"/>
        </w:rPr>
      </w:pPr>
      <w:r w:rsidRPr="00A92DB8">
        <w:rPr>
          <w:b/>
          <w:sz w:val="28"/>
          <w:szCs w:val="28"/>
        </w:rPr>
        <w:t xml:space="preserve">Обоснование места размещения объекта в соответствии с утвержденной градостроительной документацией (генеральный план, проект планировки, проект застройки, номер, дата документа об утверждении): </w:t>
      </w:r>
    </w:p>
    <w:p w:rsidR="00A92DB8" w:rsidRPr="00A92DB8" w:rsidRDefault="00A92DB8" w:rsidP="00A92DB8">
      <w:pPr>
        <w:ind w:firstLine="720"/>
        <w:jc w:val="both"/>
        <w:rPr>
          <w:sz w:val="28"/>
          <w:szCs w:val="28"/>
        </w:rPr>
      </w:pPr>
      <w:r w:rsidRPr="00A92DB8">
        <w:rPr>
          <w:sz w:val="28"/>
          <w:szCs w:val="28"/>
        </w:rPr>
        <w:t xml:space="preserve">Согласно </w:t>
      </w:r>
      <w:proofErr w:type="gramStart"/>
      <w:r w:rsidRPr="00A92DB8">
        <w:rPr>
          <w:sz w:val="28"/>
          <w:szCs w:val="28"/>
        </w:rPr>
        <w:t xml:space="preserve">Генеральному плану Новониколаевского сельского поселения, утвержденному решением Совета Новониколаевского сельского поселения </w:t>
      </w:r>
      <w:r w:rsidRPr="00A92DB8">
        <w:rPr>
          <w:sz w:val="28"/>
          <w:szCs w:val="28"/>
        </w:rPr>
        <w:br/>
        <w:t>от 25 мая 2012 года №154 размещение объекта предусмотрено</w:t>
      </w:r>
      <w:proofErr w:type="gramEnd"/>
      <w:r w:rsidRPr="00A92DB8">
        <w:rPr>
          <w:sz w:val="28"/>
          <w:szCs w:val="28"/>
        </w:rPr>
        <w:t>.</w:t>
      </w:r>
    </w:p>
    <w:p w:rsidR="00A92DB8" w:rsidRPr="00A92DB8" w:rsidRDefault="00A92DB8" w:rsidP="00A92DB8">
      <w:pPr>
        <w:ind w:firstLine="720"/>
        <w:jc w:val="both"/>
        <w:rPr>
          <w:sz w:val="28"/>
          <w:szCs w:val="28"/>
        </w:rPr>
      </w:pPr>
      <w:r w:rsidRPr="00A92DB8">
        <w:rPr>
          <w:sz w:val="28"/>
          <w:szCs w:val="28"/>
        </w:rPr>
        <w:t>Согласно Правилам землепользования и застройки Новониколаевского сельского поселения, утвержденным решением Совета Новониколаевского сельского поселения от 26 июня 2014 года № 271 (в редакции от 23.06.2021 г. № 59) размещение объекта предусмотрено.</w:t>
      </w:r>
    </w:p>
    <w:p w:rsidR="00A92DB8" w:rsidRPr="00A92DB8" w:rsidRDefault="00A92DB8" w:rsidP="00A92DB8">
      <w:pPr>
        <w:ind w:firstLine="720"/>
        <w:jc w:val="both"/>
        <w:rPr>
          <w:sz w:val="28"/>
          <w:szCs w:val="28"/>
        </w:rPr>
      </w:pPr>
      <w:r w:rsidRPr="00A92DB8">
        <w:rPr>
          <w:b/>
          <w:sz w:val="28"/>
          <w:szCs w:val="28"/>
        </w:rPr>
        <w:t>Необходимость разработки (корректировки) градостроительной документации на поселение, часть поселения, квартала</w:t>
      </w:r>
      <w:r w:rsidRPr="00A92DB8">
        <w:rPr>
          <w:sz w:val="28"/>
          <w:szCs w:val="28"/>
        </w:rPr>
        <w:t>: не требуется.</w:t>
      </w:r>
    </w:p>
    <w:p w:rsidR="00A92DB8" w:rsidRPr="00A92DB8" w:rsidRDefault="00A92DB8" w:rsidP="00A92DB8">
      <w:pPr>
        <w:ind w:firstLine="720"/>
        <w:jc w:val="both"/>
        <w:rPr>
          <w:sz w:val="28"/>
          <w:szCs w:val="28"/>
        </w:rPr>
      </w:pPr>
      <w:r w:rsidRPr="00A92DB8">
        <w:rPr>
          <w:b/>
          <w:sz w:val="28"/>
          <w:szCs w:val="28"/>
        </w:rPr>
        <w:t xml:space="preserve">Ограничения: </w:t>
      </w:r>
      <w:r w:rsidRPr="00A92DB8">
        <w:rPr>
          <w:sz w:val="28"/>
          <w:szCs w:val="28"/>
        </w:rPr>
        <w:t xml:space="preserve">земельный участок использовать по его назначению, ограничения установленные ЗОУИТ23:10-6.484 Охранная зона ВЛ-10 </w:t>
      </w:r>
      <w:proofErr w:type="spellStart"/>
      <w:r w:rsidRPr="00A92DB8">
        <w:rPr>
          <w:sz w:val="28"/>
          <w:szCs w:val="28"/>
        </w:rPr>
        <w:t>кВ</w:t>
      </w:r>
      <w:proofErr w:type="spellEnd"/>
      <w:r w:rsidRPr="00A92DB8">
        <w:rPr>
          <w:sz w:val="28"/>
          <w:szCs w:val="28"/>
        </w:rPr>
        <w:t xml:space="preserve"> Н-4, входящая в электросетевой комплекс 10 </w:t>
      </w:r>
      <w:proofErr w:type="spellStart"/>
      <w:r w:rsidRPr="00A92DB8">
        <w:rPr>
          <w:sz w:val="28"/>
          <w:szCs w:val="28"/>
        </w:rPr>
        <w:t>кВ</w:t>
      </w:r>
      <w:proofErr w:type="spellEnd"/>
      <w:r w:rsidRPr="00A92DB8">
        <w:rPr>
          <w:sz w:val="28"/>
          <w:szCs w:val="28"/>
        </w:rPr>
        <w:t xml:space="preserve"> Н-4 от ПС-110/10 </w:t>
      </w:r>
      <w:proofErr w:type="spellStart"/>
      <w:r w:rsidRPr="00A92DB8">
        <w:rPr>
          <w:sz w:val="28"/>
          <w:szCs w:val="28"/>
        </w:rPr>
        <w:t>кВ</w:t>
      </w:r>
      <w:proofErr w:type="spellEnd"/>
      <w:r w:rsidRPr="00A92DB8">
        <w:rPr>
          <w:sz w:val="28"/>
          <w:szCs w:val="28"/>
        </w:rPr>
        <w:t xml:space="preserve"> «Новониколаевская» с прилегающими </w:t>
      </w:r>
      <w:proofErr w:type="gramStart"/>
      <w:r w:rsidRPr="00A92DB8">
        <w:rPr>
          <w:sz w:val="28"/>
          <w:szCs w:val="28"/>
        </w:rPr>
        <w:t>ВЛ</w:t>
      </w:r>
      <w:proofErr w:type="gramEnd"/>
      <w:r w:rsidRPr="00A92DB8">
        <w:rPr>
          <w:sz w:val="28"/>
          <w:szCs w:val="28"/>
        </w:rPr>
        <w:t xml:space="preserve"> и ТП.</w:t>
      </w:r>
    </w:p>
    <w:p w:rsidR="00A92DB8" w:rsidRPr="00A92DB8" w:rsidRDefault="00A92DB8" w:rsidP="00A92DB8">
      <w:pPr>
        <w:ind w:firstLine="720"/>
        <w:jc w:val="both"/>
        <w:rPr>
          <w:sz w:val="28"/>
          <w:szCs w:val="28"/>
        </w:rPr>
      </w:pPr>
      <w:r w:rsidRPr="00A92DB8">
        <w:rPr>
          <w:b/>
          <w:sz w:val="28"/>
          <w:szCs w:val="28"/>
        </w:rPr>
        <w:t>Необходимость сноса и переноса существующих строений</w:t>
      </w:r>
      <w:r w:rsidRPr="00A92DB8">
        <w:rPr>
          <w:sz w:val="28"/>
          <w:szCs w:val="28"/>
        </w:rPr>
        <w:t>: данные отсутствуют.</w:t>
      </w:r>
    </w:p>
    <w:p w:rsidR="00A92DB8" w:rsidRPr="00A92DB8" w:rsidRDefault="00A92DB8" w:rsidP="00A92DB8">
      <w:pPr>
        <w:ind w:firstLine="720"/>
        <w:jc w:val="both"/>
        <w:rPr>
          <w:b/>
          <w:sz w:val="28"/>
          <w:szCs w:val="28"/>
        </w:rPr>
      </w:pPr>
      <w:r w:rsidRPr="00A92DB8">
        <w:rPr>
          <w:b/>
          <w:sz w:val="28"/>
          <w:szCs w:val="28"/>
        </w:rPr>
        <w:t xml:space="preserve">Вывод: </w:t>
      </w:r>
      <w:proofErr w:type="gramStart"/>
      <w:r w:rsidRPr="00A92DB8">
        <w:rPr>
          <w:sz w:val="28"/>
          <w:szCs w:val="28"/>
        </w:rPr>
        <w:t xml:space="preserve">Строительство ранка на формируемом земельном участке </w:t>
      </w:r>
      <w:r w:rsidRPr="00A92DB8">
        <w:rPr>
          <w:sz w:val="28"/>
          <w:szCs w:val="28"/>
        </w:rPr>
        <w:br/>
        <w:t>в КК 23:10:0202001, расположенного по адресу:</w:t>
      </w:r>
      <w:proofErr w:type="gramEnd"/>
      <w:r w:rsidRPr="00A92DB8">
        <w:rPr>
          <w:sz w:val="28"/>
          <w:szCs w:val="28"/>
        </w:rPr>
        <w:t xml:space="preserve"> Краснодарский край, Калининский район, ст. Новониколаевская, возможно.</w:t>
      </w:r>
    </w:p>
    <w:p w:rsidR="00A92DB8" w:rsidRDefault="00A92DB8" w:rsidP="00166600">
      <w:pPr>
        <w:spacing w:line="276" w:lineRule="auto"/>
        <w:jc w:val="center"/>
        <w:rPr>
          <w:sz w:val="28"/>
          <w:szCs w:val="28"/>
        </w:rPr>
      </w:pPr>
    </w:p>
    <w:p w:rsidR="00853A39" w:rsidRPr="000063FC" w:rsidRDefault="00853A39" w:rsidP="00166600">
      <w:pPr>
        <w:spacing w:line="276" w:lineRule="auto"/>
        <w:jc w:val="center"/>
        <w:rPr>
          <w:sz w:val="28"/>
          <w:szCs w:val="28"/>
        </w:rPr>
      </w:pPr>
      <w:r w:rsidRPr="000063FC">
        <w:rPr>
          <w:sz w:val="28"/>
          <w:szCs w:val="28"/>
        </w:rPr>
        <w:t>2.6. Анализ сильных и слабых сторон участка.</w:t>
      </w:r>
    </w:p>
    <w:p w:rsidR="006C62F3" w:rsidRPr="000063FC" w:rsidRDefault="006C62F3" w:rsidP="00926EA0">
      <w:pPr>
        <w:pStyle w:val="a6"/>
        <w:spacing w:before="0" w:beforeAutospacing="0" w:after="0" w:afterAutospacing="0" w:line="276" w:lineRule="auto"/>
        <w:ind w:firstLine="720"/>
        <w:jc w:val="center"/>
        <w:rPr>
          <w:sz w:val="28"/>
          <w:szCs w:val="28"/>
        </w:rPr>
      </w:pPr>
    </w:p>
    <w:p w:rsidR="00853A39" w:rsidRPr="000063FC" w:rsidRDefault="00853A39" w:rsidP="00926EA0">
      <w:pPr>
        <w:pStyle w:val="a6"/>
        <w:spacing w:before="0" w:beforeAutospacing="0" w:after="0" w:afterAutospacing="0" w:line="276" w:lineRule="auto"/>
        <w:ind w:firstLine="720"/>
        <w:jc w:val="both"/>
        <w:rPr>
          <w:color w:val="000000"/>
          <w:sz w:val="28"/>
          <w:szCs w:val="28"/>
        </w:rPr>
      </w:pPr>
      <w:r w:rsidRPr="000063FC">
        <w:rPr>
          <w:sz w:val="28"/>
          <w:szCs w:val="28"/>
        </w:rPr>
        <w:t xml:space="preserve">К сильным сторонам инвестиционной площадки под </w:t>
      </w:r>
      <w:r w:rsidR="004B4252" w:rsidRPr="000063FC">
        <w:rPr>
          <w:color w:val="000000"/>
          <w:sz w:val="28"/>
          <w:szCs w:val="28"/>
        </w:rPr>
        <w:t>строительство объекта пищевой промышленности</w:t>
      </w:r>
      <w:r w:rsidRPr="000063FC">
        <w:rPr>
          <w:color w:val="000000"/>
          <w:sz w:val="28"/>
          <w:szCs w:val="28"/>
        </w:rPr>
        <w:t xml:space="preserve"> необходимо отнести:</w:t>
      </w:r>
    </w:p>
    <w:p w:rsidR="00853A39" w:rsidRPr="000063FC" w:rsidRDefault="00853A39" w:rsidP="00C96C4B">
      <w:pPr>
        <w:pStyle w:val="a6"/>
        <w:spacing w:before="0" w:beforeAutospacing="0" w:after="0" w:afterAutospacing="0" w:line="276" w:lineRule="auto"/>
        <w:ind w:firstLine="720"/>
        <w:jc w:val="both"/>
        <w:rPr>
          <w:color w:val="000000"/>
          <w:sz w:val="28"/>
          <w:szCs w:val="28"/>
        </w:rPr>
      </w:pPr>
      <w:r w:rsidRPr="000063FC">
        <w:rPr>
          <w:color w:val="000000"/>
          <w:sz w:val="28"/>
          <w:szCs w:val="28"/>
        </w:rPr>
        <w:t>- выгодное местоположение (</w:t>
      </w:r>
      <w:proofErr w:type="spellStart"/>
      <w:r w:rsidRPr="000063FC">
        <w:rPr>
          <w:sz w:val="28"/>
          <w:szCs w:val="28"/>
        </w:rPr>
        <w:t>ст-ца</w:t>
      </w:r>
      <w:proofErr w:type="spellEnd"/>
      <w:r w:rsidRPr="000063FC">
        <w:rPr>
          <w:sz w:val="28"/>
          <w:szCs w:val="28"/>
        </w:rPr>
        <w:t xml:space="preserve"> </w:t>
      </w:r>
      <w:r w:rsidR="002B447F" w:rsidRPr="000063FC">
        <w:rPr>
          <w:sz w:val="28"/>
          <w:szCs w:val="28"/>
        </w:rPr>
        <w:t>Новониколаевская</w:t>
      </w:r>
      <w:proofErr w:type="gramStart"/>
      <w:r w:rsidR="00D85860" w:rsidRPr="000063FC">
        <w:rPr>
          <w:sz w:val="28"/>
          <w:szCs w:val="28"/>
        </w:rPr>
        <w:t>,</w:t>
      </w:r>
      <w:r w:rsidRPr="000063FC">
        <w:rPr>
          <w:color w:val="000000"/>
          <w:sz w:val="28"/>
          <w:szCs w:val="28"/>
        </w:rPr>
        <w:t>)</w:t>
      </w:r>
      <w:r w:rsidR="00BC478B" w:rsidRPr="000063FC">
        <w:rPr>
          <w:color w:val="000000"/>
          <w:sz w:val="28"/>
          <w:szCs w:val="28"/>
        </w:rPr>
        <w:t>;</w:t>
      </w:r>
      <w:proofErr w:type="gramEnd"/>
    </w:p>
    <w:p w:rsidR="00BC478B" w:rsidRDefault="00BC478B" w:rsidP="00C96C4B">
      <w:pPr>
        <w:pStyle w:val="a6"/>
        <w:spacing w:before="0" w:beforeAutospacing="0" w:after="0" w:afterAutospacing="0" w:line="276" w:lineRule="auto"/>
        <w:ind w:firstLine="720"/>
        <w:jc w:val="both"/>
        <w:rPr>
          <w:sz w:val="28"/>
          <w:szCs w:val="28"/>
        </w:rPr>
      </w:pPr>
      <w:r w:rsidRPr="000063FC">
        <w:rPr>
          <w:color w:val="000000"/>
          <w:sz w:val="28"/>
          <w:szCs w:val="28"/>
        </w:rPr>
        <w:t xml:space="preserve">- наличие в </w:t>
      </w:r>
      <w:r w:rsidR="008131B1" w:rsidRPr="000063FC">
        <w:rPr>
          <w:color w:val="000000"/>
          <w:sz w:val="28"/>
          <w:szCs w:val="28"/>
        </w:rPr>
        <w:t>теплое время года высоко</w:t>
      </w:r>
      <w:r w:rsidR="008131B1">
        <w:rPr>
          <w:color w:val="000000"/>
          <w:sz w:val="28"/>
          <w:szCs w:val="28"/>
        </w:rPr>
        <w:t>го автодорожного трафика</w:t>
      </w:r>
      <w:r>
        <w:rPr>
          <w:sz w:val="28"/>
          <w:szCs w:val="28"/>
        </w:rPr>
        <w:t>;</w:t>
      </w:r>
    </w:p>
    <w:p w:rsidR="00BC478B" w:rsidRPr="00BC478B" w:rsidRDefault="00BC478B" w:rsidP="00C96C4B">
      <w:pPr>
        <w:pStyle w:val="a6"/>
        <w:spacing w:before="0" w:beforeAutospacing="0" w:after="0" w:afterAutospacing="0" w:line="276" w:lineRule="auto"/>
        <w:ind w:firstLine="720"/>
        <w:jc w:val="both"/>
        <w:rPr>
          <w:sz w:val="28"/>
          <w:szCs w:val="28"/>
        </w:rPr>
      </w:pPr>
      <w:r w:rsidRPr="00BC478B">
        <w:rPr>
          <w:sz w:val="28"/>
          <w:szCs w:val="28"/>
        </w:rPr>
        <w:t xml:space="preserve">- достаточная площадь земельного участка </w:t>
      </w:r>
      <w:r w:rsidR="00C3555C">
        <w:rPr>
          <w:color w:val="000000"/>
          <w:sz w:val="28"/>
          <w:szCs w:val="28"/>
        </w:rPr>
        <w:t>10000</w:t>
      </w:r>
      <w:r w:rsidRPr="00BC478B">
        <w:rPr>
          <w:color w:val="000000"/>
          <w:sz w:val="28"/>
          <w:szCs w:val="28"/>
        </w:rPr>
        <w:t> </w:t>
      </w:r>
      <w:proofErr w:type="spellStart"/>
      <w:r w:rsidRPr="00BC478B">
        <w:rPr>
          <w:color w:val="000000"/>
          <w:sz w:val="28"/>
          <w:szCs w:val="28"/>
        </w:rPr>
        <w:t>м.кв</w:t>
      </w:r>
      <w:proofErr w:type="spellEnd"/>
      <w:r w:rsidRPr="00BC478B">
        <w:rPr>
          <w:color w:val="000000"/>
          <w:sz w:val="28"/>
          <w:szCs w:val="28"/>
        </w:rPr>
        <w:t>.</w:t>
      </w:r>
    </w:p>
    <w:p w:rsidR="004B2DB3" w:rsidRDefault="00BC478B" w:rsidP="00C96C4B">
      <w:pPr>
        <w:pStyle w:val="a6"/>
        <w:spacing w:before="0" w:beforeAutospacing="0" w:after="0" w:afterAutospacing="0" w:line="276" w:lineRule="auto"/>
        <w:ind w:firstLine="720"/>
        <w:jc w:val="both"/>
        <w:rPr>
          <w:sz w:val="28"/>
          <w:szCs w:val="28"/>
        </w:rPr>
      </w:pPr>
      <w:r>
        <w:rPr>
          <w:sz w:val="28"/>
          <w:szCs w:val="28"/>
        </w:rPr>
        <w:t xml:space="preserve">К слабым сторонам можно отнести </w:t>
      </w:r>
      <w:r w:rsidR="008131B1">
        <w:rPr>
          <w:sz w:val="28"/>
          <w:szCs w:val="28"/>
        </w:rPr>
        <w:t>удаленность точек подключения к сетям электроснабжения, газоснабжения и водоснабжения</w:t>
      </w:r>
      <w:r w:rsidR="006F54F9">
        <w:rPr>
          <w:sz w:val="28"/>
          <w:szCs w:val="28"/>
        </w:rPr>
        <w:t>.</w:t>
      </w:r>
    </w:p>
    <w:p w:rsidR="00A43849" w:rsidRDefault="00A43849" w:rsidP="00C96C4B">
      <w:pPr>
        <w:pStyle w:val="af9"/>
        <w:tabs>
          <w:tab w:val="left" w:pos="993"/>
        </w:tabs>
        <w:spacing w:after="0" w:line="276" w:lineRule="auto"/>
        <w:ind w:left="567"/>
        <w:contextualSpacing w:val="0"/>
        <w:jc w:val="center"/>
        <w:rPr>
          <w:sz w:val="28"/>
          <w:szCs w:val="28"/>
        </w:rPr>
      </w:pPr>
    </w:p>
    <w:p w:rsidR="00A43849" w:rsidRDefault="006F54F9" w:rsidP="00C96C4B">
      <w:pPr>
        <w:pStyle w:val="af9"/>
        <w:tabs>
          <w:tab w:val="left" w:pos="993"/>
        </w:tabs>
        <w:spacing w:after="0" w:line="276" w:lineRule="auto"/>
        <w:ind w:left="567"/>
        <w:contextualSpacing w:val="0"/>
        <w:jc w:val="center"/>
        <w:rPr>
          <w:rFonts w:ascii="Times New Roman" w:hAnsi="Times New Roman" w:cs="Times New Roman"/>
          <w:sz w:val="28"/>
          <w:szCs w:val="28"/>
        </w:rPr>
      </w:pPr>
      <w:r w:rsidRPr="006C62F3">
        <w:rPr>
          <w:rFonts w:ascii="Times New Roman" w:hAnsi="Times New Roman" w:cs="Times New Roman"/>
          <w:sz w:val="28"/>
          <w:szCs w:val="28"/>
        </w:rPr>
        <w:t>3.</w:t>
      </w:r>
      <w:r>
        <w:rPr>
          <w:sz w:val="28"/>
          <w:szCs w:val="28"/>
        </w:rPr>
        <w:t xml:space="preserve"> </w:t>
      </w:r>
      <w:r w:rsidRPr="00466429">
        <w:rPr>
          <w:rFonts w:ascii="Times New Roman" w:hAnsi="Times New Roman" w:cs="Times New Roman"/>
          <w:sz w:val="28"/>
          <w:szCs w:val="28"/>
        </w:rPr>
        <w:t xml:space="preserve">Гипотезы по наиболее </w:t>
      </w:r>
      <w:proofErr w:type="gramStart"/>
      <w:r w:rsidRPr="00466429">
        <w:rPr>
          <w:rFonts w:ascii="Times New Roman" w:hAnsi="Times New Roman" w:cs="Times New Roman"/>
          <w:sz w:val="28"/>
          <w:szCs w:val="28"/>
        </w:rPr>
        <w:t>целесообразному</w:t>
      </w:r>
      <w:proofErr w:type="gramEnd"/>
      <w:r w:rsidRPr="00466429">
        <w:rPr>
          <w:rFonts w:ascii="Times New Roman" w:hAnsi="Times New Roman" w:cs="Times New Roman"/>
          <w:sz w:val="28"/>
          <w:szCs w:val="28"/>
        </w:rPr>
        <w:t xml:space="preserve"> </w:t>
      </w:r>
    </w:p>
    <w:p w:rsidR="006F54F9" w:rsidRDefault="006F54F9" w:rsidP="00C96C4B">
      <w:pPr>
        <w:pStyle w:val="af9"/>
        <w:tabs>
          <w:tab w:val="left" w:pos="993"/>
        </w:tabs>
        <w:spacing w:after="0" w:line="276" w:lineRule="auto"/>
        <w:ind w:left="567"/>
        <w:contextualSpacing w:val="0"/>
        <w:jc w:val="center"/>
        <w:rPr>
          <w:rFonts w:ascii="Times New Roman" w:hAnsi="Times New Roman" w:cs="Times New Roman"/>
          <w:sz w:val="28"/>
          <w:szCs w:val="28"/>
        </w:rPr>
      </w:pPr>
      <w:r w:rsidRPr="00466429">
        <w:rPr>
          <w:rFonts w:ascii="Times New Roman" w:hAnsi="Times New Roman" w:cs="Times New Roman"/>
          <w:sz w:val="28"/>
          <w:szCs w:val="28"/>
        </w:rPr>
        <w:t>использованию земельного участка</w:t>
      </w:r>
    </w:p>
    <w:p w:rsidR="00A43849" w:rsidRDefault="00A43849" w:rsidP="00C96C4B">
      <w:pPr>
        <w:pStyle w:val="af9"/>
        <w:tabs>
          <w:tab w:val="left" w:pos="993"/>
        </w:tabs>
        <w:spacing w:after="0" w:line="276" w:lineRule="auto"/>
        <w:ind w:left="567"/>
        <w:contextualSpacing w:val="0"/>
        <w:jc w:val="center"/>
        <w:rPr>
          <w:rFonts w:ascii="Times New Roman" w:hAnsi="Times New Roman" w:cs="Times New Roman"/>
          <w:sz w:val="28"/>
          <w:szCs w:val="28"/>
        </w:rPr>
      </w:pPr>
    </w:p>
    <w:p w:rsidR="008131B1" w:rsidRDefault="008131B1" w:rsidP="008131B1">
      <w:pPr>
        <w:autoSpaceDE w:val="0"/>
        <w:spacing w:line="276" w:lineRule="auto"/>
        <w:ind w:firstLine="709"/>
        <w:jc w:val="both"/>
        <w:rPr>
          <w:sz w:val="28"/>
          <w:szCs w:val="28"/>
          <w:lang w:val="en-US"/>
        </w:rPr>
      </w:pPr>
      <w:r w:rsidRPr="00F60972">
        <w:rPr>
          <w:sz w:val="28"/>
          <w:szCs w:val="28"/>
        </w:rPr>
        <w:t xml:space="preserve">Под </w:t>
      </w:r>
      <w:r w:rsidR="00C3555C">
        <w:rPr>
          <w:sz w:val="28"/>
          <w:szCs w:val="28"/>
        </w:rPr>
        <w:t>рынок</w:t>
      </w:r>
      <w:r w:rsidRPr="00F60972">
        <w:rPr>
          <w:sz w:val="28"/>
          <w:szCs w:val="28"/>
        </w:rPr>
        <w:t xml:space="preserve"> выделяется земельный участок, общей площадью </w:t>
      </w:r>
      <w:r w:rsidR="00C3555C">
        <w:rPr>
          <w:sz w:val="28"/>
          <w:szCs w:val="28"/>
        </w:rPr>
        <w:t>10000</w:t>
      </w:r>
      <w:r w:rsidRPr="00F60972">
        <w:rPr>
          <w:sz w:val="28"/>
          <w:szCs w:val="28"/>
        </w:rPr>
        <w:t xml:space="preserve"> кв. м. </w:t>
      </w:r>
    </w:p>
    <w:p w:rsidR="008131B1" w:rsidRPr="00F64975" w:rsidRDefault="00B81048" w:rsidP="008131B1">
      <w:pPr>
        <w:autoSpaceDE w:val="0"/>
        <w:spacing w:line="276" w:lineRule="auto"/>
        <w:ind w:firstLine="709"/>
        <w:jc w:val="both"/>
        <w:rPr>
          <w:sz w:val="28"/>
          <w:szCs w:val="28"/>
          <w:lang w:val="en-US"/>
        </w:rPr>
      </w:pPr>
      <w:r>
        <w:rPr>
          <w:noProof/>
          <w:sz w:val="28"/>
          <w:szCs w:val="28"/>
        </w:rPr>
        <w:drawing>
          <wp:anchor distT="0" distB="0" distL="114300" distR="114300" simplePos="0" relativeHeight="251660288" behindDoc="1" locked="0" layoutInCell="1" allowOverlap="1" wp14:anchorId="5D141754" wp14:editId="66CFD5B1">
            <wp:simplePos x="0" y="0"/>
            <wp:positionH relativeFrom="column">
              <wp:posOffset>-340471</wp:posOffset>
            </wp:positionH>
            <wp:positionV relativeFrom="paragraph">
              <wp:posOffset>149556</wp:posOffset>
            </wp:positionV>
            <wp:extent cx="6567777" cy="2910764"/>
            <wp:effectExtent l="0" t="0" r="5080" b="4445"/>
            <wp:wrapNone/>
            <wp:docPr id="4" name="Рисунок 4" descr="C:\Users\user\Desktop\1920x1080resize_portfolio7964_89_13585065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920x1080resize_portfolio7964_89_1358506554.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567608" cy="291068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31B1" w:rsidRDefault="008131B1" w:rsidP="008131B1">
      <w:pPr>
        <w:autoSpaceDE w:val="0"/>
        <w:spacing w:line="276" w:lineRule="auto"/>
        <w:ind w:firstLine="709"/>
        <w:jc w:val="both"/>
        <w:rPr>
          <w:sz w:val="28"/>
          <w:szCs w:val="28"/>
          <w:lang w:val="en-US"/>
        </w:rPr>
      </w:pPr>
    </w:p>
    <w:p w:rsidR="008131B1" w:rsidRDefault="008131B1" w:rsidP="008131B1">
      <w:pPr>
        <w:autoSpaceDE w:val="0"/>
        <w:spacing w:line="276" w:lineRule="auto"/>
        <w:ind w:firstLine="709"/>
        <w:jc w:val="both"/>
        <w:rPr>
          <w:sz w:val="28"/>
          <w:szCs w:val="28"/>
        </w:rPr>
      </w:pPr>
    </w:p>
    <w:p w:rsidR="00B81048" w:rsidRDefault="00B81048" w:rsidP="008131B1">
      <w:pPr>
        <w:autoSpaceDE w:val="0"/>
        <w:spacing w:line="276" w:lineRule="auto"/>
        <w:ind w:firstLine="709"/>
        <w:jc w:val="both"/>
        <w:rPr>
          <w:sz w:val="28"/>
          <w:szCs w:val="28"/>
        </w:rPr>
      </w:pPr>
    </w:p>
    <w:p w:rsidR="00B81048" w:rsidRDefault="00B81048" w:rsidP="008131B1">
      <w:pPr>
        <w:autoSpaceDE w:val="0"/>
        <w:spacing w:line="276" w:lineRule="auto"/>
        <w:ind w:firstLine="709"/>
        <w:jc w:val="both"/>
        <w:rPr>
          <w:sz w:val="28"/>
          <w:szCs w:val="28"/>
        </w:rPr>
      </w:pPr>
    </w:p>
    <w:p w:rsidR="00B81048" w:rsidRDefault="00B81048" w:rsidP="008131B1">
      <w:pPr>
        <w:autoSpaceDE w:val="0"/>
        <w:spacing w:line="276" w:lineRule="auto"/>
        <w:ind w:firstLine="709"/>
        <w:jc w:val="both"/>
        <w:rPr>
          <w:sz w:val="28"/>
          <w:szCs w:val="28"/>
        </w:rPr>
      </w:pPr>
    </w:p>
    <w:p w:rsidR="00B81048" w:rsidRDefault="00B81048" w:rsidP="008131B1">
      <w:pPr>
        <w:autoSpaceDE w:val="0"/>
        <w:spacing w:line="276" w:lineRule="auto"/>
        <w:ind w:firstLine="709"/>
        <w:jc w:val="both"/>
        <w:rPr>
          <w:sz w:val="28"/>
          <w:szCs w:val="28"/>
        </w:rPr>
      </w:pPr>
    </w:p>
    <w:p w:rsidR="00B81048" w:rsidRDefault="00B81048" w:rsidP="008131B1">
      <w:pPr>
        <w:autoSpaceDE w:val="0"/>
        <w:spacing w:line="276" w:lineRule="auto"/>
        <w:ind w:firstLine="709"/>
        <w:jc w:val="both"/>
        <w:rPr>
          <w:sz w:val="28"/>
          <w:szCs w:val="28"/>
        </w:rPr>
      </w:pPr>
    </w:p>
    <w:p w:rsidR="00B81048" w:rsidRDefault="00B81048" w:rsidP="008131B1">
      <w:pPr>
        <w:autoSpaceDE w:val="0"/>
        <w:spacing w:line="276" w:lineRule="auto"/>
        <w:ind w:firstLine="709"/>
        <w:jc w:val="both"/>
        <w:rPr>
          <w:sz w:val="28"/>
          <w:szCs w:val="28"/>
        </w:rPr>
      </w:pPr>
    </w:p>
    <w:p w:rsidR="00B81048" w:rsidRDefault="00B81048" w:rsidP="008131B1">
      <w:pPr>
        <w:autoSpaceDE w:val="0"/>
        <w:spacing w:line="276" w:lineRule="auto"/>
        <w:ind w:firstLine="709"/>
        <w:jc w:val="both"/>
        <w:rPr>
          <w:sz w:val="28"/>
          <w:szCs w:val="28"/>
        </w:rPr>
      </w:pPr>
    </w:p>
    <w:p w:rsidR="00B81048" w:rsidRDefault="00B81048" w:rsidP="008131B1">
      <w:pPr>
        <w:autoSpaceDE w:val="0"/>
        <w:spacing w:line="276" w:lineRule="auto"/>
        <w:ind w:firstLine="709"/>
        <w:jc w:val="both"/>
        <w:rPr>
          <w:sz w:val="28"/>
          <w:szCs w:val="28"/>
        </w:rPr>
      </w:pPr>
    </w:p>
    <w:p w:rsidR="00B81048" w:rsidRDefault="00B81048" w:rsidP="008131B1">
      <w:pPr>
        <w:autoSpaceDE w:val="0"/>
        <w:spacing w:line="276" w:lineRule="auto"/>
        <w:ind w:firstLine="709"/>
        <w:jc w:val="both"/>
        <w:rPr>
          <w:sz w:val="28"/>
          <w:szCs w:val="28"/>
        </w:rPr>
      </w:pPr>
    </w:p>
    <w:p w:rsidR="00B81048" w:rsidRPr="00B81048" w:rsidRDefault="00B81048" w:rsidP="008131B1">
      <w:pPr>
        <w:autoSpaceDE w:val="0"/>
        <w:spacing w:line="276" w:lineRule="auto"/>
        <w:ind w:firstLine="709"/>
        <w:jc w:val="both"/>
        <w:rPr>
          <w:sz w:val="28"/>
          <w:szCs w:val="28"/>
        </w:rPr>
      </w:pPr>
    </w:p>
    <w:p w:rsidR="00B81048" w:rsidRDefault="00B81048" w:rsidP="008131B1">
      <w:pPr>
        <w:autoSpaceDE w:val="0"/>
        <w:spacing w:line="276" w:lineRule="auto"/>
        <w:ind w:firstLine="709"/>
        <w:jc w:val="both"/>
        <w:rPr>
          <w:sz w:val="28"/>
          <w:szCs w:val="28"/>
        </w:rPr>
      </w:pPr>
    </w:p>
    <w:p w:rsidR="008131B1" w:rsidRPr="00F60972" w:rsidRDefault="008131B1" w:rsidP="008131B1">
      <w:pPr>
        <w:autoSpaceDE w:val="0"/>
        <w:spacing w:line="276" w:lineRule="auto"/>
        <w:ind w:firstLine="709"/>
        <w:jc w:val="both"/>
        <w:rPr>
          <w:sz w:val="28"/>
          <w:szCs w:val="28"/>
        </w:rPr>
      </w:pPr>
      <w:r w:rsidRPr="00F60972">
        <w:rPr>
          <w:sz w:val="28"/>
          <w:szCs w:val="28"/>
        </w:rPr>
        <w:t>Деятельность проекта классифицируется следующими кодами ОКВЭД:</w:t>
      </w:r>
    </w:p>
    <w:p w:rsidR="00B81048" w:rsidRPr="00B81048" w:rsidRDefault="00B81048" w:rsidP="00B81048">
      <w:pPr>
        <w:jc w:val="both"/>
        <w:rPr>
          <w:sz w:val="28"/>
          <w:szCs w:val="28"/>
        </w:rPr>
      </w:pPr>
      <w:r w:rsidRPr="00B81048">
        <w:rPr>
          <w:sz w:val="28"/>
          <w:szCs w:val="28"/>
        </w:rPr>
        <w:t xml:space="preserve">Класс ОКВЭД 47 входящий </w:t>
      </w:r>
      <w:proofErr w:type="gramStart"/>
      <w:r w:rsidRPr="00B81048">
        <w:rPr>
          <w:sz w:val="28"/>
          <w:szCs w:val="28"/>
        </w:rPr>
        <w:t>в</w:t>
      </w:r>
      <w:proofErr w:type="gramEnd"/>
      <w:r w:rsidRPr="00B81048">
        <w:rPr>
          <w:sz w:val="28"/>
          <w:szCs w:val="28"/>
        </w:rPr>
        <w:t xml:space="preserve"> </w:t>
      </w:r>
      <w:proofErr w:type="gramStart"/>
      <w:r w:rsidRPr="00B81048">
        <w:rPr>
          <w:sz w:val="28"/>
          <w:szCs w:val="28"/>
        </w:rPr>
        <w:t>Общероссийский</w:t>
      </w:r>
      <w:proofErr w:type="gramEnd"/>
      <w:r w:rsidRPr="00B81048">
        <w:rPr>
          <w:sz w:val="28"/>
          <w:szCs w:val="28"/>
        </w:rPr>
        <w:t xml:space="preserve"> классификатор видов экономической деятельности 2023 года ОКВЭД-2 включает в себя:</w:t>
      </w:r>
    </w:p>
    <w:p w:rsidR="00B81048" w:rsidRPr="00B81048" w:rsidRDefault="00B81048" w:rsidP="00B81048">
      <w:pPr>
        <w:jc w:val="both"/>
        <w:rPr>
          <w:sz w:val="28"/>
          <w:szCs w:val="28"/>
        </w:rPr>
      </w:pPr>
      <w:r w:rsidRPr="00B81048">
        <w:rPr>
          <w:sz w:val="28"/>
          <w:szCs w:val="28"/>
        </w:rPr>
        <w:t> </w:t>
      </w:r>
    </w:p>
    <w:p w:rsidR="00B81048" w:rsidRPr="00B81048" w:rsidRDefault="00B81048" w:rsidP="00B81048">
      <w:pPr>
        <w:numPr>
          <w:ilvl w:val="0"/>
          <w:numId w:val="25"/>
        </w:numPr>
        <w:ind w:left="0"/>
        <w:jc w:val="both"/>
        <w:rPr>
          <w:sz w:val="28"/>
          <w:szCs w:val="28"/>
        </w:rPr>
      </w:pPr>
      <w:r w:rsidRPr="00B81048">
        <w:rPr>
          <w:sz w:val="28"/>
          <w:szCs w:val="28"/>
        </w:rPr>
        <w:t xml:space="preserve"> перепродажу (продажу без преобразования) новых и бывших в употреблении товаров для личного или бытового употребления, или использования магазинами, универмагами, палатками, предприятиями почтовой торговли, </w:t>
      </w:r>
      <w:r w:rsidRPr="00B81048">
        <w:rPr>
          <w:sz w:val="28"/>
          <w:szCs w:val="28"/>
        </w:rPr>
        <w:lastRenderedPageBreak/>
        <w:t>лицами, осуществляющими доставку товаров на условиях от двери до двери, торговцами, потребительскими кооперативами и т.д.;</w:t>
      </w:r>
    </w:p>
    <w:p w:rsidR="00B81048" w:rsidRPr="00B81048" w:rsidRDefault="00B81048" w:rsidP="00B81048">
      <w:pPr>
        <w:numPr>
          <w:ilvl w:val="0"/>
          <w:numId w:val="26"/>
        </w:numPr>
        <w:ind w:left="0"/>
        <w:jc w:val="both"/>
        <w:rPr>
          <w:sz w:val="28"/>
          <w:szCs w:val="28"/>
        </w:rPr>
      </w:pPr>
      <w:r w:rsidRPr="00B81048">
        <w:rPr>
          <w:sz w:val="28"/>
          <w:szCs w:val="28"/>
        </w:rPr>
        <w:t> розничную торговлю такими товарами, как персональные компьютеры, канцтовары, краски или древесина, хотя эта продукция может быть не применима в личных или бытовых целях. Традиционно используемая в торговле обработка товара не затрагивает основных характеристик товаров и может включать в себя, например, лишь их сортировку, разделение, смешивание и упаковку;</w:t>
      </w:r>
    </w:p>
    <w:p w:rsidR="00B81048" w:rsidRPr="00B81048" w:rsidRDefault="00B81048" w:rsidP="00B81048">
      <w:pPr>
        <w:numPr>
          <w:ilvl w:val="0"/>
          <w:numId w:val="27"/>
        </w:numPr>
        <w:ind w:left="0"/>
        <w:jc w:val="both"/>
        <w:rPr>
          <w:sz w:val="28"/>
          <w:szCs w:val="28"/>
        </w:rPr>
      </w:pPr>
      <w:r w:rsidRPr="00B81048">
        <w:rPr>
          <w:sz w:val="28"/>
          <w:szCs w:val="28"/>
        </w:rPr>
        <w:t> розничную торговлю посредством комиссионных торговых агентов и деятельность розничных аукционных домов.</w:t>
      </w:r>
    </w:p>
    <w:p w:rsidR="00B81048" w:rsidRPr="00B81048" w:rsidRDefault="00B81048" w:rsidP="00B81048">
      <w:pPr>
        <w:jc w:val="both"/>
        <w:rPr>
          <w:sz w:val="28"/>
          <w:szCs w:val="28"/>
        </w:rPr>
      </w:pPr>
      <w:r w:rsidRPr="00B81048">
        <w:rPr>
          <w:sz w:val="28"/>
          <w:szCs w:val="28"/>
        </w:rPr>
        <w:t> </w:t>
      </w:r>
    </w:p>
    <w:p w:rsidR="00B81048" w:rsidRPr="00B81048" w:rsidRDefault="00B81048" w:rsidP="00B81048">
      <w:pPr>
        <w:pStyle w:val="2"/>
        <w:spacing w:before="0"/>
        <w:jc w:val="both"/>
        <w:rPr>
          <w:rFonts w:ascii="Times New Roman" w:hAnsi="Times New Roman" w:cs="Times New Roman"/>
          <w:b w:val="0"/>
          <w:color w:val="auto"/>
          <w:sz w:val="28"/>
          <w:szCs w:val="28"/>
        </w:rPr>
      </w:pPr>
      <w:r w:rsidRPr="00B81048">
        <w:rPr>
          <w:rFonts w:ascii="Times New Roman" w:hAnsi="Times New Roman" w:cs="Times New Roman"/>
          <w:b w:val="0"/>
          <w:color w:val="auto"/>
          <w:sz w:val="28"/>
          <w:szCs w:val="28"/>
        </w:rPr>
        <w:t>Розничная торговля классифицируется в первую очередь по типам торговых предприятий:</w:t>
      </w:r>
    </w:p>
    <w:p w:rsidR="00B81048" w:rsidRPr="00B81048" w:rsidRDefault="00B81048" w:rsidP="00B81048">
      <w:pPr>
        <w:jc w:val="both"/>
        <w:rPr>
          <w:sz w:val="28"/>
          <w:szCs w:val="28"/>
        </w:rPr>
      </w:pPr>
      <w:r w:rsidRPr="00B81048">
        <w:rPr>
          <w:sz w:val="28"/>
          <w:szCs w:val="28"/>
        </w:rPr>
        <w:t> </w:t>
      </w:r>
    </w:p>
    <w:p w:rsidR="00B81048" w:rsidRPr="00B81048" w:rsidRDefault="00B81048" w:rsidP="00B81048">
      <w:pPr>
        <w:numPr>
          <w:ilvl w:val="0"/>
          <w:numId w:val="28"/>
        </w:numPr>
        <w:ind w:left="0"/>
        <w:jc w:val="both"/>
        <w:rPr>
          <w:sz w:val="28"/>
          <w:szCs w:val="28"/>
        </w:rPr>
      </w:pPr>
      <w:r w:rsidRPr="00B81048">
        <w:rPr>
          <w:sz w:val="28"/>
          <w:szCs w:val="28"/>
        </w:rPr>
        <w:t> розничная торговля в магазинах универсального ассортимента - подклассы с ОКВЭД 47.1 по подкласс ОКВЭД 47.7;</w:t>
      </w:r>
    </w:p>
    <w:p w:rsidR="00B81048" w:rsidRPr="00B81048" w:rsidRDefault="00B81048" w:rsidP="00B81048">
      <w:pPr>
        <w:numPr>
          <w:ilvl w:val="0"/>
          <w:numId w:val="29"/>
        </w:numPr>
        <w:ind w:left="0"/>
        <w:jc w:val="both"/>
        <w:rPr>
          <w:sz w:val="28"/>
          <w:szCs w:val="28"/>
        </w:rPr>
      </w:pPr>
      <w:r w:rsidRPr="00B81048">
        <w:rPr>
          <w:sz w:val="28"/>
          <w:szCs w:val="28"/>
        </w:rPr>
        <w:t> розничная торговля вне магазинов - подклассы с ОКВЭД 47.8 по подкласс ОКВЭД 47.9.</w:t>
      </w:r>
    </w:p>
    <w:p w:rsidR="00B81048" w:rsidRPr="00B81048" w:rsidRDefault="00B81048" w:rsidP="00B81048">
      <w:pPr>
        <w:jc w:val="both"/>
        <w:rPr>
          <w:sz w:val="28"/>
          <w:szCs w:val="28"/>
        </w:rPr>
      </w:pPr>
      <w:r w:rsidRPr="00B81048">
        <w:rPr>
          <w:sz w:val="28"/>
          <w:szCs w:val="28"/>
        </w:rPr>
        <w:t>  </w:t>
      </w:r>
    </w:p>
    <w:p w:rsidR="00B81048" w:rsidRPr="00B81048" w:rsidRDefault="00B81048" w:rsidP="00B81048">
      <w:pPr>
        <w:jc w:val="both"/>
        <w:rPr>
          <w:sz w:val="28"/>
          <w:szCs w:val="28"/>
        </w:rPr>
      </w:pPr>
      <w:r w:rsidRPr="00B81048">
        <w:rPr>
          <w:bCs/>
          <w:sz w:val="28"/>
          <w:szCs w:val="28"/>
        </w:rPr>
        <w:t>1) Для розничных продаж в универсальных магазинах далее различают:</w:t>
      </w:r>
    </w:p>
    <w:p w:rsidR="00B81048" w:rsidRPr="00B81048" w:rsidRDefault="00B81048" w:rsidP="00B81048">
      <w:pPr>
        <w:jc w:val="both"/>
        <w:rPr>
          <w:sz w:val="28"/>
          <w:szCs w:val="28"/>
        </w:rPr>
      </w:pPr>
      <w:r w:rsidRPr="00B81048">
        <w:rPr>
          <w:sz w:val="28"/>
          <w:szCs w:val="28"/>
        </w:rPr>
        <w:t> </w:t>
      </w:r>
    </w:p>
    <w:p w:rsidR="00B81048" w:rsidRPr="00B81048" w:rsidRDefault="00B81048" w:rsidP="00B81048">
      <w:pPr>
        <w:numPr>
          <w:ilvl w:val="0"/>
          <w:numId w:val="30"/>
        </w:numPr>
        <w:ind w:left="0"/>
        <w:jc w:val="both"/>
        <w:rPr>
          <w:sz w:val="28"/>
          <w:szCs w:val="28"/>
        </w:rPr>
      </w:pPr>
      <w:r w:rsidRPr="00B81048">
        <w:rPr>
          <w:sz w:val="28"/>
          <w:szCs w:val="28"/>
        </w:rPr>
        <w:t> розничные продажи в специализированных магазинах: подклассы с ОКВЭД 47.2 по подкласс ОКВЭД 47.7;</w:t>
      </w:r>
    </w:p>
    <w:p w:rsidR="00B81048" w:rsidRPr="00B81048" w:rsidRDefault="00B81048" w:rsidP="00B81048">
      <w:pPr>
        <w:numPr>
          <w:ilvl w:val="0"/>
          <w:numId w:val="31"/>
        </w:numPr>
        <w:ind w:left="0"/>
        <w:jc w:val="both"/>
        <w:rPr>
          <w:sz w:val="28"/>
          <w:szCs w:val="28"/>
        </w:rPr>
      </w:pPr>
      <w:r w:rsidRPr="00B81048">
        <w:rPr>
          <w:sz w:val="28"/>
          <w:szCs w:val="28"/>
        </w:rPr>
        <w:t> розничные продажи в неспециализированных магазинах: подкласс ОКВЭД 47.1</w:t>
      </w:r>
    </w:p>
    <w:p w:rsidR="00B81048" w:rsidRPr="00B81048" w:rsidRDefault="00B81048" w:rsidP="00B81048">
      <w:pPr>
        <w:jc w:val="both"/>
        <w:rPr>
          <w:sz w:val="28"/>
          <w:szCs w:val="28"/>
        </w:rPr>
      </w:pPr>
      <w:r w:rsidRPr="00B81048">
        <w:rPr>
          <w:sz w:val="28"/>
          <w:szCs w:val="28"/>
        </w:rPr>
        <w:t> </w:t>
      </w:r>
    </w:p>
    <w:p w:rsidR="00B81048" w:rsidRPr="00B81048" w:rsidRDefault="00B81048" w:rsidP="00B81048">
      <w:pPr>
        <w:jc w:val="both"/>
        <w:rPr>
          <w:sz w:val="28"/>
          <w:szCs w:val="28"/>
        </w:rPr>
      </w:pPr>
      <w:r w:rsidRPr="00B81048">
        <w:rPr>
          <w:sz w:val="28"/>
          <w:szCs w:val="28"/>
        </w:rPr>
        <w:t> Розничная торговля в магазинах универсального ассортимента товаров включает розничные продажи товаров, бывших в употреблении (группировка ОКВЭД 47.79).</w:t>
      </w:r>
    </w:p>
    <w:p w:rsidR="00B81048" w:rsidRPr="00B81048" w:rsidRDefault="00B81048" w:rsidP="00B81048">
      <w:pPr>
        <w:jc w:val="both"/>
        <w:rPr>
          <w:sz w:val="28"/>
          <w:szCs w:val="28"/>
        </w:rPr>
      </w:pPr>
      <w:r w:rsidRPr="00B81048">
        <w:rPr>
          <w:sz w:val="28"/>
          <w:szCs w:val="28"/>
        </w:rPr>
        <w:t> Вышеупомянутые группировки далее подразделяются по ассортименту продаваемой продукции.</w:t>
      </w:r>
    </w:p>
    <w:p w:rsidR="00B81048" w:rsidRPr="00B81048" w:rsidRDefault="00B81048" w:rsidP="00B81048">
      <w:pPr>
        <w:jc w:val="both"/>
        <w:rPr>
          <w:sz w:val="28"/>
          <w:szCs w:val="28"/>
        </w:rPr>
      </w:pPr>
      <w:r w:rsidRPr="00B81048">
        <w:rPr>
          <w:sz w:val="28"/>
          <w:szCs w:val="28"/>
        </w:rPr>
        <w:t> </w:t>
      </w:r>
    </w:p>
    <w:p w:rsidR="00B81048" w:rsidRPr="00B81048" w:rsidRDefault="00B81048" w:rsidP="00B81048">
      <w:pPr>
        <w:jc w:val="both"/>
        <w:rPr>
          <w:sz w:val="28"/>
          <w:szCs w:val="28"/>
        </w:rPr>
      </w:pPr>
      <w:r w:rsidRPr="00B81048">
        <w:rPr>
          <w:bCs/>
          <w:sz w:val="28"/>
          <w:szCs w:val="28"/>
        </w:rPr>
        <w:t>2) Продажа не через магазины универсального ассортимента товаров подразделяется согласно формам торговли, таким как:</w:t>
      </w:r>
    </w:p>
    <w:p w:rsidR="00B81048" w:rsidRPr="00B81048" w:rsidRDefault="00B81048" w:rsidP="00B81048">
      <w:pPr>
        <w:jc w:val="both"/>
        <w:rPr>
          <w:sz w:val="28"/>
          <w:szCs w:val="28"/>
        </w:rPr>
      </w:pPr>
      <w:r w:rsidRPr="00B81048">
        <w:rPr>
          <w:sz w:val="28"/>
          <w:szCs w:val="28"/>
        </w:rPr>
        <w:t> </w:t>
      </w:r>
    </w:p>
    <w:p w:rsidR="00B81048" w:rsidRPr="00B81048" w:rsidRDefault="00B81048" w:rsidP="00B81048">
      <w:pPr>
        <w:numPr>
          <w:ilvl w:val="0"/>
          <w:numId w:val="32"/>
        </w:numPr>
        <w:ind w:left="0"/>
        <w:jc w:val="both"/>
        <w:rPr>
          <w:sz w:val="28"/>
          <w:szCs w:val="28"/>
        </w:rPr>
      </w:pPr>
      <w:r w:rsidRPr="00B81048">
        <w:rPr>
          <w:sz w:val="28"/>
          <w:szCs w:val="28"/>
        </w:rPr>
        <w:t> розничные продажи в палатках и на рынках: подкласс ОКВЭД 47.8;</w:t>
      </w:r>
    </w:p>
    <w:p w:rsidR="00B81048" w:rsidRPr="00B81048" w:rsidRDefault="00B81048" w:rsidP="00B81048">
      <w:pPr>
        <w:numPr>
          <w:ilvl w:val="0"/>
          <w:numId w:val="33"/>
        </w:numPr>
        <w:ind w:left="0"/>
        <w:jc w:val="both"/>
        <w:rPr>
          <w:sz w:val="28"/>
          <w:szCs w:val="28"/>
        </w:rPr>
      </w:pPr>
      <w:r w:rsidRPr="00B81048">
        <w:rPr>
          <w:sz w:val="28"/>
          <w:szCs w:val="28"/>
        </w:rPr>
        <w:t> прочие розничные продажи не через универсальные магазины. Например: торговля по почте, со сквозной доставкой товара, через торговые автоматы и т.д. (подкласс ОКВЭД 47.9).</w:t>
      </w:r>
    </w:p>
    <w:p w:rsidR="00B81048" w:rsidRPr="00B81048" w:rsidRDefault="00B81048" w:rsidP="00B81048">
      <w:pPr>
        <w:jc w:val="both"/>
        <w:rPr>
          <w:sz w:val="28"/>
          <w:szCs w:val="28"/>
        </w:rPr>
      </w:pPr>
      <w:r w:rsidRPr="00B81048">
        <w:rPr>
          <w:sz w:val="28"/>
          <w:szCs w:val="28"/>
        </w:rPr>
        <w:t> </w:t>
      </w:r>
    </w:p>
    <w:p w:rsidR="00B81048" w:rsidRPr="00B81048" w:rsidRDefault="00B81048" w:rsidP="00B81048">
      <w:pPr>
        <w:jc w:val="both"/>
        <w:rPr>
          <w:sz w:val="28"/>
          <w:szCs w:val="28"/>
        </w:rPr>
      </w:pPr>
      <w:r w:rsidRPr="00B81048">
        <w:rPr>
          <w:sz w:val="28"/>
          <w:szCs w:val="28"/>
        </w:rPr>
        <w:lastRenderedPageBreak/>
        <w:t> Ассортимент товаров данной группировки ограничивается товарами, обычно именуемыми потребительскими товарами или товарами розничной торговли. Поэтому товары, обычно не реализуемые в розничной торговле, такие как зерно хлебных злаков, руды, промышленное оборудование и т.п. не входят в эту группировку.</w:t>
      </w:r>
    </w:p>
    <w:p w:rsidR="00B81048" w:rsidRPr="00B81048" w:rsidRDefault="00B81048" w:rsidP="00B81048">
      <w:pPr>
        <w:jc w:val="both"/>
        <w:rPr>
          <w:sz w:val="28"/>
          <w:szCs w:val="28"/>
        </w:rPr>
      </w:pPr>
      <w:r w:rsidRPr="00B81048">
        <w:rPr>
          <w:sz w:val="28"/>
          <w:szCs w:val="28"/>
        </w:rPr>
        <w:t> </w:t>
      </w:r>
    </w:p>
    <w:p w:rsidR="00B81048" w:rsidRPr="00B81048" w:rsidRDefault="00B81048" w:rsidP="00B81048">
      <w:pPr>
        <w:jc w:val="both"/>
        <w:rPr>
          <w:sz w:val="28"/>
          <w:szCs w:val="28"/>
        </w:rPr>
      </w:pPr>
      <w:r w:rsidRPr="00B81048">
        <w:rPr>
          <w:sz w:val="28"/>
          <w:szCs w:val="28"/>
        </w:rPr>
        <w:t> Класс ОКВЭД 47 относится к "Разделу G - Торговля оптовая и розничная; ремонт автотранспортных средств и мотоциклов" классификатора 2023 года ОКВЭД-2.</w:t>
      </w:r>
    </w:p>
    <w:p w:rsidR="008131B1" w:rsidRPr="00F60972" w:rsidRDefault="008131B1" w:rsidP="008131B1">
      <w:pPr>
        <w:autoSpaceDE w:val="0"/>
        <w:spacing w:line="276" w:lineRule="auto"/>
        <w:ind w:firstLine="709"/>
        <w:jc w:val="both"/>
        <w:rPr>
          <w:sz w:val="28"/>
          <w:szCs w:val="28"/>
        </w:rPr>
      </w:pPr>
      <w:r w:rsidRPr="00F60972">
        <w:rPr>
          <w:sz w:val="28"/>
          <w:szCs w:val="28"/>
        </w:rPr>
        <w:t>Задачами проекта являются:</w:t>
      </w:r>
    </w:p>
    <w:p w:rsidR="008131B1" w:rsidRPr="008131B1" w:rsidRDefault="008131B1" w:rsidP="008131B1">
      <w:pPr>
        <w:pStyle w:val="af9"/>
        <w:numPr>
          <w:ilvl w:val="0"/>
          <w:numId w:val="19"/>
        </w:numPr>
        <w:shd w:val="clear" w:color="auto" w:fill="FFFFFF"/>
        <w:tabs>
          <w:tab w:val="left" w:pos="1276"/>
        </w:tabs>
        <w:spacing w:after="0" w:line="276" w:lineRule="auto"/>
        <w:ind w:left="0" w:firstLine="851"/>
        <w:contextualSpacing w:val="0"/>
        <w:jc w:val="both"/>
        <w:rPr>
          <w:rFonts w:ascii="Times New Roman" w:hAnsi="Times New Roman" w:cs="Times New Roman"/>
        </w:rPr>
      </w:pPr>
      <w:r w:rsidRPr="008131B1">
        <w:rPr>
          <w:rFonts w:ascii="Times New Roman" w:hAnsi="Times New Roman" w:cs="Times New Roman"/>
          <w:spacing w:val="-2"/>
          <w:sz w:val="28"/>
          <w:szCs w:val="28"/>
        </w:rPr>
        <w:t>Освоение свободного сегмента рынка объединенных услуг придорожных комплексов.</w:t>
      </w:r>
    </w:p>
    <w:p w:rsidR="008131B1" w:rsidRPr="008131B1" w:rsidRDefault="008131B1" w:rsidP="008131B1">
      <w:pPr>
        <w:pStyle w:val="af9"/>
        <w:numPr>
          <w:ilvl w:val="0"/>
          <w:numId w:val="19"/>
        </w:numPr>
        <w:shd w:val="clear" w:color="auto" w:fill="FFFFFF"/>
        <w:tabs>
          <w:tab w:val="left" w:pos="1276"/>
        </w:tabs>
        <w:spacing w:after="0" w:line="276" w:lineRule="auto"/>
        <w:ind w:left="0" w:firstLine="851"/>
        <w:contextualSpacing w:val="0"/>
        <w:jc w:val="both"/>
        <w:rPr>
          <w:rFonts w:ascii="Times New Roman" w:hAnsi="Times New Roman" w:cs="Times New Roman"/>
          <w:spacing w:val="-2"/>
          <w:sz w:val="28"/>
          <w:szCs w:val="28"/>
        </w:rPr>
      </w:pPr>
      <w:bookmarkStart w:id="0" w:name="_Toc385799467"/>
      <w:r w:rsidRPr="008131B1">
        <w:rPr>
          <w:rFonts w:ascii="Times New Roman" w:hAnsi="Times New Roman" w:cs="Times New Roman"/>
          <w:spacing w:val="-2"/>
          <w:sz w:val="28"/>
          <w:szCs w:val="28"/>
        </w:rPr>
        <w:t>Завоевание ниши рынка услуг придорожного сервиса, муниципального образования за счёт высокого качества и доступной цены; в перспективе обеспечение лидирующих позиций на рынке района и освоение регионального рынка.</w:t>
      </w:r>
    </w:p>
    <w:p w:rsidR="008131B1" w:rsidRPr="008131B1" w:rsidRDefault="008131B1" w:rsidP="008131B1">
      <w:pPr>
        <w:pStyle w:val="af9"/>
        <w:numPr>
          <w:ilvl w:val="0"/>
          <w:numId w:val="19"/>
        </w:numPr>
        <w:shd w:val="clear" w:color="auto" w:fill="FFFFFF"/>
        <w:tabs>
          <w:tab w:val="left" w:pos="1276"/>
        </w:tabs>
        <w:spacing w:after="0" w:line="276" w:lineRule="auto"/>
        <w:ind w:left="0" w:firstLine="851"/>
        <w:contextualSpacing w:val="0"/>
        <w:jc w:val="both"/>
        <w:rPr>
          <w:rFonts w:ascii="Times New Roman" w:hAnsi="Times New Roman" w:cs="Times New Roman"/>
          <w:spacing w:val="-2"/>
          <w:sz w:val="28"/>
          <w:szCs w:val="28"/>
        </w:rPr>
      </w:pPr>
      <w:r w:rsidRPr="008131B1">
        <w:rPr>
          <w:rFonts w:ascii="Times New Roman" w:hAnsi="Times New Roman" w:cs="Times New Roman"/>
          <w:spacing w:val="-2"/>
          <w:sz w:val="28"/>
          <w:szCs w:val="28"/>
        </w:rPr>
        <w:t>Создание новых рабочих мест.</w:t>
      </w:r>
    </w:p>
    <w:p w:rsidR="008131B1" w:rsidRPr="008131B1" w:rsidRDefault="008131B1" w:rsidP="008131B1">
      <w:pPr>
        <w:pStyle w:val="af9"/>
        <w:numPr>
          <w:ilvl w:val="0"/>
          <w:numId w:val="19"/>
        </w:numPr>
        <w:shd w:val="clear" w:color="auto" w:fill="FFFFFF"/>
        <w:tabs>
          <w:tab w:val="left" w:pos="1276"/>
        </w:tabs>
        <w:spacing w:after="0" w:line="276" w:lineRule="auto"/>
        <w:ind w:left="0" w:firstLine="851"/>
        <w:contextualSpacing w:val="0"/>
        <w:jc w:val="both"/>
        <w:rPr>
          <w:rFonts w:ascii="Times New Roman" w:hAnsi="Times New Roman" w:cs="Times New Roman"/>
          <w:spacing w:val="-2"/>
          <w:sz w:val="28"/>
          <w:szCs w:val="28"/>
        </w:rPr>
      </w:pPr>
      <w:r w:rsidRPr="008131B1">
        <w:rPr>
          <w:rFonts w:ascii="Times New Roman" w:hAnsi="Times New Roman" w:cs="Times New Roman"/>
          <w:spacing w:val="-2"/>
          <w:sz w:val="28"/>
          <w:szCs w:val="28"/>
        </w:rPr>
        <w:t>Увеличение доходной части местного и краевого бюджетов за счет налоговых поступлений.</w:t>
      </w:r>
    </w:p>
    <w:p w:rsidR="008131B1" w:rsidRPr="00F60972" w:rsidRDefault="008131B1" w:rsidP="008131B1">
      <w:pPr>
        <w:autoSpaceDE w:val="0"/>
        <w:spacing w:line="276" w:lineRule="auto"/>
        <w:ind w:firstLine="709"/>
        <w:jc w:val="both"/>
        <w:rPr>
          <w:sz w:val="28"/>
          <w:szCs w:val="28"/>
        </w:rPr>
      </w:pPr>
      <w:r w:rsidRPr="008131B1">
        <w:rPr>
          <w:sz w:val="28"/>
          <w:szCs w:val="28"/>
        </w:rPr>
        <w:t xml:space="preserve">Придорожные </w:t>
      </w:r>
      <w:r w:rsidR="00634B92">
        <w:rPr>
          <w:sz w:val="28"/>
          <w:szCs w:val="28"/>
        </w:rPr>
        <w:t>рынки</w:t>
      </w:r>
      <w:r w:rsidRPr="008131B1">
        <w:rPr>
          <w:sz w:val="28"/>
          <w:szCs w:val="28"/>
        </w:rPr>
        <w:t xml:space="preserve"> являются</w:t>
      </w:r>
      <w:r w:rsidRPr="00F60972">
        <w:rPr>
          <w:sz w:val="28"/>
          <w:szCs w:val="28"/>
        </w:rPr>
        <w:t xml:space="preserve"> прибыльным бизнесом для предпринимателей. В России, где количество машин на дорогах растет с каждым годом, проблемы обслуживания автотранспорта и размещения автовладельцев стоят довольно остро. А возможность владельцев автомобиля приятно провес</w:t>
      </w:r>
      <w:r w:rsidRPr="00F60972">
        <w:rPr>
          <w:sz w:val="28"/>
          <w:szCs w:val="28"/>
        </w:rPr>
        <w:softHyphen/>
        <w:t>ти время в кафе или гостинице комплекса придорожного сервиса делают данную сферу еще наиболее привлекательной и прибыльной.</w:t>
      </w:r>
    </w:p>
    <w:p w:rsidR="008131B1" w:rsidRPr="008131B1" w:rsidRDefault="008131B1" w:rsidP="008131B1">
      <w:pPr>
        <w:pStyle w:val="1"/>
        <w:spacing w:before="240" w:after="120" w:line="276" w:lineRule="auto"/>
        <w:ind w:firstLine="851"/>
        <w:jc w:val="both"/>
        <w:rPr>
          <w:rFonts w:ascii="Times New Roman" w:hAnsi="Times New Roman" w:cs="Times New Roman"/>
          <w:color w:val="auto"/>
        </w:rPr>
      </w:pPr>
      <w:r w:rsidRPr="008131B1">
        <w:rPr>
          <w:rFonts w:ascii="Times New Roman" w:hAnsi="Times New Roman" w:cs="Times New Roman"/>
          <w:color w:val="auto"/>
        </w:rPr>
        <w:t>3.1</w:t>
      </w:r>
      <w:r>
        <w:rPr>
          <w:rFonts w:ascii="Times New Roman" w:hAnsi="Times New Roman" w:cs="Times New Roman"/>
          <w:color w:val="auto"/>
        </w:rPr>
        <w:t>.</w:t>
      </w:r>
      <w:r w:rsidRPr="008131B1">
        <w:rPr>
          <w:rFonts w:ascii="Times New Roman" w:hAnsi="Times New Roman" w:cs="Times New Roman"/>
          <w:color w:val="auto"/>
        </w:rPr>
        <w:t xml:space="preserve"> Проведенные исследования и подготовительные мероприятия</w:t>
      </w:r>
      <w:bookmarkEnd w:id="0"/>
    </w:p>
    <w:p w:rsidR="008131B1" w:rsidRPr="00F60972" w:rsidRDefault="008131B1" w:rsidP="008131B1">
      <w:pPr>
        <w:autoSpaceDE w:val="0"/>
        <w:spacing w:line="276" w:lineRule="auto"/>
        <w:ind w:firstLine="709"/>
        <w:jc w:val="both"/>
        <w:rPr>
          <w:sz w:val="28"/>
          <w:szCs w:val="28"/>
        </w:rPr>
      </w:pPr>
      <w:r w:rsidRPr="00F60972">
        <w:rPr>
          <w:sz w:val="28"/>
          <w:szCs w:val="28"/>
        </w:rPr>
        <w:t xml:space="preserve">К настоящему времени проведено исследование рынка потребительской сферы ст. </w:t>
      </w:r>
      <w:r>
        <w:rPr>
          <w:sz w:val="28"/>
          <w:szCs w:val="28"/>
        </w:rPr>
        <w:t>Новониколаевская</w:t>
      </w:r>
      <w:r w:rsidRPr="00F60972">
        <w:rPr>
          <w:sz w:val="28"/>
          <w:szCs w:val="28"/>
        </w:rPr>
        <w:t>, Калининского района, Краснодарского края. Обоснована потребность в реализации данного проекта. Изучен опыт деятельности аналогичного строительства. Основные Результаты изложены в разделе 3 «Анализ рынка».</w:t>
      </w:r>
    </w:p>
    <w:p w:rsidR="008131B1" w:rsidRDefault="008131B1" w:rsidP="008131B1">
      <w:pPr>
        <w:autoSpaceDE w:val="0"/>
        <w:spacing w:line="276" w:lineRule="auto"/>
        <w:ind w:firstLine="709"/>
        <w:jc w:val="both"/>
        <w:rPr>
          <w:sz w:val="28"/>
          <w:szCs w:val="28"/>
        </w:rPr>
      </w:pPr>
      <w:r w:rsidRPr="00F60972">
        <w:rPr>
          <w:sz w:val="28"/>
          <w:szCs w:val="28"/>
        </w:rPr>
        <w:t xml:space="preserve">Для реализации проекта определен земельный участок. Строительство </w:t>
      </w:r>
      <w:r w:rsidR="00503968">
        <w:rPr>
          <w:sz w:val="28"/>
          <w:szCs w:val="28"/>
        </w:rPr>
        <w:t>рынка</w:t>
      </w:r>
      <w:r w:rsidRPr="00F60972">
        <w:rPr>
          <w:sz w:val="28"/>
          <w:szCs w:val="28"/>
        </w:rPr>
        <w:t xml:space="preserve"> будет организовано в ст. </w:t>
      </w:r>
      <w:r>
        <w:rPr>
          <w:sz w:val="28"/>
          <w:szCs w:val="28"/>
        </w:rPr>
        <w:t>Новониколаевская</w:t>
      </w:r>
      <w:r w:rsidRPr="00F60972">
        <w:rPr>
          <w:sz w:val="28"/>
          <w:szCs w:val="28"/>
        </w:rPr>
        <w:t>, Калининского района, Краснодарского края</w:t>
      </w:r>
      <w:r>
        <w:rPr>
          <w:sz w:val="28"/>
          <w:szCs w:val="28"/>
        </w:rPr>
        <w:t xml:space="preserve">. </w:t>
      </w:r>
      <w:r w:rsidRPr="00F60972">
        <w:rPr>
          <w:sz w:val="28"/>
          <w:szCs w:val="28"/>
        </w:rPr>
        <w:t xml:space="preserve">Декларированная площадь предоставляемого земельного участка – </w:t>
      </w:r>
      <w:r w:rsidR="00503968">
        <w:rPr>
          <w:sz w:val="28"/>
          <w:szCs w:val="28"/>
        </w:rPr>
        <w:t>10000</w:t>
      </w:r>
      <w:r w:rsidRPr="00F60972">
        <w:rPr>
          <w:sz w:val="28"/>
          <w:szCs w:val="28"/>
        </w:rPr>
        <w:t xml:space="preserve"> </w:t>
      </w:r>
      <w:proofErr w:type="spellStart"/>
      <w:r w:rsidRPr="00F60972">
        <w:rPr>
          <w:sz w:val="28"/>
          <w:szCs w:val="28"/>
        </w:rPr>
        <w:t>кв.м</w:t>
      </w:r>
      <w:proofErr w:type="spellEnd"/>
      <w:r w:rsidRPr="00F60972">
        <w:rPr>
          <w:sz w:val="28"/>
          <w:szCs w:val="28"/>
        </w:rPr>
        <w:t xml:space="preserve">., категория земель – «Земли населенных пунктов». </w:t>
      </w:r>
      <w:r w:rsidRPr="00F60972">
        <w:rPr>
          <w:sz w:val="28"/>
          <w:szCs w:val="28"/>
        </w:rPr>
        <w:lastRenderedPageBreak/>
        <w:t xml:space="preserve">Назначение земельного участка соответствует установленному для данной территории режиму строительной деятельности, а также функциональному и строительному зонированию. Разрешено размещение объектов </w:t>
      </w:r>
      <w:r>
        <w:rPr>
          <w:sz w:val="28"/>
          <w:szCs w:val="28"/>
        </w:rPr>
        <w:t>потребительской сферы</w:t>
      </w:r>
      <w:r w:rsidRPr="00F60972">
        <w:rPr>
          <w:sz w:val="28"/>
          <w:szCs w:val="28"/>
        </w:rPr>
        <w:t xml:space="preserve">. Здания, строения, ценные зеленые насаждения, </w:t>
      </w:r>
      <w:proofErr w:type="spellStart"/>
      <w:r w:rsidRPr="00F60972">
        <w:rPr>
          <w:sz w:val="28"/>
          <w:szCs w:val="28"/>
        </w:rPr>
        <w:t>геознаки</w:t>
      </w:r>
      <w:proofErr w:type="spellEnd"/>
      <w:r w:rsidRPr="00F60972">
        <w:rPr>
          <w:sz w:val="28"/>
          <w:szCs w:val="28"/>
        </w:rPr>
        <w:t>, памятники культуры, истории, архитектуры на земельном участке отсутствуют.</w:t>
      </w:r>
    </w:p>
    <w:p w:rsidR="00A63E92" w:rsidRPr="000063FC" w:rsidRDefault="00A63E92" w:rsidP="00A63E92">
      <w:pPr>
        <w:pStyle w:val="a6"/>
        <w:spacing w:before="0" w:beforeAutospacing="0" w:after="0" w:afterAutospacing="0" w:line="276" w:lineRule="auto"/>
        <w:ind w:firstLine="720"/>
        <w:jc w:val="both"/>
        <w:rPr>
          <w:sz w:val="28"/>
          <w:szCs w:val="28"/>
        </w:rPr>
      </w:pPr>
      <w:r>
        <w:rPr>
          <w:color w:val="000000"/>
          <w:sz w:val="28"/>
          <w:szCs w:val="28"/>
        </w:rPr>
        <w:t>В теплый период года</w:t>
      </w:r>
      <w:r w:rsidR="000063FC">
        <w:rPr>
          <w:color w:val="000000"/>
          <w:sz w:val="28"/>
          <w:szCs w:val="28"/>
        </w:rPr>
        <w:t xml:space="preserve"> участок автодороги </w:t>
      </w:r>
      <w:proofErr w:type="spellStart"/>
      <w:r w:rsidR="000063FC">
        <w:rPr>
          <w:color w:val="000000"/>
          <w:sz w:val="28"/>
          <w:szCs w:val="28"/>
        </w:rPr>
        <w:t>ст</w:t>
      </w:r>
      <w:proofErr w:type="gramStart"/>
      <w:r w:rsidR="000063FC">
        <w:rPr>
          <w:color w:val="000000"/>
          <w:sz w:val="28"/>
          <w:szCs w:val="28"/>
        </w:rPr>
        <w:t>.К</w:t>
      </w:r>
      <w:proofErr w:type="gramEnd"/>
      <w:r w:rsidR="000063FC">
        <w:rPr>
          <w:color w:val="000000"/>
          <w:sz w:val="28"/>
          <w:szCs w:val="28"/>
        </w:rPr>
        <w:t>алининская</w:t>
      </w:r>
      <w:proofErr w:type="spellEnd"/>
      <w:r w:rsidR="000063FC">
        <w:rPr>
          <w:color w:val="000000"/>
          <w:sz w:val="28"/>
          <w:szCs w:val="28"/>
        </w:rPr>
        <w:t xml:space="preserve">, - </w:t>
      </w:r>
      <w:proofErr w:type="spellStart"/>
      <w:r w:rsidR="000063FC">
        <w:rPr>
          <w:color w:val="000000"/>
          <w:sz w:val="28"/>
          <w:szCs w:val="28"/>
        </w:rPr>
        <w:t>ст.Гривенская</w:t>
      </w:r>
      <w:proofErr w:type="spellEnd"/>
      <w:r w:rsidR="000063FC">
        <w:rPr>
          <w:color w:val="000000"/>
          <w:sz w:val="28"/>
          <w:szCs w:val="28"/>
        </w:rPr>
        <w:t xml:space="preserve"> где расположена рассматриваемая инвестиционная площадка имеет </w:t>
      </w:r>
      <w:r>
        <w:rPr>
          <w:color w:val="000000"/>
          <w:sz w:val="28"/>
          <w:szCs w:val="28"/>
        </w:rPr>
        <w:t xml:space="preserve"> высок</w:t>
      </w:r>
      <w:r w:rsidR="000063FC">
        <w:rPr>
          <w:color w:val="000000"/>
          <w:sz w:val="28"/>
          <w:szCs w:val="28"/>
        </w:rPr>
        <w:t>ий</w:t>
      </w:r>
      <w:r>
        <w:rPr>
          <w:color w:val="000000"/>
          <w:sz w:val="28"/>
          <w:szCs w:val="28"/>
        </w:rPr>
        <w:t xml:space="preserve"> трафика</w:t>
      </w:r>
      <w:r w:rsidR="000063FC">
        <w:rPr>
          <w:sz w:val="28"/>
          <w:szCs w:val="28"/>
        </w:rPr>
        <w:t xml:space="preserve"> дорожного движения. Данный участок автодороги входит в альтернативный маршрут отдыхающих, которые на собственном автомобиле отправились к черноморскому и азовскому побережью. В связи, с чем актуальность использования земельного </w:t>
      </w:r>
      <w:r w:rsidR="000063FC" w:rsidRPr="000063FC">
        <w:rPr>
          <w:sz w:val="28"/>
          <w:szCs w:val="28"/>
        </w:rPr>
        <w:t xml:space="preserve">участка </w:t>
      </w:r>
      <w:r w:rsidR="000063FC" w:rsidRPr="000063FC">
        <w:rPr>
          <w:rStyle w:val="28"/>
          <w:color w:val="auto"/>
          <w:sz w:val="28"/>
          <w:szCs w:val="28"/>
        </w:rPr>
        <w:t>К</w:t>
      </w:r>
      <w:r w:rsidR="00575AB1">
        <w:rPr>
          <w:rStyle w:val="28"/>
          <w:color w:val="auto"/>
          <w:sz w:val="28"/>
          <w:szCs w:val="28"/>
        </w:rPr>
        <w:t>К</w:t>
      </w:r>
      <w:r w:rsidR="000063FC" w:rsidRPr="000063FC">
        <w:rPr>
          <w:rStyle w:val="28"/>
          <w:color w:val="auto"/>
          <w:sz w:val="28"/>
          <w:szCs w:val="28"/>
        </w:rPr>
        <w:t xml:space="preserve"> 23:10:020</w:t>
      </w:r>
      <w:r w:rsidR="00575AB1">
        <w:rPr>
          <w:rStyle w:val="28"/>
          <w:color w:val="auto"/>
          <w:sz w:val="28"/>
          <w:szCs w:val="28"/>
        </w:rPr>
        <w:t>2</w:t>
      </w:r>
      <w:r w:rsidR="000063FC" w:rsidRPr="000063FC">
        <w:rPr>
          <w:rStyle w:val="28"/>
          <w:color w:val="auto"/>
          <w:sz w:val="28"/>
          <w:szCs w:val="28"/>
        </w:rPr>
        <w:t>00</w:t>
      </w:r>
      <w:r w:rsidR="00575AB1">
        <w:rPr>
          <w:rStyle w:val="28"/>
          <w:color w:val="auto"/>
          <w:sz w:val="28"/>
          <w:szCs w:val="28"/>
        </w:rPr>
        <w:t>1</w:t>
      </w:r>
      <w:r w:rsidR="000063FC" w:rsidRPr="000063FC">
        <w:rPr>
          <w:rStyle w:val="28"/>
          <w:color w:val="auto"/>
          <w:sz w:val="28"/>
          <w:szCs w:val="28"/>
        </w:rPr>
        <w:t xml:space="preserve"> именно под размещение объекта дорожного сервиса является наиболее целесообразной. </w:t>
      </w:r>
    </w:p>
    <w:p w:rsidR="00A63E92" w:rsidRPr="000063FC" w:rsidRDefault="00A63E92" w:rsidP="008131B1">
      <w:pPr>
        <w:autoSpaceDE w:val="0"/>
        <w:spacing w:line="276" w:lineRule="auto"/>
        <w:ind w:firstLine="709"/>
        <w:jc w:val="both"/>
        <w:rPr>
          <w:sz w:val="28"/>
          <w:szCs w:val="28"/>
        </w:rPr>
      </w:pPr>
    </w:p>
    <w:p w:rsidR="008131B1" w:rsidRPr="00A63E92" w:rsidRDefault="00A63E92" w:rsidP="008131B1">
      <w:pPr>
        <w:pStyle w:val="1"/>
        <w:spacing w:before="240" w:after="120" w:line="276" w:lineRule="auto"/>
        <w:ind w:firstLine="851"/>
        <w:jc w:val="both"/>
        <w:rPr>
          <w:rFonts w:ascii="Times New Roman" w:hAnsi="Times New Roman" w:cs="Times New Roman"/>
          <w:color w:val="auto"/>
        </w:rPr>
      </w:pPr>
      <w:bookmarkStart w:id="1" w:name="_Toc385799468"/>
      <w:r w:rsidRPr="00A63E92">
        <w:rPr>
          <w:rFonts w:ascii="Times New Roman" w:hAnsi="Times New Roman" w:cs="Times New Roman"/>
          <w:color w:val="auto"/>
        </w:rPr>
        <w:t>3.</w:t>
      </w:r>
      <w:r w:rsidR="008131B1" w:rsidRPr="00A63E92">
        <w:rPr>
          <w:rFonts w:ascii="Times New Roman" w:hAnsi="Times New Roman" w:cs="Times New Roman"/>
          <w:color w:val="auto"/>
        </w:rPr>
        <w:t>2. Стадия разработки проекта (проработка проекта)</w:t>
      </w:r>
      <w:bookmarkEnd w:id="1"/>
    </w:p>
    <w:p w:rsidR="008131B1" w:rsidRPr="00F60972" w:rsidRDefault="008131B1" w:rsidP="008131B1">
      <w:pPr>
        <w:autoSpaceDE w:val="0"/>
        <w:spacing w:line="276" w:lineRule="auto"/>
        <w:ind w:firstLine="709"/>
        <w:jc w:val="both"/>
        <w:rPr>
          <w:sz w:val="28"/>
          <w:szCs w:val="28"/>
        </w:rPr>
      </w:pPr>
      <w:r w:rsidRPr="00F60972">
        <w:rPr>
          <w:sz w:val="28"/>
          <w:szCs w:val="28"/>
        </w:rPr>
        <w:t>Получены предварительные условия на обеспечение земельного участка инженерной инфраструктуры.</w:t>
      </w:r>
      <w:r>
        <w:rPr>
          <w:sz w:val="28"/>
          <w:szCs w:val="28"/>
        </w:rPr>
        <w:t xml:space="preserve"> </w:t>
      </w:r>
      <w:r w:rsidRPr="00F60972">
        <w:rPr>
          <w:sz w:val="28"/>
          <w:szCs w:val="28"/>
        </w:rPr>
        <w:t>Имеется градостроительная документация. Вид обременения и ограничения отсутствует. Проектно-смет</w:t>
      </w:r>
      <w:r w:rsidR="000063FC">
        <w:rPr>
          <w:sz w:val="28"/>
          <w:szCs w:val="28"/>
        </w:rPr>
        <w:t>ная документация не разработана</w:t>
      </w:r>
      <w:r w:rsidRPr="00F60972">
        <w:rPr>
          <w:sz w:val="28"/>
          <w:szCs w:val="28"/>
        </w:rPr>
        <w:t>. Проект экспертизы не проходил, заключения отсутствуют.</w:t>
      </w:r>
    </w:p>
    <w:p w:rsidR="008131B1" w:rsidRPr="00F60972" w:rsidRDefault="008131B1" w:rsidP="008131B1">
      <w:pPr>
        <w:autoSpaceDE w:val="0"/>
        <w:spacing w:line="276" w:lineRule="auto"/>
        <w:ind w:firstLine="709"/>
        <w:jc w:val="both"/>
        <w:rPr>
          <w:sz w:val="28"/>
          <w:szCs w:val="28"/>
        </w:rPr>
      </w:pPr>
      <w:r w:rsidRPr="00384051">
        <w:rPr>
          <w:sz w:val="28"/>
          <w:szCs w:val="28"/>
        </w:rPr>
        <w:t>Технической документации и опытных образцов нет.</w:t>
      </w:r>
      <w:r>
        <w:rPr>
          <w:sz w:val="28"/>
          <w:szCs w:val="28"/>
        </w:rPr>
        <w:t xml:space="preserve"> Приобретение оборудования планируется в рамках реализации проекта и требует финансирования. Лицензии и патенты отсутствуют. Переговоры с поставщиками, подрядчиками и покупателями не проводились, предварительных договоренностей нет.</w:t>
      </w:r>
    </w:p>
    <w:p w:rsidR="008131B1" w:rsidRPr="00F60972" w:rsidRDefault="008131B1" w:rsidP="008131B1">
      <w:pPr>
        <w:autoSpaceDE w:val="0"/>
        <w:spacing w:line="276" w:lineRule="auto"/>
        <w:ind w:firstLine="709"/>
        <w:jc w:val="both"/>
        <w:rPr>
          <w:sz w:val="28"/>
          <w:szCs w:val="28"/>
        </w:rPr>
      </w:pPr>
      <w:r w:rsidRPr="00F60972">
        <w:rPr>
          <w:sz w:val="28"/>
          <w:szCs w:val="28"/>
        </w:rPr>
        <w:t>На основе исследований рынка и предварительного сметного расчета подготовлено данное технико-экономическое обоснование, отражающие конкурентные преимущества и социально-экономическую целесообразность реализации проекта.</w:t>
      </w:r>
    </w:p>
    <w:p w:rsidR="008131B1" w:rsidRPr="00F60972" w:rsidRDefault="008131B1" w:rsidP="008131B1">
      <w:pPr>
        <w:autoSpaceDE w:val="0"/>
        <w:spacing w:line="276" w:lineRule="auto"/>
        <w:ind w:firstLine="709"/>
        <w:jc w:val="both"/>
        <w:rPr>
          <w:sz w:val="28"/>
          <w:szCs w:val="28"/>
        </w:rPr>
      </w:pPr>
      <w:r w:rsidRPr="00F60972">
        <w:rPr>
          <w:sz w:val="28"/>
          <w:szCs w:val="28"/>
        </w:rPr>
        <w:t>В стремлении завоевать твердые позиции на рынке инициатор проекта делает ставку на качество, надежность и предоставление широкого спектра услуг. Это является одним из основных преимуществ, планируемого комплекса придорожного сервиса в сравнении с конкурентами. Данный сегмент рынка по признанию многих экспертов находится в начальной стадии развития, однако темпы его развития говорят о высоком уровне спроса на данный вид услуг.</w:t>
      </w:r>
    </w:p>
    <w:p w:rsidR="008131B1" w:rsidRPr="00F60972" w:rsidRDefault="008131B1" w:rsidP="008131B1">
      <w:pPr>
        <w:autoSpaceDE w:val="0"/>
        <w:spacing w:line="276" w:lineRule="auto"/>
        <w:ind w:firstLine="709"/>
        <w:jc w:val="both"/>
        <w:rPr>
          <w:sz w:val="28"/>
          <w:szCs w:val="28"/>
        </w:rPr>
      </w:pPr>
      <w:r w:rsidRPr="00F60972">
        <w:rPr>
          <w:sz w:val="28"/>
          <w:szCs w:val="28"/>
        </w:rPr>
        <w:t>Основными конкурентными преимуществами проекта являются:</w:t>
      </w:r>
    </w:p>
    <w:p w:rsidR="008131B1" w:rsidRPr="0061278D" w:rsidRDefault="008131B1" w:rsidP="008131B1">
      <w:pPr>
        <w:pStyle w:val="af9"/>
        <w:numPr>
          <w:ilvl w:val="0"/>
          <w:numId w:val="19"/>
        </w:numPr>
        <w:shd w:val="clear" w:color="auto" w:fill="FFFFFF"/>
        <w:tabs>
          <w:tab w:val="left" w:pos="1276"/>
        </w:tabs>
        <w:spacing w:after="0" w:line="276" w:lineRule="auto"/>
        <w:ind w:left="0" w:firstLine="851"/>
        <w:contextualSpacing w:val="0"/>
        <w:jc w:val="both"/>
        <w:rPr>
          <w:rFonts w:ascii="Times New Roman" w:hAnsi="Times New Roman" w:cs="Times New Roman"/>
          <w:spacing w:val="-2"/>
          <w:sz w:val="28"/>
          <w:szCs w:val="28"/>
        </w:rPr>
      </w:pPr>
      <w:r w:rsidRPr="0061278D">
        <w:rPr>
          <w:rFonts w:ascii="Times New Roman" w:hAnsi="Times New Roman" w:cs="Times New Roman"/>
          <w:spacing w:val="-2"/>
          <w:sz w:val="28"/>
          <w:szCs w:val="28"/>
        </w:rPr>
        <w:lastRenderedPageBreak/>
        <w:t>квалифицированный персонал, регулярно проходящий обучение;</w:t>
      </w:r>
    </w:p>
    <w:p w:rsidR="008131B1" w:rsidRPr="0061278D" w:rsidRDefault="008131B1" w:rsidP="008131B1">
      <w:pPr>
        <w:pStyle w:val="af9"/>
        <w:numPr>
          <w:ilvl w:val="0"/>
          <w:numId w:val="19"/>
        </w:numPr>
        <w:shd w:val="clear" w:color="auto" w:fill="FFFFFF"/>
        <w:tabs>
          <w:tab w:val="left" w:pos="1276"/>
        </w:tabs>
        <w:spacing w:after="0" w:line="276" w:lineRule="auto"/>
        <w:ind w:left="0" w:firstLine="851"/>
        <w:contextualSpacing w:val="0"/>
        <w:jc w:val="both"/>
        <w:rPr>
          <w:rFonts w:ascii="Times New Roman" w:hAnsi="Times New Roman" w:cs="Times New Roman"/>
          <w:spacing w:val="-2"/>
          <w:sz w:val="28"/>
          <w:szCs w:val="28"/>
        </w:rPr>
      </w:pPr>
      <w:r w:rsidRPr="0061278D">
        <w:rPr>
          <w:rFonts w:ascii="Times New Roman" w:hAnsi="Times New Roman" w:cs="Times New Roman"/>
          <w:spacing w:val="-2"/>
          <w:sz w:val="28"/>
          <w:szCs w:val="28"/>
        </w:rPr>
        <w:t>удачное месторасположение (близость Ростовской трассы);</w:t>
      </w:r>
    </w:p>
    <w:p w:rsidR="008131B1" w:rsidRPr="0061278D" w:rsidRDefault="008131B1" w:rsidP="008131B1">
      <w:pPr>
        <w:pStyle w:val="af9"/>
        <w:numPr>
          <w:ilvl w:val="0"/>
          <w:numId w:val="19"/>
        </w:numPr>
        <w:shd w:val="clear" w:color="auto" w:fill="FFFFFF"/>
        <w:tabs>
          <w:tab w:val="left" w:pos="1276"/>
        </w:tabs>
        <w:spacing w:after="0" w:line="276" w:lineRule="auto"/>
        <w:ind w:left="0" w:firstLine="851"/>
        <w:contextualSpacing w:val="0"/>
        <w:jc w:val="both"/>
        <w:rPr>
          <w:rFonts w:ascii="Times New Roman" w:hAnsi="Times New Roman" w:cs="Times New Roman"/>
          <w:spacing w:val="-2"/>
          <w:sz w:val="28"/>
          <w:szCs w:val="28"/>
        </w:rPr>
      </w:pPr>
      <w:r w:rsidRPr="0061278D">
        <w:rPr>
          <w:rFonts w:ascii="Times New Roman" w:hAnsi="Times New Roman" w:cs="Times New Roman"/>
          <w:spacing w:val="-2"/>
          <w:sz w:val="28"/>
          <w:szCs w:val="28"/>
        </w:rPr>
        <w:t>широкий спектр услуг</w:t>
      </w:r>
      <w:r w:rsidRPr="0061278D">
        <w:rPr>
          <w:rFonts w:ascii="Times New Roman" w:hAnsi="Times New Roman" w:cs="Times New Roman"/>
          <w:spacing w:val="-2"/>
          <w:sz w:val="28"/>
          <w:szCs w:val="28"/>
          <w:lang w:val="en-US"/>
        </w:rPr>
        <w:t>;</w:t>
      </w:r>
    </w:p>
    <w:p w:rsidR="008131B1" w:rsidRPr="0061278D" w:rsidRDefault="008131B1" w:rsidP="008131B1">
      <w:pPr>
        <w:pStyle w:val="af9"/>
        <w:numPr>
          <w:ilvl w:val="0"/>
          <w:numId w:val="19"/>
        </w:numPr>
        <w:shd w:val="clear" w:color="auto" w:fill="FFFFFF"/>
        <w:tabs>
          <w:tab w:val="left" w:pos="1276"/>
        </w:tabs>
        <w:spacing w:after="0" w:line="276" w:lineRule="auto"/>
        <w:ind w:left="0" w:firstLine="851"/>
        <w:contextualSpacing w:val="0"/>
        <w:jc w:val="both"/>
        <w:rPr>
          <w:rFonts w:ascii="Times New Roman" w:hAnsi="Times New Roman" w:cs="Times New Roman"/>
          <w:spacing w:val="-2"/>
          <w:sz w:val="28"/>
          <w:szCs w:val="28"/>
        </w:rPr>
      </w:pPr>
      <w:r w:rsidRPr="0061278D">
        <w:rPr>
          <w:rFonts w:ascii="Times New Roman" w:hAnsi="Times New Roman" w:cs="Times New Roman"/>
          <w:spacing w:val="-2"/>
          <w:sz w:val="28"/>
          <w:szCs w:val="28"/>
        </w:rPr>
        <w:t>отличный интерьер и все удобства;</w:t>
      </w:r>
    </w:p>
    <w:p w:rsidR="008131B1" w:rsidRPr="0061278D" w:rsidRDefault="008131B1" w:rsidP="008131B1">
      <w:pPr>
        <w:pStyle w:val="af9"/>
        <w:numPr>
          <w:ilvl w:val="0"/>
          <w:numId w:val="19"/>
        </w:numPr>
        <w:shd w:val="clear" w:color="auto" w:fill="FFFFFF"/>
        <w:tabs>
          <w:tab w:val="left" w:pos="1276"/>
        </w:tabs>
        <w:spacing w:after="0" w:line="276" w:lineRule="auto"/>
        <w:ind w:left="0" w:firstLine="851"/>
        <w:contextualSpacing w:val="0"/>
        <w:jc w:val="both"/>
        <w:rPr>
          <w:rFonts w:ascii="Times New Roman" w:hAnsi="Times New Roman" w:cs="Times New Roman"/>
          <w:spacing w:val="-2"/>
          <w:sz w:val="28"/>
          <w:szCs w:val="28"/>
        </w:rPr>
      </w:pPr>
      <w:r w:rsidRPr="0061278D">
        <w:rPr>
          <w:rFonts w:ascii="Times New Roman" w:hAnsi="Times New Roman" w:cs="Times New Roman"/>
          <w:spacing w:val="-2"/>
          <w:sz w:val="28"/>
          <w:szCs w:val="28"/>
        </w:rPr>
        <w:t>неукоснительное соблюдение требований и стандартов качественного обслуживания.</w:t>
      </w:r>
    </w:p>
    <w:p w:rsidR="008131B1" w:rsidRPr="00F60972" w:rsidRDefault="008131B1" w:rsidP="008131B1">
      <w:pPr>
        <w:autoSpaceDE w:val="0"/>
        <w:spacing w:line="276" w:lineRule="auto"/>
        <w:ind w:firstLine="709"/>
        <w:jc w:val="both"/>
        <w:rPr>
          <w:sz w:val="28"/>
          <w:szCs w:val="28"/>
        </w:rPr>
      </w:pPr>
      <w:r w:rsidRPr="00F60972">
        <w:rPr>
          <w:sz w:val="28"/>
          <w:szCs w:val="28"/>
        </w:rPr>
        <w:t>Ожидаемая доля предприятия составит 0,5-1% от общего объема рынка придорожного сервиса Краснодарского края.</w:t>
      </w:r>
    </w:p>
    <w:p w:rsidR="008131B1" w:rsidRDefault="008131B1" w:rsidP="008131B1">
      <w:pPr>
        <w:autoSpaceDE w:val="0"/>
        <w:spacing w:line="276" w:lineRule="auto"/>
        <w:ind w:firstLine="709"/>
        <w:jc w:val="both"/>
        <w:rPr>
          <w:sz w:val="28"/>
          <w:szCs w:val="28"/>
        </w:rPr>
      </w:pPr>
    </w:p>
    <w:p w:rsidR="008131B1" w:rsidRPr="00F805DB" w:rsidRDefault="008131B1" w:rsidP="008131B1">
      <w:pPr>
        <w:pStyle w:val="1"/>
        <w:spacing w:before="240" w:after="120" w:line="276" w:lineRule="auto"/>
        <w:ind w:firstLine="851"/>
        <w:jc w:val="both"/>
        <w:rPr>
          <w:rFonts w:ascii="Times New Roman" w:hAnsi="Times New Roman" w:cs="Times New Roman"/>
          <w:b w:val="0"/>
          <w:color w:val="auto"/>
        </w:rPr>
      </w:pPr>
      <w:bookmarkStart w:id="2" w:name="_Toc385799474"/>
      <w:r w:rsidRPr="000A3F5A">
        <w:rPr>
          <w:rFonts w:ascii="Times New Roman" w:hAnsi="Times New Roman" w:cs="Times New Roman"/>
          <w:color w:val="auto"/>
        </w:rPr>
        <w:t xml:space="preserve"> </w:t>
      </w:r>
      <w:r w:rsidRPr="00F805DB">
        <w:rPr>
          <w:rFonts w:ascii="Times New Roman" w:hAnsi="Times New Roman" w:cs="Times New Roman"/>
          <w:b w:val="0"/>
          <w:color w:val="auto"/>
        </w:rPr>
        <w:t>Организационная структура предприятия</w:t>
      </w:r>
      <w:bookmarkEnd w:id="2"/>
    </w:p>
    <w:p w:rsidR="00B81048" w:rsidRDefault="00B81048" w:rsidP="00B81048">
      <w:pPr>
        <w:numPr>
          <w:ilvl w:val="12"/>
          <w:numId w:val="0"/>
        </w:numPr>
        <w:tabs>
          <w:tab w:val="left" w:pos="900"/>
        </w:tabs>
        <w:spacing w:line="276" w:lineRule="auto"/>
        <w:ind w:firstLine="709"/>
        <w:jc w:val="both"/>
        <w:rPr>
          <w:sz w:val="28"/>
          <w:szCs w:val="28"/>
        </w:rPr>
      </w:pPr>
      <w:bookmarkStart w:id="3" w:name="_Toc178052418"/>
      <w:r>
        <w:rPr>
          <w:sz w:val="28"/>
          <w:szCs w:val="28"/>
        </w:rPr>
        <w:t xml:space="preserve">Организационно-производственная структура </w:t>
      </w:r>
      <w:r w:rsidRPr="004E6CC0">
        <w:rPr>
          <w:color w:val="000000"/>
          <w:sz w:val="28"/>
          <w:szCs w:val="28"/>
        </w:rPr>
        <w:t>рынка оптовой торговли сельхозпродукции</w:t>
      </w:r>
      <w:r w:rsidRPr="001F7A96">
        <w:rPr>
          <w:sz w:val="28"/>
          <w:szCs w:val="28"/>
        </w:rPr>
        <w:t xml:space="preserve"> </w:t>
      </w:r>
      <w:r>
        <w:rPr>
          <w:sz w:val="28"/>
          <w:szCs w:val="28"/>
        </w:rPr>
        <w:t>предполагается в следующем варианте.</w:t>
      </w:r>
    </w:p>
    <w:p w:rsidR="00B81048" w:rsidRDefault="00B81048" w:rsidP="00B81048">
      <w:pPr>
        <w:numPr>
          <w:ilvl w:val="12"/>
          <w:numId w:val="0"/>
        </w:numPr>
        <w:tabs>
          <w:tab w:val="left" w:pos="900"/>
        </w:tabs>
        <w:spacing w:line="276" w:lineRule="auto"/>
        <w:ind w:firstLine="709"/>
        <w:jc w:val="both"/>
        <w:rPr>
          <w:sz w:val="28"/>
          <w:szCs w:val="28"/>
        </w:rPr>
      </w:pPr>
      <w:r w:rsidRPr="001F7A96">
        <w:rPr>
          <w:sz w:val="28"/>
          <w:szCs w:val="28"/>
        </w:rPr>
        <w:t>Необходимая штатная численность по каждой категории персонала обуславливаетс</w:t>
      </w:r>
      <w:r>
        <w:rPr>
          <w:sz w:val="28"/>
          <w:szCs w:val="28"/>
        </w:rPr>
        <w:t>я набором услуг объектов строительства</w:t>
      </w:r>
      <w:r w:rsidRPr="001F7A96">
        <w:rPr>
          <w:sz w:val="28"/>
          <w:szCs w:val="28"/>
        </w:rPr>
        <w:t xml:space="preserve"> и технологией их предоставления. Размеры ежемесячных окладов по каждой группе работников обусловлены сложившейся, на сегодняшний день, ситуацией </w:t>
      </w:r>
      <w:r>
        <w:rPr>
          <w:sz w:val="28"/>
          <w:szCs w:val="28"/>
        </w:rPr>
        <w:t>в данной отрасли на рынке труда</w:t>
      </w:r>
      <w:r w:rsidRPr="001F7A96">
        <w:rPr>
          <w:sz w:val="28"/>
          <w:szCs w:val="28"/>
        </w:rPr>
        <w:t>.</w:t>
      </w:r>
      <w:r>
        <w:rPr>
          <w:sz w:val="28"/>
          <w:szCs w:val="28"/>
        </w:rPr>
        <w:t xml:space="preserve"> Необходимая численность персонала - 20 человек. </w:t>
      </w:r>
      <w:r w:rsidRPr="001F7A96">
        <w:rPr>
          <w:sz w:val="28"/>
          <w:szCs w:val="28"/>
        </w:rPr>
        <w:t>Администраци</w:t>
      </w:r>
      <w:r>
        <w:rPr>
          <w:sz w:val="28"/>
          <w:szCs w:val="28"/>
        </w:rPr>
        <w:t>я и специалисты по маркетингу</w:t>
      </w:r>
      <w:r w:rsidRPr="001F7A96">
        <w:rPr>
          <w:sz w:val="28"/>
          <w:szCs w:val="28"/>
        </w:rPr>
        <w:t xml:space="preserve"> должны иметь в</w:t>
      </w:r>
      <w:r>
        <w:rPr>
          <w:sz w:val="28"/>
          <w:szCs w:val="28"/>
        </w:rPr>
        <w:t>ысшее образование, вспомогательный производственный персонал – средне -</w:t>
      </w:r>
      <w:r w:rsidRPr="001F7A96">
        <w:rPr>
          <w:sz w:val="28"/>
          <w:szCs w:val="28"/>
        </w:rPr>
        <w:t xml:space="preserve"> техническое.</w:t>
      </w:r>
      <w:r>
        <w:rPr>
          <w:sz w:val="28"/>
          <w:szCs w:val="28"/>
        </w:rPr>
        <w:t xml:space="preserve"> </w:t>
      </w:r>
      <w:r w:rsidRPr="001F7A96">
        <w:rPr>
          <w:sz w:val="28"/>
          <w:szCs w:val="28"/>
        </w:rPr>
        <w:t xml:space="preserve">    </w:t>
      </w:r>
    </w:p>
    <w:p w:rsidR="00B81048" w:rsidRPr="00961E07" w:rsidRDefault="00B81048" w:rsidP="00B81048">
      <w:pPr>
        <w:numPr>
          <w:ilvl w:val="12"/>
          <w:numId w:val="0"/>
        </w:numPr>
        <w:tabs>
          <w:tab w:val="left" w:pos="900"/>
        </w:tabs>
        <w:spacing w:after="240" w:line="276" w:lineRule="auto"/>
        <w:ind w:firstLine="709"/>
        <w:jc w:val="center"/>
        <w:rPr>
          <w:b/>
          <w:sz w:val="28"/>
          <w:szCs w:val="28"/>
        </w:rPr>
      </w:pPr>
      <w:r>
        <w:rPr>
          <w:b/>
          <w:sz w:val="28"/>
          <w:szCs w:val="28"/>
        </w:rPr>
        <w:t>Персонал</w:t>
      </w:r>
    </w:p>
    <w:tbl>
      <w:tblPr>
        <w:tblStyle w:val="a9"/>
        <w:tblW w:w="9781" w:type="dxa"/>
        <w:tblInd w:w="108" w:type="dxa"/>
        <w:tblLook w:val="01E0" w:firstRow="1" w:lastRow="1" w:firstColumn="1" w:lastColumn="1" w:noHBand="0" w:noVBand="0"/>
      </w:tblPr>
      <w:tblGrid>
        <w:gridCol w:w="4674"/>
        <w:gridCol w:w="5107"/>
      </w:tblGrid>
      <w:tr w:rsidR="00B81048" w:rsidTr="00F909A0">
        <w:tc>
          <w:tcPr>
            <w:tcW w:w="4674" w:type="dxa"/>
          </w:tcPr>
          <w:p w:rsidR="00B81048" w:rsidRPr="00961E07" w:rsidRDefault="00B81048" w:rsidP="00F909A0">
            <w:pPr>
              <w:numPr>
                <w:ilvl w:val="12"/>
                <w:numId w:val="0"/>
              </w:numPr>
              <w:tabs>
                <w:tab w:val="left" w:pos="900"/>
              </w:tabs>
              <w:spacing w:after="240" w:line="276" w:lineRule="auto"/>
              <w:jc w:val="center"/>
              <w:rPr>
                <w:b/>
              </w:rPr>
            </w:pPr>
            <w:r w:rsidRPr="00961E07">
              <w:rPr>
                <w:b/>
              </w:rPr>
              <w:t>Должность</w:t>
            </w:r>
          </w:p>
        </w:tc>
        <w:tc>
          <w:tcPr>
            <w:tcW w:w="5107" w:type="dxa"/>
          </w:tcPr>
          <w:p w:rsidR="00B81048" w:rsidRPr="00961E07" w:rsidRDefault="00B81048" w:rsidP="00F909A0">
            <w:pPr>
              <w:numPr>
                <w:ilvl w:val="12"/>
                <w:numId w:val="0"/>
              </w:numPr>
              <w:tabs>
                <w:tab w:val="left" w:pos="900"/>
              </w:tabs>
              <w:spacing w:after="240" w:line="276" w:lineRule="auto"/>
              <w:jc w:val="center"/>
              <w:rPr>
                <w:b/>
              </w:rPr>
            </w:pPr>
            <w:r w:rsidRPr="00961E07">
              <w:rPr>
                <w:b/>
              </w:rPr>
              <w:t>Численность</w:t>
            </w:r>
            <w:r>
              <w:rPr>
                <w:b/>
              </w:rPr>
              <w:t xml:space="preserve"> (чел.) </w:t>
            </w:r>
          </w:p>
        </w:tc>
      </w:tr>
      <w:tr w:rsidR="00B81048" w:rsidTr="00F909A0">
        <w:tc>
          <w:tcPr>
            <w:tcW w:w="4674" w:type="dxa"/>
          </w:tcPr>
          <w:p w:rsidR="00B81048" w:rsidRPr="003F73F0" w:rsidRDefault="00B81048" w:rsidP="00F909A0">
            <w:pPr>
              <w:numPr>
                <w:ilvl w:val="12"/>
                <w:numId w:val="0"/>
              </w:numPr>
              <w:tabs>
                <w:tab w:val="left" w:pos="900"/>
              </w:tabs>
              <w:spacing w:after="240" w:line="276" w:lineRule="auto"/>
              <w:jc w:val="both"/>
            </w:pPr>
            <w:r w:rsidRPr="003F73F0">
              <w:t>Вспомогательный производственный персонал</w:t>
            </w:r>
          </w:p>
        </w:tc>
        <w:tc>
          <w:tcPr>
            <w:tcW w:w="5107" w:type="dxa"/>
          </w:tcPr>
          <w:p w:rsidR="00B81048" w:rsidRDefault="00B81048" w:rsidP="00F909A0">
            <w:pPr>
              <w:numPr>
                <w:ilvl w:val="12"/>
                <w:numId w:val="0"/>
              </w:numPr>
              <w:tabs>
                <w:tab w:val="left" w:pos="900"/>
              </w:tabs>
              <w:spacing w:after="240" w:line="276" w:lineRule="auto"/>
              <w:jc w:val="center"/>
            </w:pPr>
            <w:r>
              <w:t>12</w:t>
            </w:r>
          </w:p>
        </w:tc>
      </w:tr>
      <w:tr w:rsidR="00B81048" w:rsidTr="00F909A0">
        <w:tc>
          <w:tcPr>
            <w:tcW w:w="4674" w:type="dxa"/>
          </w:tcPr>
          <w:p w:rsidR="00B81048" w:rsidRPr="003F73F0" w:rsidRDefault="00B81048" w:rsidP="00F909A0">
            <w:pPr>
              <w:numPr>
                <w:ilvl w:val="12"/>
                <w:numId w:val="0"/>
              </w:numPr>
              <w:tabs>
                <w:tab w:val="left" w:pos="900"/>
              </w:tabs>
              <w:spacing w:after="240" w:line="276" w:lineRule="auto"/>
              <w:jc w:val="both"/>
            </w:pPr>
            <w:r w:rsidRPr="003F73F0">
              <w:t>Административно-управленческий персонал</w:t>
            </w:r>
          </w:p>
        </w:tc>
        <w:tc>
          <w:tcPr>
            <w:tcW w:w="5107" w:type="dxa"/>
          </w:tcPr>
          <w:p w:rsidR="00B81048" w:rsidRDefault="00B81048" w:rsidP="00F909A0">
            <w:pPr>
              <w:numPr>
                <w:ilvl w:val="12"/>
                <w:numId w:val="0"/>
              </w:numPr>
              <w:tabs>
                <w:tab w:val="left" w:pos="900"/>
              </w:tabs>
              <w:spacing w:after="240" w:line="276" w:lineRule="auto"/>
              <w:jc w:val="center"/>
            </w:pPr>
            <w:r>
              <w:t>5</w:t>
            </w:r>
          </w:p>
        </w:tc>
      </w:tr>
      <w:tr w:rsidR="00B81048" w:rsidTr="00F909A0">
        <w:tc>
          <w:tcPr>
            <w:tcW w:w="4674" w:type="dxa"/>
          </w:tcPr>
          <w:p w:rsidR="00B81048" w:rsidRPr="003F73F0" w:rsidRDefault="00B81048" w:rsidP="00F909A0">
            <w:pPr>
              <w:numPr>
                <w:ilvl w:val="12"/>
                <w:numId w:val="0"/>
              </w:numPr>
              <w:tabs>
                <w:tab w:val="left" w:pos="900"/>
              </w:tabs>
              <w:spacing w:after="240" w:line="276" w:lineRule="auto"/>
              <w:jc w:val="both"/>
            </w:pPr>
            <w:r w:rsidRPr="003F73F0">
              <w:t>Сбытовой персонал</w:t>
            </w:r>
          </w:p>
        </w:tc>
        <w:tc>
          <w:tcPr>
            <w:tcW w:w="5107" w:type="dxa"/>
          </w:tcPr>
          <w:p w:rsidR="00B81048" w:rsidRDefault="00B81048" w:rsidP="00F909A0">
            <w:pPr>
              <w:numPr>
                <w:ilvl w:val="12"/>
                <w:numId w:val="0"/>
              </w:numPr>
              <w:tabs>
                <w:tab w:val="left" w:pos="900"/>
              </w:tabs>
              <w:spacing w:after="240" w:line="276" w:lineRule="auto"/>
              <w:jc w:val="center"/>
            </w:pPr>
            <w:r>
              <w:t>3</w:t>
            </w:r>
          </w:p>
        </w:tc>
      </w:tr>
      <w:tr w:rsidR="00B81048" w:rsidTr="00F909A0">
        <w:tc>
          <w:tcPr>
            <w:tcW w:w="4674" w:type="dxa"/>
          </w:tcPr>
          <w:p w:rsidR="00B81048" w:rsidRPr="00B90DB0" w:rsidRDefault="00B81048" w:rsidP="00F909A0">
            <w:pPr>
              <w:numPr>
                <w:ilvl w:val="12"/>
                <w:numId w:val="0"/>
              </w:numPr>
              <w:tabs>
                <w:tab w:val="left" w:pos="900"/>
              </w:tabs>
              <w:spacing w:after="240" w:line="276" w:lineRule="auto"/>
              <w:jc w:val="both"/>
              <w:rPr>
                <w:b/>
              </w:rPr>
            </w:pPr>
            <w:r w:rsidRPr="00B90DB0">
              <w:rPr>
                <w:b/>
              </w:rPr>
              <w:t>Итого:</w:t>
            </w:r>
          </w:p>
        </w:tc>
        <w:tc>
          <w:tcPr>
            <w:tcW w:w="5107" w:type="dxa"/>
          </w:tcPr>
          <w:p w:rsidR="00B81048" w:rsidRPr="00B90DB0" w:rsidRDefault="00B81048" w:rsidP="00F909A0">
            <w:pPr>
              <w:numPr>
                <w:ilvl w:val="12"/>
                <w:numId w:val="0"/>
              </w:numPr>
              <w:tabs>
                <w:tab w:val="left" w:pos="900"/>
              </w:tabs>
              <w:spacing w:after="240" w:line="276" w:lineRule="auto"/>
              <w:jc w:val="center"/>
              <w:rPr>
                <w:b/>
              </w:rPr>
            </w:pPr>
            <w:r>
              <w:rPr>
                <w:b/>
              </w:rPr>
              <w:t>20</w:t>
            </w:r>
          </w:p>
        </w:tc>
      </w:tr>
    </w:tbl>
    <w:p w:rsidR="00B81048" w:rsidRPr="00C44B97" w:rsidRDefault="00B81048" w:rsidP="00B81048">
      <w:pPr>
        <w:numPr>
          <w:ilvl w:val="12"/>
          <w:numId w:val="0"/>
        </w:numPr>
        <w:spacing w:line="276" w:lineRule="auto"/>
        <w:ind w:firstLine="709"/>
        <w:jc w:val="both"/>
        <w:rPr>
          <w:sz w:val="28"/>
          <w:szCs w:val="28"/>
        </w:rPr>
      </w:pPr>
    </w:p>
    <w:p w:rsidR="00B81048" w:rsidRPr="00C44B97" w:rsidRDefault="00B81048" w:rsidP="00B81048">
      <w:pPr>
        <w:numPr>
          <w:ilvl w:val="12"/>
          <w:numId w:val="0"/>
        </w:numPr>
        <w:spacing w:line="276" w:lineRule="auto"/>
        <w:ind w:firstLine="709"/>
        <w:jc w:val="both"/>
        <w:rPr>
          <w:sz w:val="28"/>
          <w:szCs w:val="28"/>
        </w:rPr>
      </w:pPr>
      <w:r w:rsidRPr="00C44B97">
        <w:rPr>
          <w:sz w:val="28"/>
          <w:szCs w:val="28"/>
        </w:rPr>
        <w:lastRenderedPageBreak/>
        <w:t>В соответствии с проведенным анализом существующего рынка аналогичных видов услуг,  можно условно выделить следующие основные группы потенциальных потребителей услуг ново</w:t>
      </w:r>
      <w:r>
        <w:rPr>
          <w:sz w:val="28"/>
          <w:szCs w:val="28"/>
        </w:rPr>
        <w:t>й</w:t>
      </w:r>
      <w:r w:rsidRPr="00C44B97">
        <w:rPr>
          <w:sz w:val="28"/>
          <w:szCs w:val="28"/>
        </w:rPr>
        <w:t xml:space="preserve"> торгово</w:t>
      </w:r>
      <w:r>
        <w:rPr>
          <w:sz w:val="28"/>
          <w:szCs w:val="28"/>
        </w:rPr>
        <w:t>й</w:t>
      </w:r>
      <w:r w:rsidRPr="00C44B97">
        <w:rPr>
          <w:sz w:val="28"/>
          <w:szCs w:val="28"/>
        </w:rPr>
        <w:t xml:space="preserve"> </w:t>
      </w:r>
      <w:r>
        <w:rPr>
          <w:sz w:val="28"/>
          <w:szCs w:val="28"/>
        </w:rPr>
        <w:t>площадки</w:t>
      </w:r>
      <w:r w:rsidRPr="00C44B97">
        <w:rPr>
          <w:sz w:val="28"/>
          <w:szCs w:val="28"/>
        </w:rPr>
        <w:t>:</w:t>
      </w:r>
    </w:p>
    <w:p w:rsidR="00B81048" w:rsidRDefault="00B81048" w:rsidP="00B81048">
      <w:pPr>
        <w:numPr>
          <w:ilvl w:val="0"/>
          <w:numId w:val="34"/>
        </w:numPr>
        <w:spacing w:line="276" w:lineRule="auto"/>
        <w:jc w:val="both"/>
        <w:rPr>
          <w:color w:val="000000"/>
          <w:sz w:val="28"/>
          <w:szCs w:val="28"/>
        </w:rPr>
      </w:pPr>
      <w:r w:rsidRPr="00C44B97">
        <w:rPr>
          <w:bCs/>
          <w:iCs/>
          <w:color w:val="000000"/>
          <w:sz w:val="28"/>
          <w:szCs w:val="28"/>
        </w:rPr>
        <w:t>" Потребители продукции рынка"</w:t>
      </w:r>
      <w:r w:rsidRPr="00C44B97">
        <w:rPr>
          <w:sz w:val="28"/>
          <w:szCs w:val="28"/>
        </w:rPr>
        <w:t xml:space="preserve"> - это жители района, имеющие средний уровень доходов. В этой группе находятся наибольшее количество потребителей услуг, носящих массовый потребляемый характер.</w:t>
      </w:r>
      <w:r w:rsidRPr="00C44B97">
        <w:rPr>
          <w:color w:val="000000"/>
          <w:sz w:val="28"/>
          <w:szCs w:val="28"/>
        </w:rPr>
        <w:t xml:space="preserve"> </w:t>
      </w:r>
    </w:p>
    <w:p w:rsidR="00B81048" w:rsidRPr="00C44B97" w:rsidRDefault="00B81048" w:rsidP="00B81048">
      <w:pPr>
        <w:spacing w:line="276" w:lineRule="auto"/>
        <w:jc w:val="both"/>
        <w:rPr>
          <w:color w:val="000000"/>
          <w:sz w:val="28"/>
          <w:szCs w:val="28"/>
        </w:rPr>
      </w:pPr>
      <w:r>
        <w:rPr>
          <w:color w:val="000000"/>
          <w:sz w:val="28"/>
          <w:szCs w:val="28"/>
        </w:rPr>
        <w:t xml:space="preserve">            В</w:t>
      </w:r>
      <w:r w:rsidRPr="00C44B97">
        <w:rPr>
          <w:color w:val="000000"/>
          <w:sz w:val="28"/>
          <w:szCs w:val="28"/>
        </w:rPr>
        <w:t xml:space="preserve">  зависимости от поведенческого признака выделены следующие сегменты:</w:t>
      </w:r>
    </w:p>
    <w:p w:rsidR="00B81048" w:rsidRPr="00C44B97" w:rsidRDefault="00B81048" w:rsidP="00B81048">
      <w:pPr>
        <w:numPr>
          <w:ilvl w:val="12"/>
          <w:numId w:val="0"/>
        </w:numPr>
        <w:spacing w:line="276" w:lineRule="auto"/>
        <w:jc w:val="both"/>
        <w:rPr>
          <w:sz w:val="28"/>
          <w:szCs w:val="28"/>
        </w:rPr>
      </w:pPr>
      <w:r>
        <w:rPr>
          <w:bCs/>
          <w:iCs/>
          <w:color w:val="000000"/>
          <w:sz w:val="28"/>
          <w:szCs w:val="28"/>
        </w:rPr>
        <w:t xml:space="preserve">          </w:t>
      </w:r>
      <w:r w:rsidRPr="00C44B97">
        <w:rPr>
          <w:bCs/>
          <w:iCs/>
          <w:color w:val="000000"/>
          <w:sz w:val="28"/>
          <w:szCs w:val="28"/>
        </w:rPr>
        <w:t>"Экономные"</w:t>
      </w:r>
      <w:r w:rsidRPr="00C44B97">
        <w:rPr>
          <w:sz w:val="28"/>
          <w:szCs w:val="28"/>
        </w:rPr>
        <w:t xml:space="preserve"> – это жители района, для которых характерна чувствительность к цене, качеству.</w:t>
      </w:r>
    </w:p>
    <w:p w:rsidR="00B81048" w:rsidRDefault="00B81048" w:rsidP="00B81048">
      <w:pPr>
        <w:numPr>
          <w:ilvl w:val="12"/>
          <w:numId w:val="0"/>
        </w:numPr>
        <w:spacing w:line="276" w:lineRule="auto"/>
        <w:jc w:val="both"/>
        <w:rPr>
          <w:sz w:val="28"/>
          <w:szCs w:val="28"/>
        </w:rPr>
      </w:pPr>
      <w:r>
        <w:rPr>
          <w:bCs/>
          <w:iCs/>
          <w:sz w:val="28"/>
          <w:szCs w:val="28"/>
        </w:rPr>
        <w:t xml:space="preserve">         </w:t>
      </w:r>
      <w:r w:rsidRPr="00C44B97">
        <w:rPr>
          <w:bCs/>
          <w:iCs/>
          <w:sz w:val="28"/>
          <w:szCs w:val="28"/>
        </w:rPr>
        <w:t>"Персонифицированные"</w:t>
      </w:r>
      <w:r w:rsidRPr="00C44B97">
        <w:rPr>
          <w:sz w:val="28"/>
          <w:szCs w:val="28"/>
        </w:rPr>
        <w:t>-  это жители района, для которых важен вид продукта, дизайн, месторасположение, цена не главный фактор.</w:t>
      </w:r>
    </w:p>
    <w:p w:rsidR="00B81048" w:rsidRPr="00C44B97" w:rsidRDefault="00B81048" w:rsidP="00B81048">
      <w:pPr>
        <w:numPr>
          <w:ilvl w:val="0"/>
          <w:numId w:val="34"/>
        </w:numPr>
        <w:spacing w:line="276" w:lineRule="auto"/>
        <w:jc w:val="both"/>
        <w:rPr>
          <w:color w:val="000000"/>
          <w:sz w:val="28"/>
          <w:szCs w:val="28"/>
        </w:rPr>
      </w:pPr>
      <w:r w:rsidRPr="00C44B97">
        <w:rPr>
          <w:bCs/>
          <w:iCs/>
          <w:color w:val="000000"/>
          <w:sz w:val="28"/>
          <w:szCs w:val="28"/>
        </w:rPr>
        <w:t>"Транзитные гости"</w:t>
      </w:r>
      <w:r w:rsidRPr="00C44B97">
        <w:rPr>
          <w:color w:val="000000"/>
          <w:sz w:val="28"/>
          <w:szCs w:val="28"/>
        </w:rPr>
        <w:t xml:space="preserve"> в основном составляют сегмент рынка, направляющиеся  на дальние расстояния</w:t>
      </w:r>
      <w:r>
        <w:rPr>
          <w:color w:val="000000"/>
          <w:sz w:val="28"/>
          <w:szCs w:val="28"/>
        </w:rPr>
        <w:t>.</w:t>
      </w:r>
    </w:p>
    <w:bookmarkEnd w:id="3"/>
    <w:p w:rsidR="00B81048" w:rsidRPr="00666657" w:rsidRDefault="00B81048" w:rsidP="00B81048">
      <w:pPr>
        <w:spacing w:line="276" w:lineRule="auto"/>
      </w:pPr>
    </w:p>
    <w:p w:rsidR="00B81048" w:rsidRPr="00B01169" w:rsidRDefault="00B81048" w:rsidP="00B81048">
      <w:pPr>
        <w:spacing w:after="120" w:line="276" w:lineRule="auto"/>
        <w:ind w:firstLine="340"/>
        <w:jc w:val="both"/>
        <w:rPr>
          <w:sz w:val="28"/>
          <w:szCs w:val="28"/>
        </w:rPr>
      </w:pPr>
      <w:r>
        <w:rPr>
          <w:sz w:val="28"/>
          <w:szCs w:val="28"/>
        </w:rPr>
        <w:t>Стоимость услуг данного торгового объекта определяется</w:t>
      </w:r>
      <w:r w:rsidRPr="00B01169">
        <w:rPr>
          <w:sz w:val="28"/>
          <w:szCs w:val="28"/>
        </w:rPr>
        <w:t xml:space="preserve"> исходя из сложившейся конъюнктуры на внутреннем рынке, а также уровня рентабельности, достаточного для поддержания стабильного финансового состояния и платежеспособности предприятия.</w:t>
      </w:r>
    </w:p>
    <w:p w:rsidR="00B81048" w:rsidRPr="00370AC8" w:rsidRDefault="00B81048" w:rsidP="00B81048">
      <w:pPr>
        <w:spacing w:line="276" w:lineRule="auto"/>
      </w:pPr>
    </w:p>
    <w:p w:rsidR="00B81048" w:rsidRPr="00B01169" w:rsidRDefault="00B81048" w:rsidP="00B81048">
      <w:pPr>
        <w:spacing w:line="276" w:lineRule="auto"/>
        <w:ind w:firstLine="709"/>
        <w:jc w:val="both"/>
        <w:rPr>
          <w:sz w:val="28"/>
          <w:szCs w:val="28"/>
        </w:rPr>
      </w:pPr>
      <w:r>
        <w:rPr>
          <w:sz w:val="28"/>
          <w:szCs w:val="28"/>
        </w:rPr>
        <w:t xml:space="preserve">Данное инвестиционное предложение несет </w:t>
      </w:r>
      <w:r w:rsidRPr="00B01169">
        <w:rPr>
          <w:sz w:val="28"/>
          <w:szCs w:val="28"/>
        </w:rPr>
        <w:t>расходы на рек</w:t>
      </w:r>
      <w:r>
        <w:rPr>
          <w:sz w:val="28"/>
          <w:szCs w:val="28"/>
        </w:rPr>
        <w:t>ламу, учитывая</w:t>
      </w:r>
      <w:r w:rsidRPr="00B01169">
        <w:rPr>
          <w:sz w:val="28"/>
          <w:szCs w:val="28"/>
        </w:rPr>
        <w:t xml:space="preserve"> слабую осведомленность покупателя о новом </w:t>
      </w:r>
      <w:r>
        <w:rPr>
          <w:sz w:val="28"/>
          <w:szCs w:val="28"/>
        </w:rPr>
        <w:t xml:space="preserve">торговом  </w:t>
      </w:r>
      <w:r w:rsidRPr="00B01169">
        <w:rPr>
          <w:sz w:val="28"/>
          <w:szCs w:val="28"/>
        </w:rPr>
        <w:t>комплексе.</w:t>
      </w:r>
    </w:p>
    <w:p w:rsidR="00B81048" w:rsidRDefault="00B81048" w:rsidP="00B81048">
      <w:pPr>
        <w:spacing w:line="276" w:lineRule="auto"/>
        <w:ind w:firstLine="709"/>
        <w:jc w:val="both"/>
        <w:rPr>
          <w:sz w:val="28"/>
          <w:szCs w:val="28"/>
        </w:rPr>
      </w:pPr>
      <w:r>
        <w:rPr>
          <w:sz w:val="28"/>
          <w:szCs w:val="28"/>
        </w:rPr>
        <w:t>На</w:t>
      </w:r>
      <w:r w:rsidRPr="00B01169">
        <w:rPr>
          <w:sz w:val="28"/>
          <w:szCs w:val="28"/>
        </w:rPr>
        <w:t xml:space="preserve"> этапе реализации пр</w:t>
      </w:r>
      <w:r>
        <w:rPr>
          <w:sz w:val="28"/>
          <w:szCs w:val="28"/>
        </w:rPr>
        <w:t>едложения</w:t>
      </w:r>
      <w:r w:rsidRPr="00B01169">
        <w:rPr>
          <w:sz w:val="28"/>
          <w:szCs w:val="28"/>
        </w:rPr>
        <w:t xml:space="preserve"> планируется информирование населения посредством размещения рекламы в СМИ</w:t>
      </w:r>
      <w:r>
        <w:rPr>
          <w:sz w:val="28"/>
          <w:szCs w:val="28"/>
        </w:rPr>
        <w:t xml:space="preserve"> на тему появления  нового специализированного рынка сельскохозяйственной продукции в Калининском районе Краснодарского края.</w:t>
      </w:r>
    </w:p>
    <w:p w:rsidR="00B81048" w:rsidRPr="00B01169" w:rsidRDefault="00B81048" w:rsidP="00B81048">
      <w:pPr>
        <w:spacing w:line="276" w:lineRule="auto"/>
        <w:ind w:firstLine="709"/>
        <w:jc w:val="both"/>
        <w:rPr>
          <w:sz w:val="28"/>
          <w:szCs w:val="28"/>
        </w:rPr>
      </w:pPr>
      <w:r>
        <w:rPr>
          <w:sz w:val="28"/>
          <w:szCs w:val="28"/>
        </w:rPr>
        <w:t>Наиболее эффективными р</w:t>
      </w:r>
      <w:r w:rsidRPr="00B01169">
        <w:rPr>
          <w:sz w:val="28"/>
          <w:szCs w:val="28"/>
        </w:rPr>
        <w:t>екламными мероприятиями будут являться:</w:t>
      </w:r>
    </w:p>
    <w:p w:rsidR="00B81048" w:rsidRPr="00B01169" w:rsidRDefault="00B81048" w:rsidP="00B81048">
      <w:pPr>
        <w:spacing w:line="276" w:lineRule="auto"/>
        <w:jc w:val="both"/>
        <w:rPr>
          <w:sz w:val="28"/>
          <w:szCs w:val="28"/>
        </w:rPr>
      </w:pPr>
      <w:r w:rsidRPr="00B01169">
        <w:rPr>
          <w:sz w:val="28"/>
          <w:szCs w:val="28"/>
        </w:rPr>
        <w:t>•</w:t>
      </w:r>
      <w:r w:rsidRPr="00B01169">
        <w:rPr>
          <w:sz w:val="28"/>
          <w:szCs w:val="28"/>
        </w:rPr>
        <w:tab/>
        <w:t>реклама предприятия на радио - относительно большой охват аудитории с наименьшими затратами. Особенно эффективна радиореклама в утренние часы  (с 7 до 8 часов утра);</w:t>
      </w:r>
    </w:p>
    <w:p w:rsidR="00B81048" w:rsidRPr="00B01169" w:rsidRDefault="00B81048" w:rsidP="00B81048">
      <w:pPr>
        <w:spacing w:line="276" w:lineRule="auto"/>
        <w:jc w:val="both"/>
        <w:rPr>
          <w:sz w:val="28"/>
          <w:szCs w:val="28"/>
        </w:rPr>
      </w:pPr>
      <w:r w:rsidRPr="00B01169">
        <w:rPr>
          <w:sz w:val="28"/>
          <w:szCs w:val="28"/>
        </w:rPr>
        <w:t>•</w:t>
      </w:r>
      <w:r w:rsidRPr="00B01169">
        <w:rPr>
          <w:sz w:val="28"/>
          <w:szCs w:val="28"/>
        </w:rPr>
        <w:tab/>
        <w:t>установка наружной рекламы (щитов) на автодорогах Краснодарского края;</w:t>
      </w:r>
    </w:p>
    <w:p w:rsidR="00B81048" w:rsidRDefault="00B81048" w:rsidP="00B81048">
      <w:pPr>
        <w:spacing w:line="276" w:lineRule="auto"/>
        <w:jc w:val="both"/>
        <w:rPr>
          <w:sz w:val="28"/>
          <w:szCs w:val="28"/>
        </w:rPr>
      </w:pPr>
      <w:r>
        <w:rPr>
          <w:sz w:val="28"/>
          <w:szCs w:val="28"/>
        </w:rPr>
        <w:t>•</w:t>
      </w:r>
      <w:r>
        <w:rPr>
          <w:sz w:val="28"/>
          <w:szCs w:val="28"/>
        </w:rPr>
        <w:tab/>
        <w:t>печатная реклама (визитки, информационные листовки).</w:t>
      </w:r>
    </w:p>
    <w:p w:rsidR="00B81048" w:rsidRDefault="00B81048" w:rsidP="00B81048">
      <w:pPr>
        <w:spacing w:line="276" w:lineRule="auto"/>
        <w:jc w:val="both"/>
        <w:rPr>
          <w:sz w:val="28"/>
          <w:szCs w:val="28"/>
        </w:rPr>
      </w:pPr>
      <w:r>
        <w:rPr>
          <w:sz w:val="28"/>
          <w:szCs w:val="28"/>
        </w:rPr>
        <w:t>•        проведение ярмарочных мероприятий.</w:t>
      </w:r>
    </w:p>
    <w:p w:rsidR="00B81048" w:rsidRPr="00B01169" w:rsidRDefault="00B81048" w:rsidP="00B81048">
      <w:pPr>
        <w:spacing w:line="276" w:lineRule="auto"/>
        <w:jc w:val="both"/>
        <w:rPr>
          <w:sz w:val="28"/>
          <w:szCs w:val="28"/>
        </w:rPr>
      </w:pPr>
    </w:p>
    <w:p w:rsidR="00B81048" w:rsidRDefault="00B81048" w:rsidP="00B81048">
      <w:pPr>
        <w:spacing w:line="276" w:lineRule="auto"/>
        <w:ind w:firstLine="708"/>
        <w:jc w:val="both"/>
        <w:rPr>
          <w:sz w:val="28"/>
          <w:szCs w:val="28"/>
        </w:rPr>
      </w:pPr>
    </w:p>
    <w:p w:rsidR="00B81048" w:rsidRPr="00AC48FC" w:rsidRDefault="00B81048" w:rsidP="00B81048">
      <w:pPr>
        <w:spacing w:line="276" w:lineRule="auto"/>
        <w:ind w:firstLine="708"/>
        <w:jc w:val="both"/>
        <w:rPr>
          <w:sz w:val="28"/>
          <w:szCs w:val="28"/>
        </w:rPr>
      </w:pPr>
      <w:r>
        <w:rPr>
          <w:sz w:val="28"/>
          <w:szCs w:val="28"/>
        </w:rPr>
        <w:t xml:space="preserve">Стратегическое </w:t>
      </w:r>
      <w:proofErr w:type="gramStart"/>
      <w:r w:rsidRPr="00AC48FC">
        <w:rPr>
          <w:color w:val="000000"/>
          <w:sz w:val="28"/>
          <w:szCs w:val="28"/>
        </w:rPr>
        <w:t>рынка</w:t>
      </w:r>
      <w:proofErr w:type="gramEnd"/>
      <w:r w:rsidRPr="00AC48FC">
        <w:rPr>
          <w:color w:val="000000"/>
          <w:sz w:val="28"/>
          <w:szCs w:val="28"/>
        </w:rPr>
        <w:t xml:space="preserve"> </w:t>
      </w:r>
      <w:r w:rsidR="00503968">
        <w:rPr>
          <w:color w:val="000000"/>
          <w:sz w:val="28"/>
          <w:szCs w:val="28"/>
        </w:rPr>
        <w:t xml:space="preserve">в том числе </w:t>
      </w:r>
      <w:r w:rsidRPr="00AC48FC">
        <w:rPr>
          <w:color w:val="000000"/>
          <w:sz w:val="28"/>
          <w:szCs w:val="28"/>
        </w:rPr>
        <w:t>оптовой торговли сельхозпродукции</w:t>
      </w:r>
      <w:r>
        <w:rPr>
          <w:color w:val="000000"/>
          <w:sz w:val="28"/>
          <w:szCs w:val="28"/>
        </w:rPr>
        <w:t xml:space="preserve">, создание мини кластера логистики и реализации </w:t>
      </w:r>
      <w:r w:rsidRPr="00AC48FC">
        <w:rPr>
          <w:color w:val="000000"/>
          <w:sz w:val="28"/>
          <w:szCs w:val="28"/>
        </w:rPr>
        <w:t>сельхозпродукции</w:t>
      </w:r>
      <w:r>
        <w:rPr>
          <w:color w:val="000000"/>
          <w:sz w:val="28"/>
          <w:szCs w:val="28"/>
        </w:rPr>
        <w:t>, окажет положительное влияние на успешность реализации каждого из рассматриваемых инвестиционных предложений. Увеличение спроса и потребности в любом из указанных объектов, будет в обязательном порядке увеличивать загруженность складских помещений сельскохозяйственной продукцией. Для оптовых покупателей продукции, данное расположение рассматриваемых объектов позволить значительно сократить издержки и повысить рентабельность оптово-закупочной деятельности.</w:t>
      </w:r>
    </w:p>
    <w:p w:rsidR="00B81048" w:rsidRDefault="00B81048" w:rsidP="00B81048">
      <w:pPr>
        <w:tabs>
          <w:tab w:val="left" w:pos="1701"/>
        </w:tabs>
        <w:spacing w:line="276" w:lineRule="auto"/>
        <w:ind w:left="1134"/>
        <w:jc w:val="both"/>
        <w:rPr>
          <w:sz w:val="28"/>
          <w:szCs w:val="28"/>
        </w:rPr>
      </w:pPr>
    </w:p>
    <w:p w:rsidR="00B81048" w:rsidRDefault="00B81048" w:rsidP="00B81048">
      <w:pPr>
        <w:tabs>
          <w:tab w:val="left" w:pos="1701"/>
        </w:tabs>
        <w:spacing w:line="276" w:lineRule="auto"/>
        <w:ind w:left="1134"/>
        <w:jc w:val="center"/>
        <w:rPr>
          <w:sz w:val="28"/>
          <w:szCs w:val="28"/>
        </w:rPr>
      </w:pPr>
      <w:r>
        <w:rPr>
          <w:sz w:val="28"/>
          <w:szCs w:val="28"/>
        </w:rPr>
        <w:t xml:space="preserve">3.2. </w:t>
      </w:r>
      <w:r w:rsidRPr="006F54F9">
        <w:rPr>
          <w:sz w:val="28"/>
          <w:szCs w:val="28"/>
        </w:rPr>
        <w:t xml:space="preserve">Анализ сильных и слабых сторон участка </w:t>
      </w:r>
    </w:p>
    <w:p w:rsidR="00B81048" w:rsidRDefault="00B81048" w:rsidP="00B81048">
      <w:pPr>
        <w:tabs>
          <w:tab w:val="left" w:pos="1701"/>
        </w:tabs>
        <w:spacing w:line="276" w:lineRule="auto"/>
        <w:ind w:left="1134"/>
        <w:jc w:val="center"/>
        <w:rPr>
          <w:sz w:val="28"/>
          <w:szCs w:val="28"/>
        </w:rPr>
      </w:pPr>
      <w:r w:rsidRPr="006F54F9">
        <w:rPr>
          <w:sz w:val="28"/>
          <w:szCs w:val="28"/>
        </w:rPr>
        <w:t>в разрезе предложенных вариантов</w:t>
      </w:r>
    </w:p>
    <w:p w:rsidR="00B81048" w:rsidRDefault="00B81048" w:rsidP="00B81048">
      <w:pPr>
        <w:tabs>
          <w:tab w:val="left" w:pos="1701"/>
        </w:tabs>
        <w:spacing w:line="276" w:lineRule="auto"/>
        <w:ind w:left="1134"/>
        <w:jc w:val="both"/>
        <w:rPr>
          <w:sz w:val="28"/>
          <w:szCs w:val="28"/>
        </w:rPr>
      </w:pPr>
    </w:p>
    <w:p w:rsidR="00B81048" w:rsidRDefault="00B81048" w:rsidP="00B81048">
      <w:pPr>
        <w:numPr>
          <w:ilvl w:val="12"/>
          <w:numId w:val="0"/>
        </w:numPr>
        <w:spacing w:before="120" w:line="276" w:lineRule="auto"/>
        <w:jc w:val="both"/>
        <w:rPr>
          <w:sz w:val="28"/>
          <w:szCs w:val="28"/>
        </w:rPr>
      </w:pPr>
      <w:r>
        <w:rPr>
          <w:sz w:val="28"/>
          <w:szCs w:val="28"/>
        </w:rPr>
        <w:t xml:space="preserve">         Настоящее инвестиционное предложение </w:t>
      </w:r>
      <w:r w:rsidRPr="004B29BB">
        <w:rPr>
          <w:sz w:val="28"/>
          <w:szCs w:val="28"/>
        </w:rPr>
        <w:t>подвержен</w:t>
      </w:r>
      <w:r>
        <w:rPr>
          <w:sz w:val="28"/>
          <w:szCs w:val="28"/>
        </w:rPr>
        <w:t>о</w:t>
      </w:r>
      <w:r w:rsidRPr="004B29BB">
        <w:rPr>
          <w:sz w:val="28"/>
          <w:szCs w:val="28"/>
        </w:rPr>
        <w:t xml:space="preserve"> рискам, как на стадии разработки, так и на стадии непосредственной его реализации. </w:t>
      </w:r>
      <w:proofErr w:type="gramStart"/>
      <w:r w:rsidRPr="004B29BB">
        <w:rPr>
          <w:sz w:val="28"/>
          <w:szCs w:val="28"/>
        </w:rPr>
        <w:t xml:space="preserve">Политические и другие форс-мажорные риски в настоящей </w:t>
      </w:r>
      <w:r>
        <w:rPr>
          <w:sz w:val="28"/>
          <w:szCs w:val="28"/>
        </w:rPr>
        <w:t>маркетинговом обосновании</w:t>
      </w:r>
      <w:r w:rsidRPr="004B29BB">
        <w:rPr>
          <w:sz w:val="28"/>
          <w:szCs w:val="28"/>
        </w:rPr>
        <w:t xml:space="preserve"> н</w:t>
      </w:r>
      <w:r>
        <w:rPr>
          <w:sz w:val="28"/>
          <w:szCs w:val="28"/>
        </w:rPr>
        <w:t xml:space="preserve">е рассматриваются. </w:t>
      </w:r>
      <w:proofErr w:type="gramEnd"/>
    </w:p>
    <w:p w:rsidR="00B81048" w:rsidRDefault="00B81048" w:rsidP="00B81048">
      <w:pPr>
        <w:numPr>
          <w:ilvl w:val="12"/>
          <w:numId w:val="0"/>
        </w:numPr>
        <w:spacing w:before="120" w:line="276" w:lineRule="auto"/>
        <w:ind w:firstLine="708"/>
        <w:jc w:val="both"/>
        <w:rPr>
          <w:sz w:val="28"/>
          <w:szCs w:val="28"/>
        </w:rPr>
      </w:pPr>
      <w:r w:rsidRPr="001F7A96">
        <w:rPr>
          <w:sz w:val="28"/>
          <w:szCs w:val="28"/>
        </w:rPr>
        <w:t>В данном разделе пров</w:t>
      </w:r>
      <w:r>
        <w:rPr>
          <w:sz w:val="28"/>
          <w:szCs w:val="28"/>
        </w:rPr>
        <w:t>еден</w:t>
      </w:r>
      <w:r w:rsidRPr="001F7A96">
        <w:rPr>
          <w:sz w:val="28"/>
          <w:szCs w:val="28"/>
        </w:rPr>
        <w:t xml:space="preserve"> качественный анализ рисков проекта, не поддающихся формальному анализу:</w:t>
      </w:r>
    </w:p>
    <w:p w:rsidR="00B81048" w:rsidRDefault="00B81048" w:rsidP="00B81048">
      <w:pPr>
        <w:numPr>
          <w:ilvl w:val="0"/>
          <w:numId w:val="1"/>
        </w:numPr>
        <w:autoSpaceDE w:val="0"/>
        <w:autoSpaceDN w:val="0"/>
        <w:adjustRightInd w:val="0"/>
        <w:spacing w:before="120" w:line="276" w:lineRule="auto"/>
        <w:jc w:val="both"/>
        <w:rPr>
          <w:sz w:val="28"/>
          <w:szCs w:val="28"/>
        </w:rPr>
      </w:pPr>
      <w:r>
        <w:rPr>
          <w:sz w:val="28"/>
          <w:szCs w:val="28"/>
        </w:rPr>
        <w:t xml:space="preserve">Технологические риски (готовность технологии к использованию, исправность оборудования, в том числе холодильного, наличие запасных частей, дополнительной оснастки и приспособлений, оснащенность инструментом, наличие квалифицированных кадров, участие в монтаже) оцениваются как низкие, так как будет использоваться современное оборудование, не требующее особых навыков работы. Персонал </w:t>
      </w:r>
      <w:proofErr w:type="gramStart"/>
      <w:r>
        <w:rPr>
          <w:sz w:val="28"/>
          <w:szCs w:val="28"/>
        </w:rPr>
        <w:t>будет</w:t>
      </w:r>
      <w:proofErr w:type="gramEnd"/>
      <w:r>
        <w:rPr>
          <w:sz w:val="28"/>
          <w:szCs w:val="28"/>
        </w:rPr>
        <w:t xml:space="preserve"> имеет соответствующее образование и необходимый опыт работы.</w:t>
      </w:r>
    </w:p>
    <w:p w:rsidR="00B81048" w:rsidRDefault="00B81048" w:rsidP="00B81048">
      <w:pPr>
        <w:numPr>
          <w:ilvl w:val="0"/>
          <w:numId w:val="1"/>
        </w:numPr>
        <w:autoSpaceDE w:val="0"/>
        <w:autoSpaceDN w:val="0"/>
        <w:adjustRightInd w:val="0"/>
        <w:spacing w:before="120" w:line="276" w:lineRule="auto"/>
        <w:jc w:val="both"/>
        <w:rPr>
          <w:sz w:val="28"/>
          <w:szCs w:val="28"/>
        </w:rPr>
      </w:pPr>
      <w:proofErr w:type="gramStart"/>
      <w:r>
        <w:rPr>
          <w:sz w:val="28"/>
          <w:szCs w:val="28"/>
        </w:rPr>
        <w:t xml:space="preserve">Организационный и  управленческий риски (наличие и гарантия выполнения плана-графика проекта, ответственность участников за невыполнение плана-графика, наличие квалифицированного управленческого персонала и другое) оцениваются как низкие, так как проект будет обеспечен квалифицированным кадровым </w:t>
      </w:r>
      <w:r>
        <w:rPr>
          <w:sz w:val="28"/>
          <w:szCs w:val="28"/>
        </w:rPr>
        <w:lastRenderedPageBreak/>
        <w:t>составом, имеющим опыт в организации подобных проектов.</w:t>
      </w:r>
      <w:proofErr w:type="gramEnd"/>
      <w:r>
        <w:rPr>
          <w:sz w:val="28"/>
          <w:szCs w:val="28"/>
        </w:rPr>
        <w:t xml:space="preserve"> При реализации данного предложения и перехода его в стадию проекта, будет составлен план-график работ по управлению проектом с закреплением ответственных лиц.</w:t>
      </w:r>
    </w:p>
    <w:p w:rsidR="00B81048" w:rsidRDefault="00B81048" w:rsidP="00B81048">
      <w:pPr>
        <w:numPr>
          <w:ilvl w:val="0"/>
          <w:numId w:val="1"/>
        </w:numPr>
        <w:autoSpaceDE w:val="0"/>
        <w:autoSpaceDN w:val="0"/>
        <w:adjustRightInd w:val="0"/>
        <w:spacing w:before="120" w:line="276" w:lineRule="auto"/>
        <w:jc w:val="both"/>
        <w:rPr>
          <w:sz w:val="28"/>
          <w:szCs w:val="28"/>
        </w:rPr>
      </w:pPr>
      <w:r>
        <w:rPr>
          <w:sz w:val="28"/>
          <w:szCs w:val="28"/>
        </w:rPr>
        <w:t>Риск материально - технического обеспечения (оценка возможности перехода на альтернативное сырье, уровень организации входного контроля качества сырья). Риск отсутствует ввиду специфики деятельности объекта инвестирования.</w:t>
      </w:r>
    </w:p>
    <w:p w:rsidR="00B81048" w:rsidRDefault="00B81048" w:rsidP="00B81048">
      <w:pPr>
        <w:numPr>
          <w:ilvl w:val="0"/>
          <w:numId w:val="1"/>
        </w:numPr>
        <w:autoSpaceDE w:val="0"/>
        <w:autoSpaceDN w:val="0"/>
        <w:adjustRightInd w:val="0"/>
        <w:spacing w:before="120" w:line="276" w:lineRule="auto"/>
        <w:jc w:val="both"/>
        <w:rPr>
          <w:sz w:val="28"/>
          <w:szCs w:val="28"/>
        </w:rPr>
      </w:pPr>
      <w:r>
        <w:rPr>
          <w:sz w:val="28"/>
          <w:szCs w:val="28"/>
        </w:rPr>
        <w:t>Экономический риск (устойчивость экономического положения претендента к изменениям макроэкономического положения в стране, оценка последствий повышения тарифов и цен на стратегические ресурсы, возможность снижения платежеспособного спроса на продукцию в Краснодарском крае и в целом по стране, наличии альтернативных рынков сбыта, последствия ухудшения налогового климата). Проанализировав отраслевую информацию, можно сделать вывод о том, что положение в отрасли будет иметь положительную динамику. Анализ экономической эффективности проекта показал, что он имеет запас прочности и при ухудшении налогового климата (увеличение налоговых платежей) проект в целом будет иметь положительные результаты деятельности. В связи с этим риск низкий.</w:t>
      </w:r>
    </w:p>
    <w:p w:rsidR="00B81048" w:rsidRPr="001F7A96" w:rsidRDefault="00B81048" w:rsidP="00B81048">
      <w:pPr>
        <w:numPr>
          <w:ilvl w:val="0"/>
          <w:numId w:val="1"/>
        </w:numPr>
        <w:autoSpaceDE w:val="0"/>
        <w:autoSpaceDN w:val="0"/>
        <w:adjustRightInd w:val="0"/>
        <w:spacing w:before="120" w:line="276" w:lineRule="auto"/>
        <w:jc w:val="both"/>
        <w:rPr>
          <w:sz w:val="28"/>
          <w:szCs w:val="28"/>
        </w:rPr>
      </w:pPr>
      <w:r>
        <w:rPr>
          <w:sz w:val="28"/>
          <w:szCs w:val="28"/>
        </w:rPr>
        <w:t>Экологический риск (возможные штрафные санкции и их влияние на экономическое положение претендента) низкий.</w:t>
      </w:r>
    </w:p>
    <w:p w:rsidR="00B81048" w:rsidRDefault="00B81048" w:rsidP="00B81048">
      <w:pPr>
        <w:tabs>
          <w:tab w:val="left" w:pos="851"/>
        </w:tabs>
        <w:spacing w:line="276" w:lineRule="auto"/>
        <w:jc w:val="both"/>
        <w:rPr>
          <w:sz w:val="28"/>
          <w:szCs w:val="28"/>
        </w:rPr>
      </w:pPr>
      <w:r>
        <w:rPr>
          <w:sz w:val="28"/>
          <w:szCs w:val="28"/>
        </w:rPr>
        <w:t xml:space="preserve">          </w:t>
      </w:r>
    </w:p>
    <w:p w:rsidR="00B81048" w:rsidRDefault="00B81048" w:rsidP="00B81048">
      <w:pPr>
        <w:tabs>
          <w:tab w:val="left" w:pos="851"/>
        </w:tabs>
        <w:spacing w:line="276" w:lineRule="auto"/>
        <w:jc w:val="both"/>
        <w:rPr>
          <w:sz w:val="28"/>
          <w:szCs w:val="28"/>
        </w:rPr>
      </w:pPr>
      <w:r>
        <w:rPr>
          <w:sz w:val="28"/>
          <w:szCs w:val="28"/>
        </w:rPr>
        <w:t xml:space="preserve">          Из этого следует</w:t>
      </w:r>
      <w:r w:rsidRPr="001F7A96">
        <w:rPr>
          <w:sz w:val="28"/>
          <w:szCs w:val="28"/>
        </w:rPr>
        <w:t xml:space="preserve">, что объективно существуют факторы коммерческого риска </w:t>
      </w:r>
      <w:r>
        <w:rPr>
          <w:sz w:val="28"/>
          <w:szCs w:val="28"/>
        </w:rPr>
        <w:t>предмета настоящего маркетингового обоснования</w:t>
      </w:r>
      <w:r w:rsidRPr="001F7A96">
        <w:rPr>
          <w:sz w:val="28"/>
          <w:szCs w:val="28"/>
        </w:rPr>
        <w:t xml:space="preserve">, но существуют также и пути их нейтрализации. Основными путями является компенсационное регулирование цен на дополнительные услуги. </w:t>
      </w:r>
    </w:p>
    <w:p w:rsidR="00B81048" w:rsidRPr="004077A2" w:rsidRDefault="00B81048" w:rsidP="00B81048">
      <w:pPr>
        <w:tabs>
          <w:tab w:val="left" w:pos="851"/>
        </w:tabs>
        <w:spacing w:before="120" w:line="276" w:lineRule="auto"/>
        <w:jc w:val="both"/>
        <w:rPr>
          <w:sz w:val="28"/>
          <w:szCs w:val="28"/>
        </w:rPr>
      </w:pPr>
      <w:r>
        <w:rPr>
          <w:sz w:val="28"/>
          <w:szCs w:val="28"/>
        </w:rPr>
        <w:t xml:space="preserve">          </w:t>
      </w:r>
      <w:r w:rsidRPr="004077A2">
        <w:rPr>
          <w:sz w:val="28"/>
          <w:szCs w:val="28"/>
        </w:rPr>
        <w:t xml:space="preserve">Таким образом, можно сделать вывод, что для эффективной реализации инициируемого </w:t>
      </w:r>
      <w:r>
        <w:rPr>
          <w:sz w:val="28"/>
          <w:szCs w:val="28"/>
        </w:rPr>
        <w:t>инвестиционного предложения</w:t>
      </w:r>
      <w:r w:rsidRPr="004077A2">
        <w:rPr>
          <w:sz w:val="28"/>
          <w:szCs w:val="28"/>
        </w:rPr>
        <w:t xml:space="preserve"> существует низкий процент рисков.</w:t>
      </w:r>
    </w:p>
    <w:p w:rsidR="00B81048" w:rsidRPr="006F54F9" w:rsidRDefault="00B81048" w:rsidP="00B81048">
      <w:pPr>
        <w:tabs>
          <w:tab w:val="left" w:pos="1701"/>
        </w:tabs>
        <w:spacing w:line="276" w:lineRule="auto"/>
        <w:ind w:left="1134"/>
        <w:jc w:val="both"/>
        <w:rPr>
          <w:sz w:val="28"/>
          <w:szCs w:val="28"/>
        </w:rPr>
      </w:pPr>
    </w:p>
    <w:p w:rsidR="00B81048" w:rsidRDefault="00B81048" w:rsidP="00B81048">
      <w:pPr>
        <w:tabs>
          <w:tab w:val="left" w:pos="993"/>
        </w:tabs>
        <w:spacing w:line="276" w:lineRule="auto"/>
        <w:ind w:left="567"/>
        <w:jc w:val="center"/>
        <w:rPr>
          <w:sz w:val="28"/>
          <w:szCs w:val="28"/>
        </w:rPr>
      </w:pPr>
      <w:r>
        <w:rPr>
          <w:sz w:val="28"/>
          <w:szCs w:val="28"/>
        </w:rPr>
        <w:lastRenderedPageBreak/>
        <w:t xml:space="preserve">4. </w:t>
      </w:r>
      <w:r w:rsidRPr="006F54F9">
        <w:rPr>
          <w:sz w:val="28"/>
          <w:szCs w:val="28"/>
        </w:rPr>
        <w:t>Общие выводы и предложения по наиболее эффективному использованию инвестиционной площадки</w:t>
      </w:r>
    </w:p>
    <w:p w:rsidR="00B81048" w:rsidRPr="006F54F9" w:rsidRDefault="00B81048" w:rsidP="00B81048">
      <w:pPr>
        <w:tabs>
          <w:tab w:val="left" w:pos="993"/>
        </w:tabs>
        <w:spacing w:line="276" w:lineRule="auto"/>
        <w:ind w:left="567"/>
        <w:jc w:val="center"/>
        <w:rPr>
          <w:sz w:val="28"/>
          <w:szCs w:val="28"/>
        </w:rPr>
      </w:pPr>
    </w:p>
    <w:p w:rsidR="00B81048" w:rsidRDefault="00B81048" w:rsidP="00B81048">
      <w:pPr>
        <w:pStyle w:val="a6"/>
        <w:shd w:val="clear" w:color="auto" w:fill="FFFFFF"/>
        <w:spacing w:before="0" w:beforeAutospacing="0" w:after="0" w:afterAutospacing="0" w:line="276" w:lineRule="auto"/>
        <w:jc w:val="both"/>
        <w:rPr>
          <w:bCs/>
          <w:sz w:val="28"/>
          <w:szCs w:val="28"/>
        </w:rPr>
      </w:pPr>
      <w:r>
        <w:rPr>
          <w:sz w:val="28"/>
          <w:szCs w:val="28"/>
        </w:rPr>
        <w:t xml:space="preserve">       На основании выше изложенного можно сделать вывод, что проектируемое предприятие должно занять свою нишу в части обеспеченности сырьем, товаром и участниками рынка. Наивысшие риски возможного дефицита в пользователях услуг рынка возможны лишь в первый временной период деятельности </w:t>
      </w:r>
      <w:r w:rsidRPr="00C96C4B">
        <w:rPr>
          <w:color w:val="000000"/>
          <w:sz w:val="28"/>
          <w:szCs w:val="28"/>
        </w:rPr>
        <w:t xml:space="preserve">рынка </w:t>
      </w:r>
      <w:bookmarkStart w:id="4" w:name="_GoBack"/>
      <w:r w:rsidRPr="00C96C4B">
        <w:rPr>
          <w:color w:val="000000"/>
          <w:sz w:val="28"/>
          <w:szCs w:val="28"/>
        </w:rPr>
        <w:t>опт</w:t>
      </w:r>
      <w:bookmarkEnd w:id="4"/>
      <w:r w:rsidRPr="00C96C4B">
        <w:rPr>
          <w:color w:val="000000"/>
          <w:sz w:val="28"/>
          <w:szCs w:val="28"/>
        </w:rPr>
        <w:t>овой торговли сельхозпродукции</w:t>
      </w:r>
      <w:r>
        <w:rPr>
          <w:sz w:val="28"/>
          <w:szCs w:val="28"/>
        </w:rPr>
        <w:t xml:space="preserve">, однако и они оцениваются как умеренные. В последующие годы функционирования востребованность как со стороны покупателей, так и со стороны </w:t>
      </w:r>
      <w:proofErr w:type="spellStart"/>
      <w:r>
        <w:rPr>
          <w:sz w:val="28"/>
          <w:szCs w:val="28"/>
        </w:rPr>
        <w:t>реализаторов</w:t>
      </w:r>
      <w:proofErr w:type="spellEnd"/>
      <w:r>
        <w:rPr>
          <w:sz w:val="28"/>
          <w:szCs w:val="28"/>
        </w:rPr>
        <w:t xml:space="preserve"> продукции должна быть несколько выше уровня полной загруженности предоставляемых торговых мест, так как появление нового рынка сбыта сельскохозяйственной продукции скорректирует </w:t>
      </w:r>
      <w:proofErr w:type="spellStart"/>
      <w:r>
        <w:rPr>
          <w:sz w:val="28"/>
          <w:szCs w:val="28"/>
        </w:rPr>
        <w:t>акцентированность</w:t>
      </w:r>
      <w:proofErr w:type="spellEnd"/>
      <w:r>
        <w:rPr>
          <w:sz w:val="28"/>
          <w:szCs w:val="28"/>
        </w:rPr>
        <w:t xml:space="preserve"> производителя на выращивание востребованных сельскохозяйственных культур и при необходимости закладку дополнительных площадей </w:t>
      </w:r>
      <w:proofErr w:type="gramStart"/>
      <w:r>
        <w:rPr>
          <w:sz w:val="28"/>
          <w:szCs w:val="28"/>
        </w:rPr>
        <w:t>сельхоз угодий</w:t>
      </w:r>
      <w:proofErr w:type="gramEnd"/>
      <w:r>
        <w:rPr>
          <w:sz w:val="28"/>
          <w:szCs w:val="28"/>
        </w:rPr>
        <w:t>.</w:t>
      </w:r>
    </w:p>
    <w:p w:rsidR="00F805DB" w:rsidRDefault="00F805DB" w:rsidP="00B81048">
      <w:pPr>
        <w:spacing w:line="276" w:lineRule="auto"/>
        <w:ind w:firstLine="851"/>
        <w:jc w:val="both"/>
        <w:rPr>
          <w:bCs/>
          <w:sz w:val="28"/>
          <w:szCs w:val="28"/>
        </w:rPr>
      </w:pPr>
    </w:p>
    <w:sectPr w:rsidR="00F805DB" w:rsidSect="001171F5">
      <w:headerReference w:type="default" r:id="rId17"/>
      <w:footerReference w:type="default" r:id="rId18"/>
      <w:pgSz w:w="11906" w:h="16838"/>
      <w:pgMar w:top="1134" w:right="567" w:bottom="1134"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C4A" w:rsidRDefault="00644C4A" w:rsidP="00A954C6">
      <w:r>
        <w:separator/>
      </w:r>
    </w:p>
  </w:endnote>
  <w:endnote w:type="continuationSeparator" w:id="0">
    <w:p w:rsidR="00644C4A" w:rsidRDefault="00644C4A" w:rsidP="00A95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3BA" w:rsidRPr="004D67E9" w:rsidRDefault="005043BA">
    <w:pPr>
      <w:pStyle w:val="af1"/>
      <w:rPr>
        <w:sz w:val="14"/>
        <w:szCs w:val="14"/>
      </w:rPr>
    </w:pPr>
    <w:r>
      <w:rPr>
        <w:noProof/>
      </w:rPr>
      <mc:AlternateContent>
        <mc:Choice Requires="wps">
          <w:drawing>
            <wp:anchor distT="0" distB="0" distL="114300" distR="114300" simplePos="0" relativeHeight="251658240" behindDoc="0" locked="0" layoutInCell="1" allowOverlap="1" wp14:anchorId="3B4F52D6" wp14:editId="6D29C0D1">
              <wp:simplePos x="0" y="0"/>
              <wp:positionH relativeFrom="margin">
                <wp:align>center</wp:align>
              </wp:positionH>
              <wp:positionV relativeFrom="page">
                <wp:posOffset>10231755</wp:posOffset>
              </wp:positionV>
              <wp:extent cx="583565" cy="238760"/>
              <wp:effectExtent l="19050" t="20955" r="16510" b="1651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565" cy="238760"/>
                      </a:xfrm>
                      <a:prstGeom prst="bracketPair">
                        <a:avLst>
                          <a:gd name="adj" fmla="val 16667"/>
                        </a:avLst>
                      </a:prstGeom>
                      <a:solidFill>
                        <a:srgbClr val="FFFFFF"/>
                      </a:solidFill>
                      <a:ln w="28575">
                        <a:solidFill>
                          <a:srgbClr val="808080"/>
                        </a:solidFill>
                        <a:round/>
                        <a:headEnd/>
                        <a:tailEnd/>
                      </a:ln>
                    </wps:spPr>
                    <wps:txbx>
                      <w:txbxContent>
                        <w:p w:rsidR="005043BA" w:rsidRDefault="005043BA">
                          <w:pPr>
                            <w:jc w:val="center"/>
                          </w:pPr>
                          <w:r>
                            <w:fldChar w:fldCharType="begin"/>
                          </w:r>
                          <w:r>
                            <w:instrText xml:space="preserve"> PAGE    \* MERGEFORMAT </w:instrText>
                          </w:r>
                          <w:r>
                            <w:fldChar w:fldCharType="separate"/>
                          </w:r>
                          <w:r w:rsidR="00503968">
                            <w:rPr>
                              <w:noProof/>
                            </w:rPr>
                            <w:t>34</w:t>
                          </w:r>
                          <w: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 o:spid="_x0000_s1026" type="#_x0000_t185" style="position:absolute;margin-left:0;margin-top:805.65pt;width:45.95pt;height:18.8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" filled="t" strokecolor="gray" strokeweight="2.25pt">
              <v:textbox inset=",0,,0">
                <w:txbxContent>
                  <w:p w:rsidR="005043BA" w:rsidRDefault="005043BA">
                    <w:pPr>
                      <w:jc w:val="center"/>
                    </w:pPr>
                    <w:r>
                      <w:fldChar w:fldCharType="begin"/>
                    </w:r>
                    <w:r>
                      <w:instrText xml:space="preserve"> PAGE    \* MERGEFORMAT </w:instrText>
                    </w:r>
                    <w:r>
                      <w:fldChar w:fldCharType="separate"/>
                    </w:r>
                    <w:r w:rsidR="00503968">
                      <w:rPr>
                        <w:noProof/>
                      </w:rPr>
                      <w:t>34</w:t>
                    </w:r>
                    <w:r>
                      <w:fldChar w:fldCharType="end"/>
                    </w:r>
                  </w:p>
                </w:txbxContent>
              </v:textbox>
              <w10:wrap anchorx="margin" anchory="page"/>
            </v:shape>
          </w:pict>
        </mc:Fallback>
      </mc:AlternateContent>
    </w:r>
    <w:r>
      <w:rPr>
        <w:noProof/>
      </w:rPr>
      <mc:AlternateContent>
        <mc:Choice Requires="wps">
          <w:drawing>
            <wp:anchor distT="0" distB="0" distL="114300" distR="114300" simplePos="0" relativeHeight="251657216" behindDoc="0" locked="0" layoutInCell="1" allowOverlap="1" wp14:anchorId="75D71366" wp14:editId="57102B76">
              <wp:simplePos x="0" y="0"/>
              <wp:positionH relativeFrom="margin">
                <wp:align>center</wp:align>
              </wp:positionH>
              <wp:positionV relativeFrom="page">
                <wp:posOffset>10341610</wp:posOffset>
              </wp:positionV>
              <wp:extent cx="5518150" cy="0"/>
              <wp:effectExtent l="9525" t="6985" r="6350" b="120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0;margin-top:814.3pt;width:434.5pt;height:0;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" strokecolor="gray" strokeweight="1pt">
              <w10:wrap anchorx="margin"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C4A" w:rsidRDefault="00644C4A" w:rsidP="00A954C6">
      <w:r>
        <w:separator/>
      </w:r>
    </w:p>
  </w:footnote>
  <w:footnote w:type="continuationSeparator" w:id="0">
    <w:p w:rsidR="00644C4A" w:rsidRDefault="00644C4A" w:rsidP="00A954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02"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8033"/>
      <w:gridCol w:w="1553"/>
    </w:tblGrid>
    <w:tr w:rsidR="005043BA">
      <w:trPr>
        <w:trHeight w:val="496"/>
      </w:trPr>
      <w:tc>
        <w:tcPr>
          <w:tcW w:w="8032" w:type="dxa"/>
          <w:tcBorders>
            <w:bottom w:val="single" w:sz="18" w:space="0" w:color="808080"/>
          </w:tcBorders>
        </w:tcPr>
        <w:p w:rsidR="005043BA" w:rsidRDefault="005043BA" w:rsidP="00495A54">
          <w:pPr>
            <w:pStyle w:val="af"/>
            <w:tabs>
              <w:tab w:val="clear" w:pos="4677"/>
            </w:tabs>
            <w:ind w:firstLine="26"/>
            <w:jc w:val="center"/>
            <w:rPr>
              <w:rFonts w:ascii="Cambria" w:hAnsi="Cambria"/>
              <w:sz w:val="36"/>
              <w:szCs w:val="36"/>
            </w:rPr>
          </w:pPr>
          <w:r>
            <w:rPr>
              <w:rFonts w:ascii="Cambria" w:hAnsi="Cambria"/>
              <w:sz w:val="36"/>
              <w:szCs w:val="36"/>
            </w:rPr>
            <w:t>Калининский район</w:t>
          </w:r>
        </w:p>
      </w:tc>
      <w:tc>
        <w:tcPr>
          <w:tcW w:w="1553" w:type="dxa"/>
          <w:tcBorders>
            <w:bottom w:val="single" w:sz="18" w:space="0" w:color="808080"/>
          </w:tcBorders>
        </w:tcPr>
        <w:p w:rsidR="005043BA" w:rsidRPr="00A954C6" w:rsidRDefault="005043BA" w:rsidP="005043BA">
          <w:pPr>
            <w:pStyle w:val="af"/>
            <w:rPr>
              <w:rFonts w:ascii="Cambria" w:hAnsi="Cambria"/>
              <w:b/>
              <w:bCs/>
              <w:color w:val="4F81BD"/>
              <w:sz w:val="28"/>
              <w:szCs w:val="28"/>
            </w:rPr>
          </w:pPr>
          <w:r w:rsidRPr="00A954C6">
            <w:rPr>
              <w:rFonts w:ascii="Cambria" w:hAnsi="Cambria"/>
              <w:b/>
              <w:bCs/>
              <w:color w:val="4F81BD"/>
              <w:sz w:val="28"/>
              <w:szCs w:val="28"/>
            </w:rPr>
            <w:t>20</w:t>
          </w:r>
          <w:r>
            <w:rPr>
              <w:rFonts w:ascii="Cambria" w:hAnsi="Cambria"/>
              <w:b/>
              <w:bCs/>
              <w:color w:val="4F81BD"/>
              <w:sz w:val="28"/>
              <w:szCs w:val="28"/>
            </w:rPr>
            <w:t>23</w:t>
          </w:r>
          <w:r w:rsidRPr="00A954C6">
            <w:rPr>
              <w:rFonts w:ascii="Cambria" w:hAnsi="Cambria"/>
              <w:b/>
              <w:bCs/>
              <w:color w:val="4F81BD"/>
              <w:sz w:val="28"/>
              <w:szCs w:val="28"/>
            </w:rPr>
            <w:t xml:space="preserve"> год</w:t>
          </w:r>
        </w:p>
      </w:tc>
    </w:tr>
  </w:tbl>
  <w:p w:rsidR="005043BA" w:rsidRPr="00200AEF" w:rsidRDefault="005043BA" w:rsidP="000856DE">
    <w:pPr>
      <w:spacing w:line="160" w:lineRule="atLeast"/>
      <w:jc w:val="center"/>
      <w:rPr>
        <w:bCs/>
      </w:rPr>
    </w:pPr>
    <w:r>
      <w:t xml:space="preserve">Маркетинговое обоснование инвестиционно-привлекательного земельного участка под </w:t>
    </w:r>
    <w:r>
      <w:rPr>
        <w:color w:val="000000"/>
      </w:rPr>
      <w:t>с</w:t>
    </w:r>
    <w:r w:rsidRPr="00200AEF">
      <w:rPr>
        <w:color w:val="000000"/>
      </w:rPr>
      <w:t xml:space="preserve">троительство </w:t>
    </w:r>
    <w:r>
      <w:rPr>
        <w:color w:val="000000"/>
      </w:rPr>
      <w:t>рынка</w:t>
    </w:r>
  </w:p>
  <w:p w:rsidR="005043BA" w:rsidRPr="00781FDA" w:rsidRDefault="005043BA" w:rsidP="00770692">
    <w:pPr>
      <w:spacing w:line="160" w:lineRule="atLeast"/>
      <w:jc w:val="center"/>
      <w:rPr>
        <w:bCs/>
      </w:rPr>
    </w:pPr>
  </w:p>
  <w:p w:rsidR="005043BA" w:rsidRDefault="005043BA" w:rsidP="00D42A55">
    <w:pPr>
      <w:pStyle w:val="af"/>
      <w:spacing w:after="24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0"/>
        </w:tabs>
        <w:ind w:left="720" w:hanging="360"/>
      </w:pPr>
      <w:rPr>
        <w:rFonts w:ascii="Wingdings" w:hAnsi="Wingdings" w:cs="Symbol" w:hint="default"/>
      </w:rPr>
    </w:lvl>
  </w:abstractNum>
  <w:abstractNum w:abstractNumId="1">
    <w:nsid w:val="022F62F4"/>
    <w:multiLevelType w:val="hybridMultilevel"/>
    <w:tmpl w:val="DDE2CB94"/>
    <w:lvl w:ilvl="0" w:tplc="6FD8190C">
      <w:start w:val="1"/>
      <w:numFmt w:val="bullet"/>
      <w:lvlText w:val=""/>
      <w:lvlJc w:val="left"/>
      <w:pPr>
        <w:ind w:left="1429" w:hanging="360"/>
      </w:pPr>
      <w:rPr>
        <w:rFonts w:ascii="Symbol" w:hAnsi="Symbol" w:cs="Symbol" w:hint="default"/>
        <w:vertAlign w:val="baseline"/>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
    <w:nsid w:val="05AF28D4"/>
    <w:multiLevelType w:val="multilevel"/>
    <w:tmpl w:val="20CEC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3B12E3"/>
    <w:multiLevelType w:val="multilevel"/>
    <w:tmpl w:val="73D42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B13E99"/>
    <w:multiLevelType w:val="hybridMultilevel"/>
    <w:tmpl w:val="86804F8C"/>
    <w:lvl w:ilvl="0" w:tplc="17B8708A">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900"/>
        </w:tabs>
        <w:ind w:left="-900" w:hanging="360"/>
      </w:pPr>
      <w:rPr>
        <w:rFonts w:ascii="Wingdings" w:hAnsi="Wingdings" w:hint="default"/>
      </w:rPr>
    </w:lvl>
    <w:lvl w:ilvl="3" w:tplc="04190001" w:tentative="1">
      <w:start w:val="1"/>
      <w:numFmt w:val="bullet"/>
      <w:lvlText w:val=""/>
      <w:lvlJc w:val="left"/>
      <w:pPr>
        <w:tabs>
          <w:tab w:val="num" w:pos="-180"/>
        </w:tabs>
        <w:ind w:left="-180" w:hanging="360"/>
      </w:pPr>
      <w:rPr>
        <w:rFonts w:ascii="Symbol" w:hAnsi="Symbol" w:hint="default"/>
      </w:rPr>
    </w:lvl>
    <w:lvl w:ilvl="4" w:tplc="04190003" w:tentative="1">
      <w:start w:val="1"/>
      <w:numFmt w:val="bullet"/>
      <w:lvlText w:val="o"/>
      <w:lvlJc w:val="left"/>
      <w:pPr>
        <w:tabs>
          <w:tab w:val="num" w:pos="540"/>
        </w:tabs>
        <w:ind w:left="540" w:hanging="360"/>
      </w:pPr>
      <w:rPr>
        <w:rFonts w:ascii="Courier New" w:hAnsi="Courier New" w:cs="Courier New" w:hint="default"/>
      </w:rPr>
    </w:lvl>
    <w:lvl w:ilvl="5" w:tplc="04190005" w:tentative="1">
      <w:start w:val="1"/>
      <w:numFmt w:val="bullet"/>
      <w:lvlText w:val=""/>
      <w:lvlJc w:val="left"/>
      <w:pPr>
        <w:tabs>
          <w:tab w:val="num" w:pos="1260"/>
        </w:tabs>
        <w:ind w:left="1260" w:hanging="360"/>
      </w:pPr>
      <w:rPr>
        <w:rFonts w:ascii="Wingdings" w:hAnsi="Wingdings" w:hint="default"/>
      </w:rPr>
    </w:lvl>
    <w:lvl w:ilvl="6" w:tplc="04190001" w:tentative="1">
      <w:start w:val="1"/>
      <w:numFmt w:val="bullet"/>
      <w:lvlText w:val=""/>
      <w:lvlJc w:val="left"/>
      <w:pPr>
        <w:tabs>
          <w:tab w:val="num" w:pos="1980"/>
        </w:tabs>
        <w:ind w:left="1980" w:hanging="360"/>
      </w:pPr>
      <w:rPr>
        <w:rFonts w:ascii="Symbol" w:hAnsi="Symbol" w:hint="default"/>
      </w:rPr>
    </w:lvl>
    <w:lvl w:ilvl="7" w:tplc="04190003" w:tentative="1">
      <w:start w:val="1"/>
      <w:numFmt w:val="bullet"/>
      <w:lvlText w:val="o"/>
      <w:lvlJc w:val="left"/>
      <w:pPr>
        <w:tabs>
          <w:tab w:val="num" w:pos="2700"/>
        </w:tabs>
        <w:ind w:left="2700" w:hanging="360"/>
      </w:pPr>
      <w:rPr>
        <w:rFonts w:ascii="Courier New" w:hAnsi="Courier New" w:cs="Courier New" w:hint="default"/>
      </w:rPr>
    </w:lvl>
    <w:lvl w:ilvl="8" w:tplc="04190005" w:tentative="1">
      <w:start w:val="1"/>
      <w:numFmt w:val="bullet"/>
      <w:lvlText w:val=""/>
      <w:lvlJc w:val="left"/>
      <w:pPr>
        <w:tabs>
          <w:tab w:val="num" w:pos="3420"/>
        </w:tabs>
        <w:ind w:left="3420" w:hanging="360"/>
      </w:pPr>
      <w:rPr>
        <w:rFonts w:ascii="Wingdings" w:hAnsi="Wingdings" w:hint="default"/>
      </w:rPr>
    </w:lvl>
  </w:abstractNum>
  <w:abstractNum w:abstractNumId="5">
    <w:nsid w:val="1AB000C2"/>
    <w:multiLevelType w:val="multilevel"/>
    <w:tmpl w:val="6BDA0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3517E0"/>
    <w:multiLevelType w:val="multilevel"/>
    <w:tmpl w:val="56C40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012BFE"/>
    <w:multiLevelType w:val="multilevel"/>
    <w:tmpl w:val="C1B00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9E772E"/>
    <w:multiLevelType w:val="hybridMultilevel"/>
    <w:tmpl w:val="B0FA02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5A32732"/>
    <w:multiLevelType w:val="multilevel"/>
    <w:tmpl w:val="E7ECF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A94A6F"/>
    <w:multiLevelType w:val="multilevel"/>
    <w:tmpl w:val="9704F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792180"/>
    <w:multiLevelType w:val="hybridMultilevel"/>
    <w:tmpl w:val="A3ACAB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D4150D6"/>
    <w:multiLevelType w:val="hybridMultilevel"/>
    <w:tmpl w:val="DDE4F99E"/>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2F866365"/>
    <w:multiLevelType w:val="hybridMultilevel"/>
    <w:tmpl w:val="B5F4E73A"/>
    <w:lvl w:ilvl="0" w:tplc="C3F2C182">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14">
    <w:nsid w:val="32687C5F"/>
    <w:multiLevelType w:val="hybridMultilevel"/>
    <w:tmpl w:val="3D66CAD8"/>
    <w:lvl w:ilvl="0" w:tplc="A08CBF38">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5">
    <w:nsid w:val="38206162"/>
    <w:multiLevelType w:val="multilevel"/>
    <w:tmpl w:val="913E9E80"/>
    <w:lvl w:ilvl="0">
      <w:start w:val="1"/>
      <w:numFmt w:val="bullet"/>
      <w:lvlText w:val=""/>
      <w:lvlJc w:val="left"/>
      <w:pPr>
        <w:tabs>
          <w:tab w:val="num" w:pos="1260"/>
        </w:tabs>
        <w:ind w:left="1260" w:hanging="360"/>
      </w:pPr>
      <w:rPr>
        <w:rFonts w:ascii="Symbol" w:hAnsi="Symbol" w:cs="Symbol" w:hint="default"/>
        <w:sz w:val="20"/>
        <w:szCs w:val="20"/>
      </w:rPr>
    </w:lvl>
    <w:lvl w:ilvl="1">
      <w:start w:val="1"/>
      <w:numFmt w:val="bullet"/>
      <w:lvlText w:val="o"/>
      <w:lvlJc w:val="left"/>
      <w:pPr>
        <w:tabs>
          <w:tab w:val="num" w:pos="1980"/>
        </w:tabs>
        <w:ind w:left="1980" w:hanging="360"/>
      </w:pPr>
      <w:rPr>
        <w:rFonts w:ascii="Courier New" w:hAnsi="Courier New" w:cs="Courier New" w:hint="default"/>
        <w:sz w:val="20"/>
        <w:szCs w:val="20"/>
      </w:rPr>
    </w:lvl>
    <w:lvl w:ilvl="2">
      <w:start w:val="1"/>
      <w:numFmt w:val="bullet"/>
      <w:lvlText w:val=""/>
      <w:lvlJc w:val="left"/>
      <w:pPr>
        <w:tabs>
          <w:tab w:val="num" w:pos="2700"/>
        </w:tabs>
        <w:ind w:left="2700" w:hanging="360"/>
      </w:pPr>
      <w:rPr>
        <w:rFonts w:ascii="Wingdings" w:hAnsi="Wingdings" w:cs="Wingdings" w:hint="default"/>
        <w:sz w:val="20"/>
        <w:szCs w:val="20"/>
      </w:rPr>
    </w:lvl>
    <w:lvl w:ilvl="3">
      <w:start w:val="1"/>
      <w:numFmt w:val="bullet"/>
      <w:lvlText w:val=""/>
      <w:lvlJc w:val="left"/>
      <w:pPr>
        <w:tabs>
          <w:tab w:val="num" w:pos="3420"/>
        </w:tabs>
        <w:ind w:left="3420" w:hanging="360"/>
      </w:pPr>
      <w:rPr>
        <w:rFonts w:ascii="Wingdings" w:hAnsi="Wingdings" w:cs="Wingdings" w:hint="default"/>
        <w:sz w:val="20"/>
        <w:szCs w:val="20"/>
      </w:rPr>
    </w:lvl>
    <w:lvl w:ilvl="4">
      <w:start w:val="1"/>
      <w:numFmt w:val="bullet"/>
      <w:lvlText w:val=""/>
      <w:lvlJc w:val="left"/>
      <w:pPr>
        <w:tabs>
          <w:tab w:val="num" w:pos="4140"/>
        </w:tabs>
        <w:ind w:left="4140" w:hanging="360"/>
      </w:pPr>
      <w:rPr>
        <w:rFonts w:ascii="Wingdings" w:hAnsi="Wingdings" w:cs="Wingdings" w:hint="default"/>
        <w:sz w:val="20"/>
        <w:szCs w:val="20"/>
      </w:rPr>
    </w:lvl>
    <w:lvl w:ilvl="5">
      <w:start w:val="1"/>
      <w:numFmt w:val="bullet"/>
      <w:lvlText w:val=""/>
      <w:lvlJc w:val="left"/>
      <w:pPr>
        <w:tabs>
          <w:tab w:val="num" w:pos="4860"/>
        </w:tabs>
        <w:ind w:left="4860" w:hanging="360"/>
      </w:pPr>
      <w:rPr>
        <w:rFonts w:ascii="Wingdings" w:hAnsi="Wingdings" w:cs="Wingdings" w:hint="default"/>
        <w:sz w:val="20"/>
        <w:szCs w:val="20"/>
      </w:rPr>
    </w:lvl>
    <w:lvl w:ilvl="6">
      <w:start w:val="1"/>
      <w:numFmt w:val="bullet"/>
      <w:lvlText w:val=""/>
      <w:lvlJc w:val="left"/>
      <w:pPr>
        <w:tabs>
          <w:tab w:val="num" w:pos="5580"/>
        </w:tabs>
        <w:ind w:left="5580" w:hanging="360"/>
      </w:pPr>
      <w:rPr>
        <w:rFonts w:ascii="Wingdings" w:hAnsi="Wingdings" w:cs="Wingdings" w:hint="default"/>
        <w:sz w:val="20"/>
        <w:szCs w:val="20"/>
      </w:rPr>
    </w:lvl>
    <w:lvl w:ilvl="7">
      <w:start w:val="1"/>
      <w:numFmt w:val="bullet"/>
      <w:lvlText w:val=""/>
      <w:lvlJc w:val="left"/>
      <w:pPr>
        <w:tabs>
          <w:tab w:val="num" w:pos="6300"/>
        </w:tabs>
        <w:ind w:left="6300" w:hanging="360"/>
      </w:pPr>
      <w:rPr>
        <w:rFonts w:ascii="Wingdings" w:hAnsi="Wingdings" w:cs="Wingdings" w:hint="default"/>
        <w:sz w:val="20"/>
        <w:szCs w:val="20"/>
      </w:rPr>
    </w:lvl>
    <w:lvl w:ilvl="8">
      <w:start w:val="1"/>
      <w:numFmt w:val="bullet"/>
      <w:lvlText w:val=""/>
      <w:lvlJc w:val="left"/>
      <w:pPr>
        <w:tabs>
          <w:tab w:val="num" w:pos="7020"/>
        </w:tabs>
        <w:ind w:left="7020" w:hanging="360"/>
      </w:pPr>
      <w:rPr>
        <w:rFonts w:ascii="Wingdings" w:hAnsi="Wingdings" w:cs="Wingdings" w:hint="default"/>
        <w:sz w:val="20"/>
        <w:szCs w:val="20"/>
      </w:rPr>
    </w:lvl>
  </w:abstractNum>
  <w:abstractNum w:abstractNumId="16">
    <w:nsid w:val="3C4B5BA6"/>
    <w:multiLevelType w:val="multilevel"/>
    <w:tmpl w:val="958EF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D3A09A6"/>
    <w:multiLevelType w:val="multilevel"/>
    <w:tmpl w:val="8736A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0A3012C"/>
    <w:multiLevelType w:val="hybridMultilevel"/>
    <w:tmpl w:val="3B3CCF2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40CD2D5A"/>
    <w:multiLevelType w:val="hybridMultilevel"/>
    <w:tmpl w:val="4088EFF6"/>
    <w:lvl w:ilvl="0" w:tplc="F3C45F6C">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nsid w:val="41BC0EFF"/>
    <w:multiLevelType w:val="hybridMultilevel"/>
    <w:tmpl w:val="13BC558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42EC1693"/>
    <w:multiLevelType w:val="multilevel"/>
    <w:tmpl w:val="89D8B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39C045C"/>
    <w:multiLevelType w:val="hybridMultilevel"/>
    <w:tmpl w:val="D5744B42"/>
    <w:lvl w:ilvl="0" w:tplc="C400CB3A">
      <w:start w:val="1"/>
      <w:numFmt w:val="decimal"/>
      <w:lvlText w:val="%1."/>
      <w:lvlJc w:val="left"/>
      <w:pPr>
        <w:tabs>
          <w:tab w:val="num" w:pos="720"/>
        </w:tabs>
        <w:ind w:left="720" w:hanging="360"/>
      </w:pPr>
      <w:rPr>
        <w:rFonts w:hint="default"/>
      </w:rPr>
    </w:lvl>
    <w:lvl w:ilvl="1" w:tplc="C3F2C182">
      <w:start w:val="1"/>
      <w:numFmt w:val="bullet"/>
      <w:lvlText w:val=""/>
      <w:lvlJc w:val="left"/>
      <w:pPr>
        <w:tabs>
          <w:tab w:val="num" w:pos="1211"/>
        </w:tabs>
        <w:ind w:left="1211" w:hanging="360"/>
      </w:pPr>
      <w:rPr>
        <w:rFonts w:ascii="Symbol" w:hAnsi="Symbol" w:cs="Symbol" w:hint="default"/>
      </w:rPr>
    </w:lvl>
    <w:lvl w:ilvl="2" w:tplc="007CE7F2">
      <w:numFmt w:val="none"/>
      <w:lvlText w:val=""/>
      <w:lvlJc w:val="left"/>
      <w:pPr>
        <w:tabs>
          <w:tab w:val="num" w:pos="360"/>
        </w:tabs>
      </w:pPr>
    </w:lvl>
    <w:lvl w:ilvl="3" w:tplc="C2C22AEE">
      <w:numFmt w:val="none"/>
      <w:lvlText w:val=""/>
      <w:lvlJc w:val="left"/>
      <w:pPr>
        <w:tabs>
          <w:tab w:val="num" w:pos="360"/>
        </w:tabs>
      </w:pPr>
    </w:lvl>
    <w:lvl w:ilvl="4" w:tplc="7742A88C">
      <w:numFmt w:val="none"/>
      <w:lvlText w:val=""/>
      <w:lvlJc w:val="left"/>
      <w:pPr>
        <w:tabs>
          <w:tab w:val="num" w:pos="360"/>
        </w:tabs>
      </w:pPr>
    </w:lvl>
    <w:lvl w:ilvl="5" w:tplc="A022BBC6">
      <w:numFmt w:val="none"/>
      <w:lvlText w:val=""/>
      <w:lvlJc w:val="left"/>
      <w:pPr>
        <w:tabs>
          <w:tab w:val="num" w:pos="360"/>
        </w:tabs>
      </w:pPr>
    </w:lvl>
    <w:lvl w:ilvl="6" w:tplc="3142FBFA">
      <w:numFmt w:val="none"/>
      <w:lvlText w:val=""/>
      <w:lvlJc w:val="left"/>
      <w:pPr>
        <w:tabs>
          <w:tab w:val="num" w:pos="360"/>
        </w:tabs>
      </w:pPr>
    </w:lvl>
    <w:lvl w:ilvl="7" w:tplc="5D108528">
      <w:numFmt w:val="none"/>
      <w:lvlText w:val=""/>
      <w:lvlJc w:val="left"/>
      <w:pPr>
        <w:tabs>
          <w:tab w:val="num" w:pos="360"/>
        </w:tabs>
      </w:pPr>
    </w:lvl>
    <w:lvl w:ilvl="8" w:tplc="B096EA88">
      <w:numFmt w:val="none"/>
      <w:lvlText w:val=""/>
      <w:lvlJc w:val="left"/>
      <w:pPr>
        <w:tabs>
          <w:tab w:val="num" w:pos="360"/>
        </w:tabs>
      </w:pPr>
    </w:lvl>
  </w:abstractNum>
  <w:abstractNum w:abstractNumId="23">
    <w:nsid w:val="459C329A"/>
    <w:multiLevelType w:val="hybridMultilevel"/>
    <w:tmpl w:val="0BAAB7FC"/>
    <w:lvl w:ilvl="0" w:tplc="F3C45F6C">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nsid w:val="45C3066E"/>
    <w:multiLevelType w:val="multilevel"/>
    <w:tmpl w:val="AE9E9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7E14152"/>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8524376"/>
    <w:multiLevelType w:val="multilevel"/>
    <w:tmpl w:val="7878FCCE"/>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27">
    <w:nsid w:val="596C5061"/>
    <w:multiLevelType w:val="multilevel"/>
    <w:tmpl w:val="E286A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FFD2885"/>
    <w:multiLevelType w:val="hybridMultilevel"/>
    <w:tmpl w:val="3BE64CAA"/>
    <w:lvl w:ilvl="0" w:tplc="C3F2C182">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9">
    <w:nsid w:val="62D55FF6"/>
    <w:multiLevelType w:val="hybridMultilevel"/>
    <w:tmpl w:val="793A2F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743365B"/>
    <w:multiLevelType w:val="multilevel"/>
    <w:tmpl w:val="1A54581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1">
    <w:nsid w:val="76631653"/>
    <w:multiLevelType w:val="hybridMultilevel"/>
    <w:tmpl w:val="44F6E88E"/>
    <w:lvl w:ilvl="0" w:tplc="C3F2C182">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32">
    <w:nsid w:val="7A526FFE"/>
    <w:multiLevelType w:val="hybridMultilevel"/>
    <w:tmpl w:val="4E6E4A22"/>
    <w:lvl w:ilvl="0" w:tplc="EB142048">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7DA74ECE"/>
    <w:multiLevelType w:val="hybridMultilevel"/>
    <w:tmpl w:val="FC8067D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33"/>
  </w:num>
  <w:num w:numId="2">
    <w:abstractNumId w:val="20"/>
  </w:num>
  <w:num w:numId="3">
    <w:abstractNumId w:val="29"/>
  </w:num>
  <w:num w:numId="4">
    <w:abstractNumId w:val="25"/>
  </w:num>
  <w:num w:numId="5">
    <w:abstractNumId w:val="15"/>
  </w:num>
  <w:num w:numId="6">
    <w:abstractNumId w:val="26"/>
  </w:num>
  <w:num w:numId="7">
    <w:abstractNumId w:val="0"/>
  </w:num>
  <w:num w:numId="8">
    <w:abstractNumId w:val="11"/>
  </w:num>
  <w:num w:numId="9">
    <w:abstractNumId w:val="18"/>
  </w:num>
  <w:num w:numId="10">
    <w:abstractNumId w:val="5"/>
  </w:num>
  <w:num w:numId="11">
    <w:abstractNumId w:val="3"/>
  </w:num>
  <w:num w:numId="12">
    <w:abstractNumId w:val="27"/>
  </w:num>
  <w:num w:numId="13">
    <w:abstractNumId w:val="30"/>
  </w:num>
  <w:num w:numId="14">
    <w:abstractNumId w:val="4"/>
  </w:num>
  <w:num w:numId="15">
    <w:abstractNumId w:val="28"/>
  </w:num>
  <w:num w:numId="16">
    <w:abstractNumId w:val="22"/>
  </w:num>
  <w:num w:numId="17">
    <w:abstractNumId w:val="14"/>
  </w:num>
  <w:num w:numId="18">
    <w:abstractNumId w:val="31"/>
  </w:num>
  <w:num w:numId="19">
    <w:abstractNumId w:val="13"/>
  </w:num>
  <w:num w:numId="20">
    <w:abstractNumId w:val="32"/>
  </w:num>
  <w:num w:numId="21">
    <w:abstractNumId w:val="1"/>
  </w:num>
  <w:num w:numId="22">
    <w:abstractNumId w:val="23"/>
  </w:num>
  <w:num w:numId="23">
    <w:abstractNumId w:val="19"/>
  </w:num>
  <w:num w:numId="24">
    <w:abstractNumId w:val="12"/>
  </w:num>
  <w:num w:numId="25">
    <w:abstractNumId w:val="24"/>
  </w:num>
  <w:num w:numId="26">
    <w:abstractNumId w:val="16"/>
  </w:num>
  <w:num w:numId="27">
    <w:abstractNumId w:val="7"/>
  </w:num>
  <w:num w:numId="28">
    <w:abstractNumId w:val="21"/>
  </w:num>
  <w:num w:numId="29">
    <w:abstractNumId w:val="9"/>
  </w:num>
  <w:num w:numId="30">
    <w:abstractNumId w:val="2"/>
  </w:num>
  <w:num w:numId="31">
    <w:abstractNumId w:val="10"/>
  </w:num>
  <w:num w:numId="32">
    <w:abstractNumId w:val="17"/>
  </w:num>
  <w:num w:numId="33">
    <w:abstractNumId w:val="6"/>
  </w:num>
  <w:num w:numId="34">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DB0"/>
    <w:rsid w:val="000063FC"/>
    <w:rsid w:val="00011D95"/>
    <w:rsid w:val="00023498"/>
    <w:rsid w:val="00024FC6"/>
    <w:rsid w:val="0003003E"/>
    <w:rsid w:val="00033359"/>
    <w:rsid w:val="000345D1"/>
    <w:rsid w:val="000351AE"/>
    <w:rsid w:val="00036E7A"/>
    <w:rsid w:val="000409B4"/>
    <w:rsid w:val="00043E06"/>
    <w:rsid w:val="00045E42"/>
    <w:rsid w:val="0005028C"/>
    <w:rsid w:val="00051716"/>
    <w:rsid w:val="000539EE"/>
    <w:rsid w:val="0006611D"/>
    <w:rsid w:val="00067D6F"/>
    <w:rsid w:val="00071D2A"/>
    <w:rsid w:val="00074145"/>
    <w:rsid w:val="000756D0"/>
    <w:rsid w:val="000824EB"/>
    <w:rsid w:val="00082865"/>
    <w:rsid w:val="000840CD"/>
    <w:rsid w:val="000856DE"/>
    <w:rsid w:val="00086418"/>
    <w:rsid w:val="00087510"/>
    <w:rsid w:val="00095627"/>
    <w:rsid w:val="00095FBA"/>
    <w:rsid w:val="000970A7"/>
    <w:rsid w:val="000A2B42"/>
    <w:rsid w:val="000A3F5A"/>
    <w:rsid w:val="000B0CA9"/>
    <w:rsid w:val="000C3131"/>
    <w:rsid w:val="000C3A68"/>
    <w:rsid w:val="000D3DF0"/>
    <w:rsid w:val="000D49E9"/>
    <w:rsid w:val="000D5EB7"/>
    <w:rsid w:val="000E0F3D"/>
    <w:rsid w:val="000E1D37"/>
    <w:rsid w:val="000E40C7"/>
    <w:rsid w:val="00100DBB"/>
    <w:rsid w:val="001041D9"/>
    <w:rsid w:val="00110630"/>
    <w:rsid w:val="00112F0E"/>
    <w:rsid w:val="001171F5"/>
    <w:rsid w:val="001227AA"/>
    <w:rsid w:val="0012313A"/>
    <w:rsid w:val="00132F44"/>
    <w:rsid w:val="0014108B"/>
    <w:rsid w:val="001410DF"/>
    <w:rsid w:val="00141917"/>
    <w:rsid w:val="00143AE9"/>
    <w:rsid w:val="00144C43"/>
    <w:rsid w:val="00151722"/>
    <w:rsid w:val="001550DA"/>
    <w:rsid w:val="00162CD7"/>
    <w:rsid w:val="001654A8"/>
    <w:rsid w:val="00166600"/>
    <w:rsid w:val="001743FC"/>
    <w:rsid w:val="00181EE5"/>
    <w:rsid w:val="00194AE9"/>
    <w:rsid w:val="001A1519"/>
    <w:rsid w:val="001A4609"/>
    <w:rsid w:val="001A596A"/>
    <w:rsid w:val="001B1540"/>
    <w:rsid w:val="001B2F10"/>
    <w:rsid w:val="001C03E7"/>
    <w:rsid w:val="001C0DA6"/>
    <w:rsid w:val="001C13CE"/>
    <w:rsid w:val="001C21BA"/>
    <w:rsid w:val="001C3CFD"/>
    <w:rsid w:val="001C4522"/>
    <w:rsid w:val="001C6A9E"/>
    <w:rsid w:val="001D2598"/>
    <w:rsid w:val="001D549E"/>
    <w:rsid w:val="001E4133"/>
    <w:rsid w:val="001E41B8"/>
    <w:rsid w:val="001F5631"/>
    <w:rsid w:val="001F6B43"/>
    <w:rsid w:val="002004CA"/>
    <w:rsid w:val="002004D6"/>
    <w:rsid w:val="00203EAC"/>
    <w:rsid w:val="00204E18"/>
    <w:rsid w:val="0020672B"/>
    <w:rsid w:val="00206A07"/>
    <w:rsid w:val="00212831"/>
    <w:rsid w:val="002144FE"/>
    <w:rsid w:val="00221FBE"/>
    <w:rsid w:val="002221A7"/>
    <w:rsid w:val="00222B62"/>
    <w:rsid w:val="0023432D"/>
    <w:rsid w:val="00234A21"/>
    <w:rsid w:val="00243141"/>
    <w:rsid w:val="002431A7"/>
    <w:rsid w:val="00254ADB"/>
    <w:rsid w:val="00255D1D"/>
    <w:rsid w:val="002603B3"/>
    <w:rsid w:val="00267A40"/>
    <w:rsid w:val="002720C7"/>
    <w:rsid w:val="00281D97"/>
    <w:rsid w:val="0028346E"/>
    <w:rsid w:val="00295561"/>
    <w:rsid w:val="002A4448"/>
    <w:rsid w:val="002A5818"/>
    <w:rsid w:val="002B1300"/>
    <w:rsid w:val="002B200D"/>
    <w:rsid w:val="002B447F"/>
    <w:rsid w:val="002B56ED"/>
    <w:rsid w:val="002B5A4A"/>
    <w:rsid w:val="002C57B4"/>
    <w:rsid w:val="002D01E1"/>
    <w:rsid w:val="002D59A8"/>
    <w:rsid w:val="002D75B4"/>
    <w:rsid w:val="002E3CF6"/>
    <w:rsid w:val="002F453C"/>
    <w:rsid w:val="00300F3C"/>
    <w:rsid w:val="00304D09"/>
    <w:rsid w:val="003104EF"/>
    <w:rsid w:val="00312B01"/>
    <w:rsid w:val="00317BA8"/>
    <w:rsid w:val="00322208"/>
    <w:rsid w:val="00324F95"/>
    <w:rsid w:val="00332341"/>
    <w:rsid w:val="0033405E"/>
    <w:rsid w:val="0034587A"/>
    <w:rsid w:val="00347FB0"/>
    <w:rsid w:val="00353FAD"/>
    <w:rsid w:val="003543E5"/>
    <w:rsid w:val="00362066"/>
    <w:rsid w:val="00367CA5"/>
    <w:rsid w:val="00367F2C"/>
    <w:rsid w:val="00382319"/>
    <w:rsid w:val="003A0CA6"/>
    <w:rsid w:val="003A399F"/>
    <w:rsid w:val="003A78FC"/>
    <w:rsid w:val="003C45B7"/>
    <w:rsid w:val="003E3144"/>
    <w:rsid w:val="003E3E99"/>
    <w:rsid w:val="003F132B"/>
    <w:rsid w:val="003F7F02"/>
    <w:rsid w:val="00400108"/>
    <w:rsid w:val="004067FE"/>
    <w:rsid w:val="004173FD"/>
    <w:rsid w:val="0042230C"/>
    <w:rsid w:val="00425A5E"/>
    <w:rsid w:val="004260FF"/>
    <w:rsid w:val="00426251"/>
    <w:rsid w:val="0042739A"/>
    <w:rsid w:val="004355F0"/>
    <w:rsid w:val="004367D9"/>
    <w:rsid w:val="00436994"/>
    <w:rsid w:val="00437288"/>
    <w:rsid w:val="00442510"/>
    <w:rsid w:val="00446D53"/>
    <w:rsid w:val="004515FF"/>
    <w:rsid w:val="00453524"/>
    <w:rsid w:val="004625D4"/>
    <w:rsid w:val="0046486C"/>
    <w:rsid w:val="004653E8"/>
    <w:rsid w:val="00467957"/>
    <w:rsid w:val="00471A80"/>
    <w:rsid w:val="004729D6"/>
    <w:rsid w:val="00473C80"/>
    <w:rsid w:val="00474261"/>
    <w:rsid w:val="00480A3D"/>
    <w:rsid w:val="004814B0"/>
    <w:rsid w:val="00482F25"/>
    <w:rsid w:val="00485033"/>
    <w:rsid w:val="004855B2"/>
    <w:rsid w:val="00487CAE"/>
    <w:rsid w:val="00491519"/>
    <w:rsid w:val="004927B9"/>
    <w:rsid w:val="00493E9A"/>
    <w:rsid w:val="0049423A"/>
    <w:rsid w:val="00494EE3"/>
    <w:rsid w:val="00495A54"/>
    <w:rsid w:val="004A39CB"/>
    <w:rsid w:val="004B2DB3"/>
    <w:rsid w:val="004B4252"/>
    <w:rsid w:val="004C5BCF"/>
    <w:rsid w:val="004D3816"/>
    <w:rsid w:val="004D49E3"/>
    <w:rsid w:val="004D4B1D"/>
    <w:rsid w:val="004D5375"/>
    <w:rsid w:val="004D53C1"/>
    <w:rsid w:val="004D67E9"/>
    <w:rsid w:val="004E2AAE"/>
    <w:rsid w:val="004E6770"/>
    <w:rsid w:val="004E6CC0"/>
    <w:rsid w:val="004F101C"/>
    <w:rsid w:val="004F14C4"/>
    <w:rsid w:val="004F53F3"/>
    <w:rsid w:val="004F5746"/>
    <w:rsid w:val="004F597B"/>
    <w:rsid w:val="004F75B0"/>
    <w:rsid w:val="00500C7D"/>
    <w:rsid w:val="00503968"/>
    <w:rsid w:val="005043BA"/>
    <w:rsid w:val="00521BF1"/>
    <w:rsid w:val="00521C0E"/>
    <w:rsid w:val="00524210"/>
    <w:rsid w:val="00532696"/>
    <w:rsid w:val="0054332D"/>
    <w:rsid w:val="00551AC2"/>
    <w:rsid w:val="00552DDC"/>
    <w:rsid w:val="00575AB1"/>
    <w:rsid w:val="00575CB8"/>
    <w:rsid w:val="00580811"/>
    <w:rsid w:val="00581245"/>
    <w:rsid w:val="00581EFA"/>
    <w:rsid w:val="00582A00"/>
    <w:rsid w:val="00583A7D"/>
    <w:rsid w:val="005950CA"/>
    <w:rsid w:val="005954F8"/>
    <w:rsid w:val="005A2D21"/>
    <w:rsid w:val="005A360B"/>
    <w:rsid w:val="005A5091"/>
    <w:rsid w:val="005A7912"/>
    <w:rsid w:val="005C0522"/>
    <w:rsid w:val="005C745A"/>
    <w:rsid w:val="005D1097"/>
    <w:rsid w:val="005D3E60"/>
    <w:rsid w:val="005D6E9A"/>
    <w:rsid w:val="005F10CA"/>
    <w:rsid w:val="005F1701"/>
    <w:rsid w:val="005F4334"/>
    <w:rsid w:val="005F77F8"/>
    <w:rsid w:val="0060014E"/>
    <w:rsid w:val="00600A72"/>
    <w:rsid w:val="00603A75"/>
    <w:rsid w:val="00604593"/>
    <w:rsid w:val="0061278D"/>
    <w:rsid w:val="006135EC"/>
    <w:rsid w:val="00614050"/>
    <w:rsid w:val="006150C3"/>
    <w:rsid w:val="00622786"/>
    <w:rsid w:val="00624817"/>
    <w:rsid w:val="0062716E"/>
    <w:rsid w:val="00631214"/>
    <w:rsid w:val="00634B92"/>
    <w:rsid w:val="00643668"/>
    <w:rsid w:val="00644A98"/>
    <w:rsid w:val="00644C4A"/>
    <w:rsid w:val="0064704B"/>
    <w:rsid w:val="00647819"/>
    <w:rsid w:val="00650EDF"/>
    <w:rsid w:val="0065218F"/>
    <w:rsid w:val="00657E2F"/>
    <w:rsid w:val="00660E73"/>
    <w:rsid w:val="006658EF"/>
    <w:rsid w:val="00667D75"/>
    <w:rsid w:val="00670A92"/>
    <w:rsid w:val="006729CD"/>
    <w:rsid w:val="00676042"/>
    <w:rsid w:val="006771B4"/>
    <w:rsid w:val="0068438C"/>
    <w:rsid w:val="00690392"/>
    <w:rsid w:val="0069333A"/>
    <w:rsid w:val="00694F84"/>
    <w:rsid w:val="006967EA"/>
    <w:rsid w:val="00696C75"/>
    <w:rsid w:val="00697173"/>
    <w:rsid w:val="00697F0B"/>
    <w:rsid w:val="006A13D2"/>
    <w:rsid w:val="006A18C5"/>
    <w:rsid w:val="006A5CCC"/>
    <w:rsid w:val="006B11F7"/>
    <w:rsid w:val="006B1AB5"/>
    <w:rsid w:val="006B21A2"/>
    <w:rsid w:val="006B5372"/>
    <w:rsid w:val="006B658D"/>
    <w:rsid w:val="006B65C8"/>
    <w:rsid w:val="006C480F"/>
    <w:rsid w:val="006C5646"/>
    <w:rsid w:val="006C62F3"/>
    <w:rsid w:val="006D15E2"/>
    <w:rsid w:val="006D68B6"/>
    <w:rsid w:val="006E0936"/>
    <w:rsid w:val="006E1A9F"/>
    <w:rsid w:val="006E418A"/>
    <w:rsid w:val="006F2580"/>
    <w:rsid w:val="006F54F9"/>
    <w:rsid w:val="006F6048"/>
    <w:rsid w:val="006F66B4"/>
    <w:rsid w:val="006F7AAE"/>
    <w:rsid w:val="007013B5"/>
    <w:rsid w:val="00704117"/>
    <w:rsid w:val="00710BB3"/>
    <w:rsid w:val="00713B93"/>
    <w:rsid w:val="00716361"/>
    <w:rsid w:val="00721AE2"/>
    <w:rsid w:val="00726CB4"/>
    <w:rsid w:val="0073775E"/>
    <w:rsid w:val="0074326E"/>
    <w:rsid w:val="00744DDB"/>
    <w:rsid w:val="00745D27"/>
    <w:rsid w:val="00754830"/>
    <w:rsid w:val="00760929"/>
    <w:rsid w:val="00770692"/>
    <w:rsid w:val="00772C98"/>
    <w:rsid w:val="00773190"/>
    <w:rsid w:val="00781CBE"/>
    <w:rsid w:val="00784454"/>
    <w:rsid w:val="00791C6A"/>
    <w:rsid w:val="00792079"/>
    <w:rsid w:val="00794CC6"/>
    <w:rsid w:val="00795F61"/>
    <w:rsid w:val="007A1084"/>
    <w:rsid w:val="007A1404"/>
    <w:rsid w:val="007A15B1"/>
    <w:rsid w:val="007A5DBD"/>
    <w:rsid w:val="007C2302"/>
    <w:rsid w:val="007C27B7"/>
    <w:rsid w:val="007C457B"/>
    <w:rsid w:val="007C5990"/>
    <w:rsid w:val="007D4307"/>
    <w:rsid w:val="007D5FD3"/>
    <w:rsid w:val="007E1402"/>
    <w:rsid w:val="007E185D"/>
    <w:rsid w:val="007E6E60"/>
    <w:rsid w:val="007F16F1"/>
    <w:rsid w:val="007F39BD"/>
    <w:rsid w:val="007F42BB"/>
    <w:rsid w:val="007F6364"/>
    <w:rsid w:val="007F7B85"/>
    <w:rsid w:val="007F7BC0"/>
    <w:rsid w:val="007F7EB8"/>
    <w:rsid w:val="00802567"/>
    <w:rsid w:val="0080310B"/>
    <w:rsid w:val="008107D8"/>
    <w:rsid w:val="00810B5F"/>
    <w:rsid w:val="0081104C"/>
    <w:rsid w:val="008131B1"/>
    <w:rsid w:val="00814C73"/>
    <w:rsid w:val="008172C4"/>
    <w:rsid w:val="00817895"/>
    <w:rsid w:val="00820AD3"/>
    <w:rsid w:val="00820E2C"/>
    <w:rsid w:val="0082266F"/>
    <w:rsid w:val="00823B0C"/>
    <w:rsid w:val="0082566B"/>
    <w:rsid w:val="0083408D"/>
    <w:rsid w:val="00836FCE"/>
    <w:rsid w:val="0084074C"/>
    <w:rsid w:val="008433C3"/>
    <w:rsid w:val="00845173"/>
    <w:rsid w:val="008518AE"/>
    <w:rsid w:val="00853A39"/>
    <w:rsid w:val="00862842"/>
    <w:rsid w:val="00863123"/>
    <w:rsid w:val="00864470"/>
    <w:rsid w:val="0088042B"/>
    <w:rsid w:val="00884468"/>
    <w:rsid w:val="0089713E"/>
    <w:rsid w:val="0089738F"/>
    <w:rsid w:val="00897886"/>
    <w:rsid w:val="00897977"/>
    <w:rsid w:val="008A4CBC"/>
    <w:rsid w:val="008B37BA"/>
    <w:rsid w:val="008B3C05"/>
    <w:rsid w:val="008C5416"/>
    <w:rsid w:val="008C5F91"/>
    <w:rsid w:val="008C79F5"/>
    <w:rsid w:val="008D113E"/>
    <w:rsid w:val="008E16BF"/>
    <w:rsid w:val="008E2D15"/>
    <w:rsid w:val="008E4AF4"/>
    <w:rsid w:val="008F0F28"/>
    <w:rsid w:val="008F3A9E"/>
    <w:rsid w:val="008F58E4"/>
    <w:rsid w:val="00902DC2"/>
    <w:rsid w:val="00903CB7"/>
    <w:rsid w:val="00907055"/>
    <w:rsid w:val="00907C4F"/>
    <w:rsid w:val="0092087D"/>
    <w:rsid w:val="00926EA0"/>
    <w:rsid w:val="009317F7"/>
    <w:rsid w:val="009355D7"/>
    <w:rsid w:val="00935CFD"/>
    <w:rsid w:val="009368D9"/>
    <w:rsid w:val="009434DD"/>
    <w:rsid w:val="00945F6C"/>
    <w:rsid w:val="0094680E"/>
    <w:rsid w:val="00953723"/>
    <w:rsid w:val="00953FBD"/>
    <w:rsid w:val="00956407"/>
    <w:rsid w:val="00960AF3"/>
    <w:rsid w:val="009622CF"/>
    <w:rsid w:val="0096725D"/>
    <w:rsid w:val="00970FA2"/>
    <w:rsid w:val="009751BF"/>
    <w:rsid w:val="009778AA"/>
    <w:rsid w:val="009822D3"/>
    <w:rsid w:val="00982DEE"/>
    <w:rsid w:val="00984881"/>
    <w:rsid w:val="009861EE"/>
    <w:rsid w:val="00990F9B"/>
    <w:rsid w:val="00996597"/>
    <w:rsid w:val="009A1119"/>
    <w:rsid w:val="009A74E3"/>
    <w:rsid w:val="009B5775"/>
    <w:rsid w:val="009B66EB"/>
    <w:rsid w:val="009C05DA"/>
    <w:rsid w:val="009C464F"/>
    <w:rsid w:val="009C626F"/>
    <w:rsid w:val="009D3409"/>
    <w:rsid w:val="009E2D85"/>
    <w:rsid w:val="009E2E82"/>
    <w:rsid w:val="009E482E"/>
    <w:rsid w:val="009F016C"/>
    <w:rsid w:val="009F261B"/>
    <w:rsid w:val="009F52B6"/>
    <w:rsid w:val="009F75FE"/>
    <w:rsid w:val="009F78C9"/>
    <w:rsid w:val="00A075F3"/>
    <w:rsid w:val="00A11661"/>
    <w:rsid w:val="00A1738A"/>
    <w:rsid w:val="00A20E34"/>
    <w:rsid w:val="00A23E73"/>
    <w:rsid w:val="00A26A41"/>
    <w:rsid w:val="00A273CD"/>
    <w:rsid w:val="00A30C5A"/>
    <w:rsid w:val="00A43849"/>
    <w:rsid w:val="00A4455A"/>
    <w:rsid w:val="00A5133E"/>
    <w:rsid w:val="00A51383"/>
    <w:rsid w:val="00A55B41"/>
    <w:rsid w:val="00A6045E"/>
    <w:rsid w:val="00A60D39"/>
    <w:rsid w:val="00A62860"/>
    <w:rsid w:val="00A63834"/>
    <w:rsid w:val="00A63E92"/>
    <w:rsid w:val="00A64D95"/>
    <w:rsid w:val="00A64FA2"/>
    <w:rsid w:val="00A65DB1"/>
    <w:rsid w:val="00A662BB"/>
    <w:rsid w:val="00A712E2"/>
    <w:rsid w:val="00A76D45"/>
    <w:rsid w:val="00A8169E"/>
    <w:rsid w:val="00A8354B"/>
    <w:rsid w:val="00A8388F"/>
    <w:rsid w:val="00A84A93"/>
    <w:rsid w:val="00A92DB8"/>
    <w:rsid w:val="00A9485C"/>
    <w:rsid w:val="00A954C6"/>
    <w:rsid w:val="00A95A7E"/>
    <w:rsid w:val="00A96B45"/>
    <w:rsid w:val="00AA10FA"/>
    <w:rsid w:val="00AA16AB"/>
    <w:rsid w:val="00AA66ED"/>
    <w:rsid w:val="00AB0B28"/>
    <w:rsid w:val="00AC48FC"/>
    <w:rsid w:val="00AD7190"/>
    <w:rsid w:val="00AE1AB8"/>
    <w:rsid w:val="00AE2E5E"/>
    <w:rsid w:val="00AE7C30"/>
    <w:rsid w:val="00AF08EE"/>
    <w:rsid w:val="00AF1409"/>
    <w:rsid w:val="00AF3416"/>
    <w:rsid w:val="00AF36C1"/>
    <w:rsid w:val="00AF562D"/>
    <w:rsid w:val="00B0055F"/>
    <w:rsid w:val="00B01629"/>
    <w:rsid w:val="00B01E8F"/>
    <w:rsid w:val="00B029B3"/>
    <w:rsid w:val="00B11D18"/>
    <w:rsid w:val="00B126F2"/>
    <w:rsid w:val="00B1501B"/>
    <w:rsid w:val="00B160B0"/>
    <w:rsid w:val="00B16A44"/>
    <w:rsid w:val="00B30100"/>
    <w:rsid w:val="00B30252"/>
    <w:rsid w:val="00B35CE1"/>
    <w:rsid w:val="00B425B6"/>
    <w:rsid w:val="00B4320E"/>
    <w:rsid w:val="00B4758E"/>
    <w:rsid w:val="00B53A67"/>
    <w:rsid w:val="00B565CA"/>
    <w:rsid w:val="00B61622"/>
    <w:rsid w:val="00B64A3B"/>
    <w:rsid w:val="00B652AA"/>
    <w:rsid w:val="00B6567C"/>
    <w:rsid w:val="00B66960"/>
    <w:rsid w:val="00B703F6"/>
    <w:rsid w:val="00B7244A"/>
    <w:rsid w:val="00B75112"/>
    <w:rsid w:val="00B77D6F"/>
    <w:rsid w:val="00B81048"/>
    <w:rsid w:val="00B847F8"/>
    <w:rsid w:val="00B903C8"/>
    <w:rsid w:val="00B9370C"/>
    <w:rsid w:val="00B9723C"/>
    <w:rsid w:val="00BA1EAD"/>
    <w:rsid w:val="00BA6671"/>
    <w:rsid w:val="00BA6A7C"/>
    <w:rsid w:val="00BB1ADB"/>
    <w:rsid w:val="00BC1BE9"/>
    <w:rsid w:val="00BC478B"/>
    <w:rsid w:val="00BC51C7"/>
    <w:rsid w:val="00BC5C37"/>
    <w:rsid w:val="00BD65B4"/>
    <w:rsid w:val="00BF4413"/>
    <w:rsid w:val="00C0123E"/>
    <w:rsid w:val="00C04060"/>
    <w:rsid w:val="00C044D6"/>
    <w:rsid w:val="00C12B42"/>
    <w:rsid w:val="00C12EF8"/>
    <w:rsid w:val="00C158DE"/>
    <w:rsid w:val="00C17211"/>
    <w:rsid w:val="00C17ACC"/>
    <w:rsid w:val="00C213E1"/>
    <w:rsid w:val="00C22B72"/>
    <w:rsid w:val="00C247C2"/>
    <w:rsid w:val="00C24D6F"/>
    <w:rsid w:val="00C30D56"/>
    <w:rsid w:val="00C34541"/>
    <w:rsid w:val="00C34E40"/>
    <w:rsid w:val="00C3555C"/>
    <w:rsid w:val="00C4496D"/>
    <w:rsid w:val="00C45D08"/>
    <w:rsid w:val="00C46816"/>
    <w:rsid w:val="00C47A4B"/>
    <w:rsid w:val="00C55501"/>
    <w:rsid w:val="00C55887"/>
    <w:rsid w:val="00C7379D"/>
    <w:rsid w:val="00C747F0"/>
    <w:rsid w:val="00C76869"/>
    <w:rsid w:val="00C90D31"/>
    <w:rsid w:val="00C927CD"/>
    <w:rsid w:val="00C94AA7"/>
    <w:rsid w:val="00C96C4B"/>
    <w:rsid w:val="00CA0A2F"/>
    <w:rsid w:val="00CA526B"/>
    <w:rsid w:val="00CB4CF5"/>
    <w:rsid w:val="00CB659E"/>
    <w:rsid w:val="00CC3EE2"/>
    <w:rsid w:val="00CC57AB"/>
    <w:rsid w:val="00CC5EB1"/>
    <w:rsid w:val="00CD69F6"/>
    <w:rsid w:val="00D01854"/>
    <w:rsid w:val="00D033F4"/>
    <w:rsid w:val="00D20A4A"/>
    <w:rsid w:val="00D21D17"/>
    <w:rsid w:val="00D21F4C"/>
    <w:rsid w:val="00D274EF"/>
    <w:rsid w:val="00D30E1E"/>
    <w:rsid w:val="00D3203B"/>
    <w:rsid w:val="00D35E2D"/>
    <w:rsid w:val="00D41438"/>
    <w:rsid w:val="00D42A55"/>
    <w:rsid w:val="00D42B8A"/>
    <w:rsid w:val="00D47674"/>
    <w:rsid w:val="00D47CD3"/>
    <w:rsid w:val="00D54513"/>
    <w:rsid w:val="00D5480C"/>
    <w:rsid w:val="00D56413"/>
    <w:rsid w:val="00D60473"/>
    <w:rsid w:val="00D63E32"/>
    <w:rsid w:val="00D77DB0"/>
    <w:rsid w:val="00D80A98"/>
    <w:rsid w:val="00D84D95"/>
    <w:rsid w:val="00D85860"/>
    <w:rsid w:val="00D85D12"/>
    <w:rsid w:val="00D95545"/>
    <w:rsid w:val="00D96230"/>
    <w:rsid w:val="00DA3376"/>
    <w:rsid w:val="00DA3EC6"/>
    <w:rsid w:val="00DA5E56"/>
    <w:rsid w:val="00DB2F3C"/>
    <w:rsid w:val="00DB7818"/>
    <w:rsid w:val="00DC4481"/>
    <w:rsid w:val="00DC7945"/>
    <w:rsid w:val="00DD1793"/>
    <w:rsid w:val="00DD7B3A"/>
    <w:rsid w:val="00DE2270"/>
    <w:rsid w:val="00DF0343"/>
    <w:rsid w:val="00DF1443"/>
    <w:rsid w:val="00E12B0A"/>
    <w:rsid w:val="00E13727"/>
    <w:rsid w:val="00E172A2"/>
    <w:rsid w:val="00E17CFD"/>
    <w:rsid w:val="00E17F48"/>
    <w:rsid w:val="00E2009B"/>
    <w:rsid w:val="00E20359"/>
    <w:rsid w:val="00E235C7"/>
    <w:rsid w:val="00E23E4F"/>
    <w:rsid w:val="00E26290"/>
    <w:rsid w:val="00E27CAB"/>
    <w:rsid w:val="00E31BC0"/>
    <w:rsid w:val="00E320EE"/>
    <w:rsid w:val="00E32D4A"/>
    <w:rsid w:val="00E40E79"/>
    <w:rsid w:val="00E521E4"/>
    <w:rsid w:val="00E60204"/>
    <w:rsid w:val="00E62055"/>
    <w:rsid w:val="00E62734"/>
    <w:rsid w:val="00E63626"/>
    <w:rsid w:val="00E646F9"/>
    <w:rsid w:val="00E7487B"/>
    <w:rsid w:val="00E7694C"/>
    <w:rsid w:val="00E810F8"/>
    <w:rsid w:val="00E87C73"/>
    <w:rsid w:val="00E91528"/>
    <w:rsid w:val="00E9337D"/>
    <w:rsid w:val="00E9384E"/>
    <w:rsid w:val="00E974F9"/>
    <w:rsid w:val="00EA09FE"/>
    <w:rsid w:val="00EA303C"/>
    <w:rsid w:val="00EA695B"/>
    <w:rsid w:val="00EB48E5"/>
    <w:rsid w:val="00EB619F"/>
    <w:rsid w:val="00EB7AF0"/>
    <w:rsid w:val="00EC1523"/>
    <w:rsid w:val="00EC1E2F"/>
    <w:rsid w:val="00EC294A"/>
    <w:rsid w:val="00EC6174"/>
    <w:rsid w:val="00ED03E9"/>
    <w:rsid w:val="00ED229F"/>
    <w:rsid w:val="00ED2ED4"/>
    <w:rsid w:val="00ED4300"/>
    <w:rsid w:val="00EE0F44"/>
    <w:rsid w:val="00EE1C63"/>
    <w:rsid w:val="00EF25CF"/>
    <w:rsid w:val="00EF3DD4"/>
    <w:rsid w:val="00EF533E"/>
    <w:rsid w:val="00F01EF7"/>
    <w:rsid w:val="00F04738"/>
    <w:rsid w:val="00F11246"/>
    <w:rsid w:val="00F17B69"/>
    <w:rsid w:val="00F23C08"/>
    <w:rsid w:val="00F26859"/>
    <w:rsid w:val="00F41E65"/>
    <w:rsid w:val="00F44097"/>
    <w:rsid w:val="00F51CDA"/>
    <w:rsid w:val="00F526E7"/>
    <w:rsid w:val="00F5379B"/>
    <w:rsid w:val="00F541E1"/>
    <w:rsid w:val="00F57BB6"/>
    <w:rsid w:val="00F62106"/>
    <w:rsid w:val="00F668F8"/>
    <w:rsid w:val="00F73618"/>
    <w:rsid w:val="00F75F2B"/>
    <w:rsid w:val="00F7688C"/>
    <w:rsid w:val="00F776BA"/>
    <w:rsid w:val="00F805DB"/>
    <w:rsid w:val="00F873F1"/>
    <w:rsid w:val="00F8794E"/>
    <w:rsid w:val="00F902FE"/>
    <w:rsid w:val="00F912FA"/>
    <w:rsid w:val="00F93041"/>
    <w:rsid w:val="00F93C4E"/>
    <w:rsid w:val="00FA043B"/>
    <w:rsid w:val="00FA1339"/>
    <w:rsid w:val="00FA184E"/>
    <w:rsid w:val="00FA35E7"/>
    <w:rsid w:val="00FB031D"/>
    <w:rsid w:val="00FB4C2D"/>
    <w:rsid w:val="00FC0BB2"/>
    <w:rsid w:val="00FC0F34"/>
    <w:rsid w:val="00FC269F"/>
    <w:rsid w:val="00FC727E"/>
    <w:rsid w:val="00FD13D0"/>
    <w:rsid w:val="00FD6705"/>
    <w:rsid w:val="00FE7A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qFormat="1"/>
    <w:lsdException w:name="heading 2" w:locked="1" w:semiHidden="0" w:uiPriority="0" w:qFormat="1"/>
    <w:lsdException w:name="heading 3" w:locked="1" w:semiHidden="0" w:uiPriority="0"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iPriority="0" w:unhideWhenUsed="1"/>
    <w:lsdException w:name="annotation text" w:unhideWhenUsed="1"/>
    <w:lsdException w:name="header" w:unhideWhenUsed="1"/>
    <w:lsdException w:name="footer" w:locked="1" w:semiHidden="0" w:uiPriority="0"/>
    <w:lsdException w:name="index heading" w:unhideWhenUsed="1"/>
    <w:lsdException w:name="caption" w:locked="1" w:semiHidden="0" w:uiPriority="35" w:qFormat="1"/>
    <w:lsdException w:name="table of figures" w:unhideWhenUsed="1"/>
    <w:lsdException w:name="envelope address" w:unhideWhenUsed="1"/>
    <w:lsdException w:name="envelope return" w:unhideWhenUsed="1"/>
    <w:lsdException w:name="footnote reference" w:uiPriority="0"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locked="1" w:semiHidden="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locked="1" w:semiHidden="0"/>
    <w:lsdException w:name="Body Text 3" w:unhideWhenUsed="1"/>
    <w:lsdException w:name="Body Text Indent 2" w:locked="1" w:semiHidden="0"/>
    <w:lsdException w:name="Body Text Indent 3" w:locked="1" w:semiHidden="0"/>
    <w:lsdException w:name="Block Text" w:unhideWhenUsed="1"/>
    <w:lsdException w:name="Hyperlink" w:unhideWhenUsed="1"/>
    <w:lsdException w:name="FollowedHyperlink" w:unhideWhenUsed="1"/>
    <w:lsdException w:name="Strong" w:locked="1" w:semiHidden="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D77DB0"/>
    <w:rPr>
      <w:rFonts w:ascii="Times New Roman" w:eastAsia="Times New Roman" w:hAnsi="Times New Roman"/>
      <w:sz w:val="24"/>
      <w:szCs w:val="24"/>
    </w:rPr>
  </w:style>
  <w:style w:type="paragraph" w:styleId="1">
    <w:name w:val="heading 1"/>
    <w:basedOn w:val="a"/>
    <w:next w:val="a"/>
    <w:link w:val="10"/>
    <w:uiPriority w:val="99"/>
    <w:qFormat/>
    <w:rsid w:val="0092087D"/>
    <w:pPr>
      <w:keepNext/>
      <w:keepLines/>
      <w:spacing w:before="480"/>
      <w:outlineLvl w:val="0"/>
    </w:pPr>
    <w:rPr>
      <w:rFonts w:ascii="Cambria" w:hAnsi="Cambria" w:cs="Cambria"/>
      <w:b/>
      <w:bCs/>
      <w:color w:val="365F91"/>
      <w:sz w:val="28"/>
      <w:szCs w:val="28"/>
    </w:rPr>
  </w:style>
  <w:style w:type="paragraph" w:styleId="2">
    <w:name w:val="heading 2"/>
    <w:basedOn w:val="a"/>
    <w:next w:val="a"/>
    <w:link w:val="20"/>
    <w:uiPriority w:val="99"/>
    <w:qFormat/>
    <w:rsid w:val="0092087D"/>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rsid w:val="00474261"/>
    <w:pPr>
      <w:keepNext/>
      <w:keepLines/>
      <w:spacing w:before="200"/>
      <w:outlineLvl w:val="2"/>
    </w:pPr>
    <w:rPr>
      <w:rFonts w:ascii="Cambria" w:hAnsi="Cambria" w:cs="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2087D"/>
    <w:rPr>
      <w:rFonts w:ascii="Cambria" w:hAnsi="Cambria" w:cs="Cambria"/>
      <w:b/>
      <w:bCs/>
      <w:color w:val="365F91"/>
      <w:sz w:val="28"/>
      <w:szCs w:val="28"/>
      <w:lang w:val="x-none" w:eastAsia="ru-RU"/>
    </w:rPr>
  </w:style>
  <w:style w:type="character" w:customStyle="1" w:styleId="20">
    <w:name w:val="Заголовок 2 Знак"/>
    <w:link w:val="2"/>
    <w:uiPriority w:val="99"/>
    <w:semiHidden/>
    <w:locked/>
    <w:rsid w:val="0092087D"/>
    <w:rPr>
      <w:rFonts w:ascii="Cambria" w:hAnsi="Cambria" w:cs="Cambria"/>
      <w:b/>
      <w:bCs/>
      <w:color w:val="4F81BD"/>
      <w:sz w:val="26"/>
      <w:szCs w:val="26"/>
      <w:lang w:val="x-none" w:eastAsia="ru-RU"/>
    </w:rPr>
  </w:style>
  <w:style w:type="character" w:customStyle="1" w:styleId="30">
    <w:name w:val="Заголовок 3 Знак"/>
    <w:link w:val="3"/>
    <w:uiPriority w:val="99"/>
    <w:semiHidden/>
    <w:locked/>
    <w:rsid w:val="00474261"/>
    <w:rPr>
      <w:rFonts w:ascii="Cambria" w:hAnsi="Cambria" w:cs="Cambria"/>
      <w:b/>
      <w:bCs/>
      <w:color w:val="4F81BD"/>
      <w:sz w:val="24"/>
      <w:szCs w:val="24"/>
      <w:lang w:val="x-none" w:eastAsia="ru-RU"/>
    </w:rPr>
  </w:style>
  <w:style w:type="paragraph" w:customStyle="1" w:styleId="a3">
    <w:name w:val="Знак Знак Знак Знак"/>
    <w:basedOn w:val="a"/>
    <w:uiPriority w:val="99"/>
    <w:rsid w:val="00D77DB0"/>
    <w:pPr>
      <w:spacing w:before="100" w:beforeAutospacing="1" w:after="100" w:afterAutospacing="1"/>
    </w:pPr>
    <w:rPr>
      <w:rFonts w:ascii="Tahoma" w:hAnsi="Tahoma" w:cs="Tahoma"/>
      <w:sz w:val="20"/>
      <w:szCs w:val="20"/>
      <w:lang w:val="en-US" w:eastAsia="en-US"/>
    </w:rPr>
  </w:style>
  <w:style w:type="paragraph" w:styleId="a4">
    <w:name w:val="Balloon Text"/>
    <w:basedOn w:val="a"/>
    <w:link w:val="a5"/>
    <w:uiPriority w:val="99"/>
    <w:semiHidden/>
    <w:rsid w:val="00D77DB0"/>
    <w:rPr>
      <w:rFonts w:ascii="Tahoma" w:hAnsi="Tahoma" w:cs="Tahoma"/>
      <w:sz w:val="16"/>
      <w:szCs w:val="16"/>
    </w:rPr>
  </w:style>
  <w:style w:type="character" w:customStyle="1" w:styleId="a5">
    <w:name w:val="Текст выноски Знак"/>
    <w:link w:val="a4"/>
    <w:uiPriority w:val="99"/>
    <w:semiHidden/>
    <w:locked/>
    <w:rsid w:val="00D77DB0"/>
    <w:rPr>
      <w:rFonts w:ascii="Tahoma" w:hAnsi="Tahoma" w:cs="Tahoma"/>
      <w:sz w:val="16"/>
      <w:szCs w:val="16"/>
      <w:lang w:val="x-none" w:eastAsia="ru-RU"/>
    </w:rPr>
  </w:style>
  <w:style w:type="paragraph" w:styleId="a6">
    <w:name w:val="Normal (Web)"/>
    <w:aliases w:val="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Обычный (Web)"/>
    <w:basedOn w:val="a"/>
    <w:link w:val="a7"/>
    <w:uiPriority w:val="99"/>
    <w:rsid w:val="00D77DB0"/>
    <w:pPr>
      <w:spacing w:before="100" w:beforeAutospacing="1" w:after="100" w:afterAutospacing="1"/>
    </w:pPr>
  </w:style>
  <w:style w:type="character" w:styleId="a8">
    <w:name w:val="Strong"/>
    <w:uiPriority w:val="99"/>
    <w:qFormat/>
    <w:rsid w:val="00696C75"/>
    <w:rPr>
      <w:b/>
      <w:bCs/>
    </w:rPr>
  </w:style>
  <w:style w:type="character" w:customStyle="1" w:styleId="apple-converted-space">
    <w:name w:val="apple-converted-space"/>
    <w:basedOn w:val="a0"/>
    <w:uiPriority w:val="99"/>
    <w:rsid w:val="00696C75"/>
  </w:style>
  <w:style w:type="table" w:styleId="a9">
    <w:name w:val="Table Grid"/>
    <w:basedOn w:val="a1"/>
    <w:rsid w:val="001C03E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Emphasis"/>
    <w:uiPriority w:val="99"/>
    <w:qFormat/>
    <w:rsid w:val="0020672B"/>
    <w:rPr>
      <w:i/>
      <w:iCs/>
    </w:rPr>
  </w:style>
  <w:style w:type="paragraph" w:customStyle="1" w:styleId="ab">
    <w:name w:val="Знак Знак Знак Знак Знак Знак Знак"/>
    <w:basedOn w:val="a"/>
    <w:uiPriority w:val="99"/>
    <w:rsid w:val="0020672B"/>
    <w:pPr>
      <w:spacing w:after="160" w:line="240" w:lineRule="exact"/>
    </w:pPr>
    <w:rPr>
      <w:rFonts w:ascii="Verdana" w:hAnsi="Verdana" w:cs="Verdana"/>
      <w:sz w:val="20"/>
      <w:szCs w:val="20"/>
      <w:lang w:val="en-US" w:eastAsia="en-US"/>
    </w:rPr>
  </w:style>
  <w:style w:type="paragraph" w:customStyle="1" w:styleId="11">
    <w:name w:val="Абзац списка1"/>
    <w:basedOn w:val="a"/>
    <w:uiPriority w:val="99"/>
    <w:qFormat/>
    <w:rsid w:val="004F14C4"/>
    <w:pPr>
      <w:ind w:left="720"/>
    </w:pPr>
  </w:style>
  <w:style w:type="paragraph" w:styleId="ac">
    <w:name w:val="caption"/>
    <w:aliases w:val="Caption Char,Caption Char1 Char,Caption Char Char Char,Caption Char1,Caption Char Char,Caption Char2 Char,Caption Char Char1 Char,Caption Char1 Char Char Char,Caption Char Char Char Char Char,Caption Char1 Char1 Char,Знак1 Знак2 Знак"/>
    <w:basedOn w:val="a"/>
    <w:next w:val="a"/>
    <w:link w:val="ad"/>
    <w:uiPriority w:val="35"/>
    <w:qFormat/>
    <w:rsid w:val="004F14C4"/>
    <w:pPr>
      <w:spacing w:after="200"/>
    </w:pPr>
    <w:rPr>
      <w:b/>
      <w:bCs/>
      <w:color w:val="4F81BD"/>
      <w:sz w:val="18"/>
      <w:szCs w:val="18"/>
    </w:rPr>
  </w:style>
  <w:style w:type="paragraph" w:customStyle="1" w:styleId="2TimesNewRoman">
    <w:name w:val="Стиль Заголовок 2 + Times New Roman"/>
    <w:basedOn w:val="2"/>
    <w:autoRedefine/>
    <w:uiPriority w:val="99"/>
    <w:rsid w:val="0092087D"/>
    <w:pPr>
      <w:spacing w:before="100" w:beforeAutospacing="1" w:after="100" w:afterAutospacing="1"/>
      <w:ind w:left="1429" w:hanging="578"/>
      <w:jc w:val="both"/>
    </w:pPr>
    <w:rPr>
      <w:rFonts w:ascii="Times New Roman" w:eastAsia="Calibri" w:hAnsi="Times New Roman" w:cs="Times New Roman"/>
      <w:i/>
      <w:iCs/>
      <w:sz w:val="28"/>
      <w:szCs w:val="28"/>
      <w:lang w:eastAsia="en-US"/>
    </w:rPr>
  </w:style>
  <w:style w:type="paragraph" w:customStyle="1" w:styleId="12">
    <w:name w:val="Заголовок оглавления1"/>
    <w:basedOn w:val="1"/>
    <w:next w:val="a"/>
    <w:uiPriority w:val="99"/>
    <w:qFormat/>
    <w:rsid w:val="0092087D"/>
    <w:pPr>
      <w:spacing w:line="276" w:lineRule="auto"/>
      <w:outlineLvl w:val="9"/>
    </w:pPr>
    <w:rPr>
      <w:lang w:eastAsia="en-US"/>
    </w:rPr>
  </w:style>
  <w:style w:type="paragraph" w:styleId="13">
    <w:name w:val="toc 1"/>
    <w:basedOn w:val="a"/>
    <w:next w:val="a"/>
    <w:autoRedefine/>
    <w:uiPriority w:val="99"/>
    <w:semiHidden/>
    <w:rsid w:val="004367D9"/>
    <w:pPr>
      <w:tabs>
        <w:tab w:val="right" w:leader="dot" w:pos="9741"/>
      </w:tabs>
      <w:spacing w:after="100" w:line="276" w:lineRule="auto"/>
      <w:jc w:val="center"/>
    </w:pPr>
    <w:rPr>
      <w:b/>
    </w:rPr>
  </w:style>
  <w:style w:type="character" w:styleId="ae">
    <w:name w:val="Hyperlink"/>
    <w:uiPriority w:val="99"/>
    <w:rsid w:val="0092087D"/>
    <w:rPr>
      <w:color w:val="0000FF"/>
      <w:u w:val="single"/>
    </w:rPr>
  </w:style>
  <w:style w:type="paragraph" w:styleId="21">
    <w:name w:val="toc 2"/>
    <w:basedOn w:val="a"/>
    <w:next w:val="a"/>
    <w:autoRedefine/>
    <w:uiPriority w:val="99"/>
    <w:semiHidden/>
    <w:rsid w:val="00F73618"/>
    <w:pPr>
      <w:spacing w:after="100"/>
      <w:ind w:left="240"/>
    </w:pPr>
  </w:style>
  <w:style w:type="paragraph" w:styleId="31">
    <w:name w:val="toc 3"/>
    <w:basedOn w:val="a"/>
    <w:next w:val="a"/>
    <w:autoRedefine/>
    <w:uiPriority w:val="99"/>
    <w:semiHidden/>
    <w:rsid w:val="00F73618"/>
    <w:pPr>
      <w:spacing w:after="100"/>
      <w:ind w:left="480"/>
    </w:pPr>
  </w:style>
  <w:style w:type="table" w:customStyle="1" w:styleId="MediumShading2-Accent5">
    <w:name w:val="Medium Shading 2 - Accent 5"/>
    <w:basedOn w:val="a1"/>
    <w:uiPriority w:val="99"/>
    <w:rsid w:val="004F101C"/>
    <w:rPr>
      <w:rFonts w:cs="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
    <w:name w:val="header"/>
    <w:basedOn w:val="a"/>
    <w:link w:val="af0"/>
    <w:uiPriority w:val="99"/>
    <w:rsid w:val="00A954C6"/>
    <w:pPr>
      <w:tabs>
        <w:tab w:val="center" w:pos="4677"/>
        <w:tab w:val="right" w:pos="9355"/>
      </w:tabs>
    </w:pPr>
  </w:style>
  <w:style w:type="character" w:customStyle="1" w:styleId="af0">
    <w:name w:val="Верхний колонтитул Знак"/>
    <w:link w:val="af"/>
    <w:uiPriority w:val="99"/>
    <w:locked/>
    <w:rsid w:val="00A954C6"/>
    <w:rPr>
      <w:rFonts w:ascii="Times New Roman" w:hAnsi="Times New Roman" w:cs="Times New Roman"/>
      <w:sz w:val="24"/>
      <w:szCs w:val="24"/>
      <w:lang w:val="x-none" w:eastAsia="ru-RU"/>
    </w:rPr>
  </w:style>
  <w:style w:type="paragraph" w:styleId="af1">
    <w:name w:val="footer"/>
    <w:basedOn w:val="a"/>
    <w:link w:val="af2"/>
    <w:uiPriority w:val="99"/>
    <w:rsid w:val="00A954C6"/>
    <w:pPr>
      <w:tabs>
        <w:tab w:val="center" w:pos="4677"/>
        <w:tab w:val="right" w:pos="9355"/>
      </w:tabs>
    </w:pPr>
  </w:style>
  <w:style w:type="character" w:customStyle="1" w:styleId="af2">
    <w:name w:val="Нижний колонтитул Знак"/>
    <w:link w:val="af1"/>
    <w:uiPriority w:val="99"/>
    <w:locked/>
    <w:rsid w:val="00A954C6"/>
    <w:rPr>
      <w:rFonts w:ascii="Times New Roman" w:hAnsi="Times New Roman" w:cs="Times New Roman"/>
      <w:sz w:val="24"/>
      <w:szCs w:val="24"/>
      <w:lang w:val="x-none" w:eastAsia="ru-RU"/>
    </w:rPr>
  </w:style>
  <w:style w:type="paragraph" w:customStyle="1" w:styleId="af3">
    <w:name w:val="Нормальный (таблица)"/>
    <w:basedOn w:val="a"/>
    <w:next w:val="a"/>
    <w:uiPriority w:val="99"/>
    <w:rsid w:val="00495A54"/>
    <w:pPr>
      <w:widowControl w:val="0"/>
      <w:autoSpaceDE w:val="0"/>
      <w:autoSpaceDN w:val="0"/>
      <w:adjustRightInd w:val="0"/>
      <w:jc w:val="both"/>
    </w:pPr>
    <w:rPr>
      <w:rFonts w:ascii="Arial" w:hAnsi="Arial" w:cs="Arial"/>
    </w:rPr>
  </w:style>
  <w:style w:type="character" w:customStyle="1" w:styleId="FontStyle33">
    <w:name w:val="Font Style33"/>
    <w:uiPriority w:val="99"/>
    <w:rsid w:val="00495A54"/>
    <w:rPr>
      <w:rFonts w:ascii="Times New Roman" w:hAnsi="Times New Roman" w:cs="Times New Roman"/>
      <w:sz w:val="26"/>
      <w:szCs w:val="26"/>
    </w:rPr>
  </w:style>
  <w:style w:type="character" w:customStyle="1" w:styleId="FontStyle21">
    <w:name w:val="Font Style21"/>
    <w:uiPriority w:val="99"/>
    <w:rsid w:val="00495A54"/>
    <w:rPr>
      <w:rFonts w:ascii="Times New Roman" w:hAnsi="Times New Roman" w:cs="Times New Roman"/>
      <w:sz w:val="26"/>
      <w:szCs w:val="26"/>
    </w:rPr>
  </w:style>
  <w:style w:type="character" w:customStyle="1" w:styleId="a7">
    <w:name w:val="Обычный (веб) Знак"/>
    <w:aliases w:val="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Обычный (Web) Знак"/>
    <w:link w:val="a6"/>
    <w:uiPriority w:val="99"/>
    <w:locked/>
    <w:rsid w:val="007F7EB8"/>
    <w:rPr>
      <w:rFonts w:ascii="Times New Roman" w:hAnsi="Times New Roman" w:cs="Times New Roman"/>
      <w:sz w:val="24"/>
      <w:szCs w:val="24"/>
      <w:lang w:val="x-none" w:eastAsia="ru-RU"/>
    </w:rPr>
  </w:style>
  <w:style w:type="table" w:customStyle="1" w:styleId="ColorfulGrid-Accent5">
    <w:name w:val="Colorful Grid - Accent 5"/>
    <w:basedOn w:val="a1"/>
    <w:uiPriority w:val="99"/>
    <w:rsid w:val="00AE1AB8"/>
    <w:rPr>
      <w:rFonts w:cs="Calibri"/>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paragraph" w:styleId="22">
    <w:name w:val="Body Text 2"/>
    <w:basedOn w:val="a"/>
    <w:link w:val="23"/>
    <w:uiPriority w:val="99"/>
    <w:rsid w:val="00485033"/>
    <w:pPr>
      <w:spacing w:after="120" w:line="480" w:lineRule="auto"/>
    </w:pPr>
  </w:style>
  <w:style w:type="character" w:customStyle="1" w:styleId="23">
    <w:name w:val="Основной текст 2 Знак"/>
    <w:link w:val="22"/>
    <w:uiPriority w:val="99"/>
    <w:locked/>
    <w:rsid w:val="00485033"/>
    <w:rPr>
      <w:rFonts w:ascii="Times New Roman" w:hAnsi="Times New Roman" w:cs="Times New Roman"/>
      <w:sz w:val="24"/>
      <w:szCs w:val="24"/>
      <w:lang w:val="x-none" w:eastAsia="ru-RU"/>
    </w:rPr>
  </w:style>
  <w:style w:type="paragraph" w:styleId="32">
    <w:name w:val="Body Text Indent 3"/>
    <w:basedOn w:val="a"/>
    <w:link w:val="33"/>
    <w:uiPriority w:val="99"/>
    <w:rsid w:val="00485033"/>
    <w:pPr>
      <w:spacing w:after="120"/>
      <w:ind w:left="283"/>
    </w:pPr>
    <w:rPr>
      <w:sz w:val="16"/>
      <w:szCs w:val="16"/>
    </w:rPr>
  </w:style>
  <w:style w:type="character" w:customStyle="1" w:styleId="33">
    <w:name w:val="Основной текст с отступом 3 Знак"/>
    <w:link w:val="32"/>
    <w:uiPriority w:val="99"/>
    <w:locked/>
    <w:rsid w:val="00485033"/>
    <w:rPr>
      <w:rFonts w:ascii="Times New Roman" w:hAnsi="Times New Roman" w:cs="Times New Roman"/>
      <w:sz w:val="16"/>
      <w:szCs w:val="16"/>
      <w:lang w:val="x-none" w:eastAsia="ru-RU"/>
    </w:rPr>
  </w:style>
  <w:style w:type="paragraph" w:styleId="24">
    <w:name w:val="Body Text Indent 2"/>
    <w:basedOn w:val="a"/>
    <w:link w:val="25"/>
    <w:uiPriority w:val="99"/>
    <w:rsid w:val="00485033"/>
    <w:pPr>
      <w:spacing w:after="120" w:line="480" w:lineRule="auto"/>
      <w:ind w:left="283"/>
    </w:pPr>
  </w:style>
  <w:style w:type="character" w:customStyle="1" w:styleId="25">
    <w:name w:val="Основной текст с отступом 2 Знак"/>
    <w:link w:val="24"/>
    <w:uiPriority w:val="99"/>
    <w:locked/>
    <w:rsid w:val="00485033"/>
    <w:rPr>
      <w:rFonts w:ascii="Times New Roman" w:hAnsi="Times New Roman" w:cs="Times New Roman"/>
      <w:sz w:val="24"/>
      <w:szCs w:val="24"/>
      <w:lang w:val="x-none" w:eastAsia="ru-RU"/>
    </w:rPr>
  </w:style>
  <w:style w:type="paragraph" w:styleId="af4">
    <w:name w:val="Body Text Indent"/>
    <w:basedOn w:val="a"/>
    <w:link w:val="af5"/>
    <w:uiPriority w:val="99"/>
    <w:rsid w:val="00485033"/>
    <w:pPr>
      <w:spacing w:after="120"/>
      <w:ind w:left="283"/>
    </w:pPr>
  </w:style>
  <w:style w:type="character" w:customStyle="1" w:styleId="af5">
    <w:name w:val="Основной текст с отступом Знак"/>
    <w:link w:val="af4"/>
    <w:uiPriority w:val="99"/>
    <w:locked/>
    <w:rsid w:val="00485033"/>
    <w:rPr>
      <w:rFonts w:ascii="Times New Roman" w:hAnsi="Times New Roman" w:cs="Times New Roman"/>
      <w:sz w:val="24"/>
      <w:szCs w:val="24"/>
      <w:lang w:val="x-none" w:eastAsia="ru-RU"/>
    </w:rPr>
  </w:style>
  <w:style w:type="paragraph" w:customStyle="1" w:styleId="ConsPlusNormal">
    <w:name w:val="ConsPlusNormal"/>
    <w:uiPriority w:val="99"/>
    <w:rsid w:val="00713B93"/>
    <w:pPr>
      <w:widowControl w:val="0"/>
      <w:autoSpaceDE w:val="0"/>
      <w:autoSpaceDN w:val="0"/>
      <w:adjustRightInd w:val="0"/>
      <w:ind w:firstLine="720"/>
    </w:pPr>
    <w:rPr>
      <w:rFonts w:ascii="Arial" w:eastAsia="Times New Roman" w:hAnsi="Arial" w:cs="Arial"/>
    </w:rPr>
  </w:style>
  <w:style w:type="character" w:styleId="af6">
    <w:name w:val="FollowedHyperlink"/>
    <w:uiPriority w:val="99"/>
    <w:semiHidden/>
    <w:rsid w:val="000345D1"/>
    <w:rPr>
      <w:color w:val="800080"/>
      <w:u w:val="single"/>
    </w:rPr>
  </w:style>
  <w:style w:type="paragraph" w:customStyle="1" w:styleId="memotext">
    <w:name w:val="memotext"/>
    <w:basedOn w:val="a"/>
    <w:uiPriority w:val="99"/>
    <w:rsid w:val="00474261"/>
    <w:pPr>
      <w:spacing w:before="100" w:beforeAutospacing="1" w:after="100" w:afterAutospacing="1"/>
    </w:pPr>
  </w:style>
  <w:style w:type="character" w:customStyle="1" w:styleId="sym">
    <w:name w:val="sym"/>
    <w:basedOn w:val="a0"/>
    <w:uiPriority w:val="99"/>
    <w:rsid w:val="00474261"/>
  </w:style>
  <w:style w:type="paragraph" w:customStyle="1" w:styleId="230">
    <w:name w:val="Основной текст 23"/>
    <w:basedOn w:val="a"/>
    <w:uiPriority w:val="99"/>
    <w:rsid w:val="00E32D4A"/>
    <w:pPr>
      <w:ind w:firstLine="720"/>
      <w:jc w:val="both"/>
    </w:pPr>
    <w:rPr>
      <w:sz w:val="28"/>
      <w:szCs w:val="28"/>
    </w:rPr>
  </w:style>
  <w:style w:type="character" w:customStyle="1" w:styleId="26">
    <w:name w:val="Обычный (веб) Знак2"/>
    <w:aliases w:val="Обычный (Web)6 Знак,Обычный (веб)10 Знак,Обычный (Web)61 Знак,Обычный (веб)911 Знак,Обычный (Web)51 Знак,Обычный (веб)81 Знак,Обычный (веб)9111 Знак,Обычный (веб) Знак1 Знак,Обычный (веб) Знак Знак Знак,Обычный (Web)62 Знак"/>
    <w:uiPriority w:val="99"/>
    <w:rsid w:val="00DC4481"/>
    <w:rPr>
      <w:sz w:val="24"/>
      <w:szCs w:val="24"/>
      <w:lang w:val="ru-RU" w:eastAsia="ru-RU"/>
    </w:rPr>
  </w:style>
  <w:style w:type="paragraph" w:customStyle="1" w:styleId="ntext">
    <w:name w:val="ntext"/>
    <w:basedOn w:val="a"/>
    <w:uiPriority w:val="99"/>
    <w:rsid w:val="0083408D"/>
    <w:pPr>
      <w:spacing w:before="100" w:beforeAutospacing="1" w:after="100" w:afterAutospacing="1"/>
    </w:pPr>
  </w:style>
  <w:style w:type="paragraph" w:customStyle="1" w:styleId="5">
    <w:name w:val="Обычный (веб)5"/>
    <w:aliases w:val="Обычный (веб)111,Обычный (веб)1111,Обычный (Web)3,Обычный (веб)7,Обычный (веб)211,Обычный (веб)1112,Обычный (веб,Обычный (веб)9,Обычный (веб)51,Обычный (Web)4,Обычный (веб)11112"/>
    <w:basedOn w:val="a"/>
    <w:uiPriority w:val="99"/>
    <w:rsid w:val="00FC0BB2"/>
    <w:pPr>
      <w:spacing w:before="100" w:beforeAutospacing="1" w:after="100" w:afterAutospacing="1"/>
    </w:pPr>
  </w:style>
  <w:style w:type="character" w:customStyle="1" w:styleId="FontStyle164">
    <w:name w:val="Font Style164"/>
    <w:rsid w:val="00907055"/>
    <w:rPr>
      <w:rFonts w:ascii="Times New Roman" w:hAnsi="Times New Roman" w:cs="Times New Roman"/>
      <w:sz w:val="26"/>
      <w:szCs w:val="26"/>
    </w:rPr>
  </w:style>
  <w:style w:type="character" w:customStyle="1" w:styleId="NormalWebChar">
    <w:name w:val="Normal (Web) Char"/>
    <w:aliases w:val="Обычный (веб)5 Char,Обычный (Web)4 Char,Обычный (веб)11112 Char,Обычный (веб)1112 Char,Обычный (веб Char,Обычный (Web)5 Char,Обычный (веб)8 Char,Обычный (веб)9 Char,Обычный (Web)6 Char,Обычный (веб)10 Char,Обычный (Web)61 Char"/>
    <w:locked/>
    <w:rsid w:val="004855B2"/>
    <w:rPr>
      <w:rFonts w:ascii="Times New Roman" w:hAnsi="Times New Roman"/>
      <w:sz w:val="24"/>
    </w:rPr>
  </w:style>
  <w:style w:type="paragraph" w:customStyle="1" w:styleId="af7">
    <w:name w:val="Знак Знак Знак Знак Знак Знак Знак"/>
    <w:basedOn w:val="a"/>
    <w:rsid w:val="00E31BC0"/>
    <w:pPr>
      <w:spacing w:after="160" w:line="240" w:lineRule="exact"/>
    </w:pPr>
    <w:rPr>
      <w:rFonts w:ascii="Verdana" w:hAnsi="Verdana"/>
      <w:sz w:val="20"/>
      <w:szCs w:val="20"/>
      <w:lang w:val="en-US" w:eastAsia="en-US"/>
    </w:rPr>
  </w:style>
  <w:style w:type="paragraph" w:customStyle="1" w:styleId="af8">
    <w:name w:val="Знак"/>
    <w:basedOn w:val="a"/>
    <w:rsid w:val="00480A3D"/>
    <w:rPr>
      <w:rFonts w:ascii="Verdana" w:hAnsi="Verdana" w:cs="Verdana"/>
      <w:sz w:val="20"/>
      <w:szCs w:val="20"/>
      <w:lang w:val="en-US" w:eastAsia="en-US"/>
    </w:rPr>
  </w:style>
  <w:style w:type="paragraph" w:styleId="af9">
    <w:name w:val="List Paragraph"/>
    <w:basedOn w:val="a"/>
    <w:link w:val="afa"/>
    <w:uiPriority w:val="34"/>
    <w:qFormat/>
    <w:rsid w:val="00480A3D"/>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company-infotext">
    <w:name w:val="company-info__text"/>
    <w:basedOn w:val="a0"/>
    <w:rsid w:val="00791C6A"/>
  </w:style>
  <w:style w:type="paragraph" w:customStyle="1" w:styleId="Default">
    <w:name w:val="Default"/>
    <w:uiPriority w:val="99"/>
    <w:rsid w:val="001C3CFD"/>
    <w:pPr>
      <w:autoSpaceDE w:val="0"/>
      <w:autoSpaceDN w:val="0"/>
      <w:adjustRightInd w:val="0"/>
    </w:pPr>
    <w:rPr>
      <w:rFonts w:cs="Calibri"/>
      <w:color w:val="000000"/>
      <w:sz w:val="24"/>
      <w:szCs w:val="24"/>
      <w:lang w:eastAsia="en-US"/>
    </w:rPr>
  </w:style>
  <w:style w:type="character" w:customStyle="1" w:styleId="27">
    <w:name w:val="Основной текст (2)_"/>
    <w:basedOn w:val="a0"/>
    <w:rsid w:val="00926EA0"/>
    <w:rPr>
      <w:rFonts w:ascii="Times New Roman" w:eastAsia="Times New Roman" w:hAnsi="Times New Roman" w:cs="Times New Roman"/>
      <w:b w:val="0"/>
      <w:bCs w:val="0"/>
      <w:i w:val="0"/>
      <w:iCs w:val="0"/>
      <w:smallCaps w:val="0"/>
      <w:strike w:val="0"/>
      <w:sz w:val="26"/>
      <w:szCs w:val="26"/>
      <w:u w:val="none"/>
    </w:rPr>
  </w:style>
  <w:style w:type="character" w:customStyle="1" w:styleId="28">
    <w:name w:val="Основной текст (2)"/>
    <w:basedOn w:val="27"/>
    <w:rsid w:val="00926EA0"/>
    <w:rPr>
      <w:rFonts w:ascii="Times New Roman" w:eastAsia="Times New Roman" w:hAnsi="Times New Roman" w:cs="Times New Roman"/>
      <w:b w:val="0"/>
      <w:bCs w:val="0"/>
      <w:i w:val="0"/>
      <w:iCs w:val="0"/>
      <w:smallCaps w:val="0"/>
      <w:strike w:val="0"/>
      <w:color w:val="524D53"/>
      <w:spacing w:val="0"/>
      <w:w w:val="100"/>
      <w:position w:val="0"/>
      <w:sz w:val="26"/>
      <w:szCs w:val="26"/>
      <w:u w:val="none"/>
      <w:lang w:val="ru-RU" w:eastAsia="ru-RU" w:bidi="ru-RU"/>
    </w:rPr>
  </w:style>
  <w:style w:type="character" w:customStyle="1" w:styleId="34">
    <w:name w:val="Основной текст (3)_"/>
    <w:basedOn w:val="a0"/>
    <w:rsid w:val="00926EA0"/>
    <w:rPr>
      <w:rFonts w:ascii="Times New Roman" w:eastAsia="Times New Roman" w:hAnsi="Times New Roman" w:cs="Times New Roman"/>
      <w:b/>
      <w:bCs/>
      <w:i w:val="0"/>
      <w:iCs w:val="0"/>
      <w:smallCaps w:val="0"/>
      <w:strike w:val="0"/>
      <w:sz w:val="26"/>
      <w:szCs w:val="26"/>
      <w:u w:val="none"/>
    </w:rPr>
  </w:style>
  <w:style w:type="character" w:customStyle="1" w:styleId="35">
    <w:name w:val="Основной текст (3)"/>
    <w:basedOn w:val="34"/>
    <w:rsid w:val="00926EA0"/>
    <w:rPr>
      <w:rFonts w:ascii="Times New Roman" w:eastAsia="Times New Roman" w:hAnsi="Times New Roman" w:cs="Times New Roman"/>
      <w:b/>
      <w:bCs/>
      <w:i w:val="0"/>
      <w:iCs w:val="0"/>
      <w:smallCaps w:val="0"/>
      <w:strike w:val="0"/>
      <w:color w:val="524D53"/>
      <w:spacing w:val="0"/>
      <w:w w:val="100"/>
      <w:position w:val="0"/>
      <w:sz w:val="26"/>
      <w:szCs w:val="26"/>
      <w:u w:val="none"/>
      <w:lang w:val="ru-RU" w:eastAsia="ru-RU" w:bidi="ru-RU"/>
    </w:rPr>
  </w:style>
  <w:style w:type="character" w:customStyle="1" w:styleId="36">
    <w:name w:val="Основной текст (3) + Не полужирный"/>
    <w:basedOn w:val="34"/>
    <w:rsid w:val="00926EA0"/>
    <w:rPr>
      <w:rFonts w:ascii="Times New Roman" w:eastAsia="Times New Roman" w:hAnsi="Times New Roman" w:cs="Times New Roman"/>
      <w:b/>
      <w:bCs/>
      <w:i w:val="0"/>
      <w:iCs w:val="0"/>
      <w:smallCaps w:val="0"/>
      <w:strike w:val="0"/>
      <w:color w:val="524D53"/>
      <w:spacing w:val="0"/>
      <w:w w:val="100"/>
      <w:position w:val="0"/>
      <w:sz w:val="26"/>
      <w:szCs w:val="26"/>
      <w:u w:val="none"/>
      <w:lang w:val="ru-RU" w:eastAsia="ru-RU" w:bidi="ru-RU"/>
    </w:rPr>
  </w:style>
  <w:style w:type="character" w:customStyle="1" w:styleId="29">
    <w:name w:val="Основной текст (2) + Полужирный"/>
    <w:basedOn w:val="27"/>
    <w:rsid w:val="00926EA0"/>
    <w:rPr>
      <w:rFonts w:ascii="Times New Roman" w:eastAsia="Times New Roman" w:hAnsi="Times New Roman" w:cs="Times New Roman"/>
      <w:b/>
      <w:bCs/>
      <w:i w:val="0"/>
      <w:iCs w:val="0"/>
      <w:smallCaps w:val="0"/>
      <w:strike w:val="0"/>
      <w:color w:val="524D53"/>
      <w:spacing w:val="0"/>
      <w:w w:val="100"/>
      <w:position w:val="0"/>
      <w:sz w:val="26"/>
      <w:szCs w:val="26"/>
      <w:u w:val="none"/>
      <w:lang w:val="ru-RU" w:eastAsia="ru-RU" w:bidi="ru-RU"/>
    </w:rPr>
  </w:style>
  <w:style w:type="table" w:customStyle="1" w:styleId="-13">
    <w:name w:val="Светлый список - Акцент 13"/>
    <w:basedOn w:val="a1"/>
    <w:uiPriority w:val="61"/>
    <w:rsid w:val="00A273C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d">
    <w:name w:val="Название объекта Знак"/>
    <w:aliases w:val="Caption Char Знак,Caption Char1 Char Знак,Caption Char Char Char Знак,Caption Char1 Знак,Caption Char Char Знак,Caption Char2 Char Знак,Caption Char Char1 Char Знак,Caption Char1 Char Char Char Знак,Caption Char1 Char1 Char Знак"/>
    <w:basedOn w:val="a0"/>
    <w:link w:val="ac"/>
    <w:uiPriority w:val="35"/>
    <w:locked/>
    <w:rsid w:val="00A273CD"/>
    <w:rPr>
      <w:rFonts w:ascii="Times New Roman" w:eastAsia="Times New Roman" w:hAnsi="Times New Roman"/>
      <w:b/>
      <w:bCs/>
      <w:color w:val="4F81BD"/>
      <w:sz w:val="18"/>
      <w:szCs w:val="18"/>
    </w:rPr>
  </w:style>
  <w:style w:type="character" w:customStyle="1" w:styleId="afa">
    <w:name w:val="Абзац списка Знак"/>
    <w:link w:val="af9"/>
    <w:uiPriority w:val="34"/>
    <w:locked/>
    <w:rsid w:val="00A273CD"/>
    <w:rPr>
      <w:rFonts w:asciiTheme="minorHAnsi" w:eastAsiaTheme="minorHAnsi" w:hAnsiTheme="minorHAnsi" w:cstheme="minorBidi"/>
      <w:sz w:val="22"/>
      <w:szCs w:val="22"/>
      <w:lang w:eastAsia="en-US"/>
    </w:rPr>
  </w:style>
  <w:style w:type="paragraph" w:customStyle="1" w:styleId="TimesNewRoman1551">
    <w:name w:val="Стиль Times New Roman Первая строка:  15 см Перед:  5 пт После:...1"/>
    <w:basedOn w:val="a"/>
    <w:rsid w:val="00FC269F"/>
    <w:pPr>
      <w:spacing w:before="100" w:beforeAutospacing="1" w:after="100" w:afterAutospacing="1"/>
      <w:ind w:firstLine="851"/>
      <w:jc w:val="both"/>
    </w:pPr>
    <w:rPr>
      <w:szCs w:val="20"/>
      <w:lang w:eastAsia="en-US"/>
    </w:rPr>
  </w:style>
  <w:style w:type="character" w:customStyle="1" w:styleId="Exact">
    <w:name w:val="Подпись к картинке Exact"/>
    <w:basedOn w:val="a0"/>
    <w:link w:val="afb"/>
    <w:rsid w:val="0080310B"/>
    <w:rPr>
      <w:rFonts w:ascii="Times New Roman" w:eastAsia="Times New Roman" w:hAnsi="Times New Roman"/>
      <w:sz w:val="26"/>
      <w:szCs w:val="26"/>
      <w:shd w:val="clear" w:color="auto" w:fill="FFFFFF"/>
    </w:rPr>
  </w:style>
  <w:style w:type="character" w:customStyle="1" w:styleId="2Exact">
    <w:name w:val="Основной текст (2) Exact"/>
    <w:basedOn w:val="27"/>
    <w:rsid w:val="0080310B"/>
    <w:rPr>
      <w:rFonts w:ascii="Times New Roman" w:eastAsia="Times New Roman" w:hAnsi="Times New Roman" w:cs="Times New Roman"/>
      <w:b w:val="0"/>
      <w:bCs w:val="0"/>
      <w:i w:val="0"/>
      <w:iCs w:val="0"/>
      <w:smallCaps w:val="0"/>
      <w:strike w:val="0"/>
      <w:color w:val="514D53"/>
      <w:sz w:val="26"/>
      <w:szCs w:val="26"/>
      <w:u w:val="none"/>
    </w:rPr>
  </w:style>
  <w:style w:type="paragraph" w:customStyle="1" w:styleId="afb">
    <w:name w:val="Подпись к картинке"/>
    <w:basedOn w:val="a"/>
    <w:link w:val="Exact"/>
    <w:rsid w:val="0080310B"/>
    <w:pPr>
      <w:widowControl w:val="0"/>
      <w:shd w:val="clear" w:color="auto" w:fill="FFFFFF"/>
      <w:spacing w:line="288" w:lineRule="exact"/>
    </w:pPr>
    <w:rPr>
      <w:sz w:val="26"/>
      <w:szCs w:val="26"/>
    </w:rPr>
  </w:style>
  <w:style w:type="character" w:customStyle="1" w:styleId="211pt">
    <w:name w:val="Основной текст (2) + 11 pt"/>
    <w:basedOn w:val="a0"/>
    <w:rsid w:val="00132F4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extendedtext-short">
    <w:name w:val="extendedtext-short"/>
    <w:rsid w:val="002B447F"/>
  </w:style>
  <w:style w:type="character" w:customStyle="1" w:styleId="button-search">
    <w:name w:val="button-search"/>
    <w:rsid w:val="002B447F"/>
  </w:style>
  <w:style w:type="paragraph" w:styleId="afc">
    <w:name w:val="footnote text"/>
    <w:basedOn w:val="a"/>
    <w:link w:val="afd"/>
    <w:semiHidden/>
    <w:rsid w:val="008131B1"/>
    <w:rPr>
      <w:sz w:val="20"/>
      <w:szCs w:val="20"/>
    </w:rPr>
  </w:style>
  <w:style w:type="character" w:customStyle="1" w:styleId="afd">
    <w:name w:val="Текст сноски Знак"/>
    <w:basedOn w:val="a0"/>
    <w:link w:val="afc"/>
    <w:semiHidden/>
    <w:rsid w:val="008131B1"/>
    <w:rPr>
      <w:rFonts w:ascii="Times New Roman" w:eastAsia="Times New Roman" w:hAnsi="Times New Roman"/>
    </w:rPr>
  </w:style>
  <w:style w:type="character" w:styleId="afe">
    <w:name w:val="footnote reference"/>
    <w:basedOn w:val="a0"/>
    <w:semiHidden/>
    <w:rsid w:val="008131B1"/>
    <w:rPr>
      <w:vertAlign w:val="superscript"/>
    </w:rPr>
  </w:style>
  <w:style w:type="paragraph" w:styleId="aff">
    <w:name w:val="Body Text"/>
    <w:basedOn w:val="a"/>
    <w:link w:val="aff0"/>
    <w:uiPriority w:val="99"/>
    <w:rsid w:val="008131B1"/>
    <w:pPr>
      <w:spacing w:after="120"/>
    </w:pPr>
  </w:style>
  <w:style w:type="character" w:customStyle="1" w:styleId="aff0">
    <w:name w:val="Основной текст Знак"/>
    <w:basedOn w:val="a0"/>
    <w:link w:val="aff"/>
    <w:uiPriority w:val="99"/>
    <w:rsid w:val="008131B1"/>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qFormat="1"/>
    <w:lsdException w:name="heading 2" w:locked="1" w:semiHidden="0" w:uiPriority="0" w:qFormat="1"/>
    <w:lsdException w:name="heading 3" w:locked="1" w:semiHidden="0" w:uiPriority="0"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iPriority="0" w:unhideWhenUsed="1"/>
    <w:lsdException w:name="annotation text" w:unhideWhenUsed="1"/>
    <w:lsdException w:name="header" w:unhideWhenUsed="1"/>
    <w:lsdException w:name="footer" w:locked="1" w:semiHidden="0" w:uiPriority="0"/>
    <w:lsdException w:name="index heading" w:unhideWhenUsed="1"/>
    <w:lsdException w:name="caption" w:locked="1" w:semiHidden="0" w:uiPriority="35" w:qFormat="1"/>
    <w:lsdException w:name="table of figures" w:unhideWhenUsed="1"/>
    <w:lsdException w:name="envelope address" w:unhideWhenUsed="1"/>
    <w:lsdException w:name="envelope return" w:unhideWhenUsed="1"/>
    <w:lsdException w:name="footnote reference" w:uiPriority="0"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locked="1" w:semiHidden="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locked="1" w:semiHidden="0"/>
    <w:lsdException w:name="Body Text 3" w:unhideWhenUsed="1"/>
    <w:lsdException w:name="Body Text Indent 2" w:locked="1" w:semiHidden="0"/>
    <w:lsdException w:name="Body Text Indent 3" w:locked="1" w:semiHidden="0"/>
    <w:lsdException w:name="Block Text" w:unhideWhenUsed="1"/>
    <w:lsdException w:name="Hyperlink" w:unhideWhenUsed="1"/>
    <w:lsdException w:name="FollowedHyperlink" w:unhideWhenUsed="1"/>
    <w:lsdException w:name="Strong" w:locked="1" w:semiHidden="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D77DB0"/>
    <w:rPr>
      <w:rFonts w:ascii="Times New Roman" w:eastAsia="Times New Roman" w:hAnsi="Times New Roman"/>
      <w:sz w:val="24"/>
      <w:szCs w:val="24"/>
    </w:rPr>
  </w:style>
  <w:style w:type="paragraph" w:styleId="1">
    <w:name w:val="heading 1"/>
    <w:basedOn w:val="a"/>
    <w:next w:val="a"/>
    <w:link w:val="10"/>
    <w:uiPriority w:val="99"/>
    <w:qFormat/>
    <w:rsid w:val="0092087D"/>
    <w:pPr>
      <w:keepNext/>
      <w:keepLines/>
      <w:spacing w:before="480"/>
      <w:outlineLvl w:val="0"/>
    </w:pPr>
    <w:rPr>
      <w:rFonts w:ascii="Cambria" w:hAnsi="Cambria" w:cs="Cambria"/>
      <w:b/>
      <w:bCs/>
      <w:color w:val="365F91"/>
      <w:sz w:val="28"/>
      <w:szCs w:val="28"/>
    </w:rPr>
  </w:style>
  <w:style w:type="paragraph" w:styleId="2">
    <w:name w:val="heading 2"/>
    <w:basedOn w:val="a"/>
    <w:next w:val="a"/>
    <w:link w:val="20"/>
    <w:uiPriority w:val="99"/>
    <w:qFormat/>
    <w:rsid w:val="0092087D"/>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rsid w:val="00474261"/>
    <w:pPr>
      <w:keepNext/>
      <w:keepLines/>
      <w:spacing w:before="200"/>
      <w:outlineLvl w:val="2"/>
    </w:pPr>
    <w:rPr>
      <w:rFonts w:ascii="Cambria" w:hAnsi="Cambria" w:cs="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2087D"/>
    <w:rPr>
      <w:rFonts w:ascii="Cambria" w:hAnsi="Cambria" w:cs="Cambria"/>
      <w:b/>
      <w:bCs/>
      <w:color w:val="365F91"/>
      <w:sz w:val="28"/>
      <w:szCs w:val="28"/>
      <w:lang w:val="x-none" w:eastAsia="ru-RU"/>
    </w:rPr>
  </w:style>
  <w:style w:type="character" w:customStyle="1" w:styleId="20">
    <w:name w:val="Заголовок 2 Знак"/>
    <w:link w:val="2"/>
    <w:uiPriority w:val="99"/>
    <w:semiHidden/>
    <w:locked/>
    <w:rsid w:val="0092087D"/>
    <w:rPr>
      <w:rFonts w:ascii="Cambria" w:hAnsi="Cambria" w:cs="Cambria"/>
      <w:b/>
      <w:bCs/>
      <w:color w:val="4F81BD"/>
      <w:sz w:val="26"/>
      <w:szCs w:val="26"/>
      <w:lang w:val="x-none" w:eastAsia="ru-RU"/>
    </w:rPr>
  </w:style>
  <w:style w:type="character" w:customStyle="1" w:styleId="30">
    <w:name w:val="Заголовок 3 Знак"/>
    <w:link w:val="3"/>
    <w:uiPriority w:val="99"/>
    <w:semiHidden/>
    <w:locked/>
    <w:rsid w:val="00474261"/>
    <w:rPr>
      <w:rFonts w:ascii="Cambria" w:hAnsi="Cambria" w:cs="Cambria"/>
      <w:b/>
      <w:bCs/>
      <w:color w:val="4F81BD"/>
      <w:sz w:val="24"/>
      <w:szCs w:val="24"/>
      <w:lang w:val="x-none" w:eastAsia="ru-RU"/>
    </w:rPr>
  </w:style>
  <w:style w:type="paragraph" w:customStyle="1" w:styleId="a3">
    <w:name w:val="Знак Знак Знак Знак"/>
    <w:basedOn w:val="a"/>
    <w:uiPriority w:val="99"/>
    <w:rsid w:val="00D77DB0"/>
    <w:pPr>
      <w:spacing w:before="100" w:beforeAutospacing="1" w:after="100" w:afterAutospacing="1"/>
    </w:pPr>
    <w:rPr>
      <w:rFonts w:ascii="Tahoma" w:hAnsi="Tahoma" w:cs="Tahoma"/>
      <w:sz w:val="20"/>
      <w:szCs w:val="20"/>
      <w:lang w:val="en-US" w:eastAsia="en-US"/>
    </w:rPr>
  </w:style>
  <w:style w:type="paragraph" w:styleId="a4">
    <w:name w:val="Balloon Text"/>
    <w:basedOn w:val="a"/>
    <w:link w:val="a5"/>
    <w:uiPriority w:val="99"/>
    <w:semiHidden/>
    <w:rsid w:val="00D77DB0"/>
    <w:rPr>
      <w:rFonts w:ascii="Tahoma" w:hAnsi="Tahoma" w:cs="Tahoma"/>
      <w:sz w:val="16"/>
      <w:szCs w:val="16"/>
    </w:rPr>
  </w:style>
  <w:style w:type="character" w:customStyle="1" w:styleId="a5">
    <w:name w:val="Текст выноски Знак"/>
    <w:link w:val="a4"/>
    <w:uiPriority w:val="99"/>
    <w:semiHidden/>
    <w:locked/>
    <w:rsid w:val="00D77DB0"/>
    <w:rPr>
      <w:rFonts w:ascii="Tahoma" w:hAnsi="Tahoma" w:cs="Tahoma"/>
      <w:sz w:val="16"/>
      <w:szCs w:val="16"/>
      <w:lang w:val="x-none" w:eastAsia="ru-RU"/>
    </w:rPr>
  </w:style>
  <w:style w:type="paragraph" w:styleId="a6">
    <w:name w:val="Normal (Web)"/>
    <w:aliases w:val="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Обычный (Web)"/>
    <w:basedOn w:val="a"/>
    <w:link w:val="a7"/>
    <w:uiPriority w:val="99"/>
    <w:rsid w:val="00D77DB0"/>
    <w:pPr>
      <w:spacing w:before="100" w:beforeAutospacing="1" w:after="100" w:afterAutospacing="1"/>
    </w:pPr>
  </w:style>
  <w:style w:type="character" w:styleId="a8">
    <w:name w:val="Strong"/>
    <w:uiPriority w:val="99"/>
    <w:qFormat/>
    <w:rsid w:val="00696C75"/>
    <w:rPr>
      <w:b/>
      <w:bCs/>
    </w:rPr>
  </w:style>
  <w:style w:type="character" w:customStyle="1" w:styleId="apple-converted-space">
    <w:name w:val="apple-converted-space"/>
    <w:basedOn w:val="a0"/>
    <w:uiPriority w:val="99"/>
    <w:rsid w:val="00696C75"/>
  </w:style>
  <w:style w:type="table" w:styleId="a9">
    <w:name w:val="Table Grid"/>
    <w:basedOn w:val="a1"/>
    <w:rsid w:val="001C03E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Emphasis"/>
    <w:uiPriority w:val="99"/>
    <w:qFormat/>
    <w:rsid w:val="0020672B"/>
    <w:rPr>
      <w:i/>
      <w:iCs/>
    </w:rPr>
  </w:style>
  <w:style w:type="paragraph" w:customStyle="1" w:styleId="ab">
    <w:name w:val="Знак Знак Знак Знак Знак Знак Знак"/>
    <w:basedOn w:val="a"/>
    <w:uiPriority w:val="99"/>
    <w:rsid w:val="0020672B"/>
    <w:pPr>
      <w:spacing w:after="160" w:line="240" w:lineRule="exact"/>
    </w:pPr>
    <w:rPr>
      <w:rFonts w:ascii="Verdana" w:hAnsi="Verdana" w:cs="Verdana"/>
      <w:sz w:val="20"/>
      <w:szCs w:val="20"/>
      <w:lang w:val="en-US" w:eastAsia="en-US"/>
    </w:rPr>
  </w:style>
  <w:style w:type="paragraph" w:customStyle="1" w:styleId="11">
    <w:name w:val="Абзац списка1"/>
    <w:basedOn w:val="a"/>
    <w:uiPriority w:val="99"/>
    <w:qFormat/>
    <w:rsid w:val="004F14C4"/>
    <w:pPr>
      <w:ind w:left="720"/>
    </w:pPr>
  </w:style>
  <w:style w:type="paragraph" w:styleId="ac">
    <w:name w:val="caption"/>
    <w:aliases w:val="Caption Char,Caption Char1 Char,Caption Char Char Char,Caption Char1,Caption Char Char,Caption Char2 Char,Caption Char Char1 Char,Caption Char1 Char Char Char,Caption Char Char Char Char Char,Caption Char1 Char1 Char,Знак1 Знак2 Знак"/>
    <w:basedOn w:val="a"/>
    <w:next w:val="a"/>
    <w:link w:val="ad"/>
    <w:uiPriority w:val="35"/>
    <w:qFormat/>
    <w:rsid w:val="004F14C4"/>
    <w:pPr>
      <w:spacing w:after="200"/>
    </w:pPr>
    <w:rPr>
      <w:b/>
      <w:bCs/>
      <w:color w:val="4F81BD"/>
      <w:sz w:val="18"/>
      <w:szCs w:val="18"/>
    </w:rPr>
  </w:style>
  <w:style w:type="paragraph" w:customStyle="1" w:styleId="2TimesNewRoman">
    <w:name w:val="Стиль Заголовок 2 + Times New Roman"/>
    <w:basedOn w:val="2"/>
    <w:autoRedefine/>
    <w:uiPriority w:val="99"/>
    <w:rsid w:val="0092087D"/>
    <w:pPr>
      <w:spacing w:before="100" w:beforeAutospacing="1" w:after="100" w:afterAutospacing="1"/>
      <w:ind w:left="1429" w:hanging="578"/>
      <w:jc w:val="both"/>
    </w:pPr>
    <w:rPr>
      <w:rFonts w:ascii="Times New Roman" w:eastAsia="Calibri" w:hAnsi="Times New Roman" w:cs="Times New Roman"/>
      <w:i/>
      <w:iCs/>
      <w:sz w:val="28"/>
      <w:szCs w:val="28"/>
      <w:lang w:eastAsia="en-US"/>
    </w:rPr>
  </w:style>
  <w:style w:type="paragraph" w:customStyle="1" w:styleId="12">
    <w:name w:val="Заголовок оглавления1"/>
    <w:basedOn w:val="1"/>
    <w:next w:val="a"/>
    <w:uiPriority w:val="99"/>
    <w:qFormat/>
    <w:rsid w:val="0092087D"/>
    <w:pPr>
      <w:spacing w:line="276" w:lineRule="auto"/>
      <w:outlineLvl w:val="9"/>
    </w:pPr>
    <w:rPr>
      <w:lang w:eastAsia="en-US"/>
    </w:rPr>
  </w:style>
  <w:style w:type="paragraph" w:styleId="13">
    <w:name w:val="toc 1"/>
    <w:basedOn w:val="a"/>
    <w:next w:val="a"/>
    <w:autoRedefine/>
    <w:uiPriority w:val="99"/>
    <w:semiHidden/>
    <w:rsid w:val="004367D9"/>
    <w:pPr>
      <w:tabs>
        <w:tab w:val="right" w:leader="dot" w:pos="9741"/>
      </w:tabs>
      <w:spacing w:after="100" w:line="276" w:lineRule="auto"/>
      <w:jc w:val="center"/>
    </w:pPr>
    <w:rPr>
      <w:b/>
    </w:rPr>
  </w:style>
  <w:style w:type="character" w:styleId="ae">
    <w:name w:val="Hyperlink"/>
    <w:uiPriority w:val="99"/>
    <w:rsid w:val="0092087D"/>
    <w:rPr>
      <w:color w:val="0000FF"/>
      <w:u w:val="single"/>
    </w:rPr>
  </w:style>
  <w:style w:type="paragraph" w:styleId="21">
    <w:name w:val="toc 2"/>
    <w:basedOn w:val="a"/>
    <w:next w:val="a"/>
    <w:autoRedefine/>
    <w:uiPriority w:val="99"/>
    <w:semiHidden/>
    <w:rsid w:val="00F73618"/>
    <w:pPr>
      <w:spacing w:after="100"/>
      <w:ind w:left="240"/>
    </w:pPr>
  </w:style>
  <w:style w:type="paragraph" w:styleId="31">
    <w:name w:val="toc 3"/>
    <w:basedOn w:val="a"/>
    <w:next w:val="a"/>
    <w:autoRedefine/>
    <w:uiPriority w:val="99"/>
    <w:semiHidden/>
    <w:rsid w:val="00F73618"/>
    <w:pPr>
      <w:spacing w:after="100"/>
      <w:ind w:left="480"/>
    </w:pPr>
  </w:style>
  <w:style w:type="table" w:customStyle="1" w:styleId="MediumShading2-Accent5">
    <w:name w:val="Medium Shading 2 - Accent 5"/>
    <w:basedOn w:val="a1"/>
    <w:uiPriority w:val="99"/>
    <w:rsid w:val="004F101C"/>
    <w:rPr>
      <w:rFonts w:cs="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
    <w:name w:val="header"/>
    <w:basedOn w:val="a"/>
    <w:link w:val="af0"/>
    <w:uiPriority w:val="99"/>
    <w:rsid w:val="00A954C6"/>
    <w:pPr>
      <w:tabs>
        <w:tab w:val="center" w:pos="4677"/>
        <w:tab w:val="right" w:pos="9355"/>
      </w:tabs>
    </w:pPr>
  </w:style>
  <w:style w:type="character" w:customStyle="1" w:styleId="af0">
    <w:name w:val="Верхний колонтитул Знак"/>
    <w:link w:val="af"/>
    <w:uiPriority w:val="99"/>
    <w:locked/>
    <w:rsid w:val="00A954C6"/>
    <w:rPr>
      <w:rFonts w:ascii="Times New Roman" w:hAnsi="Times New Roman" w:cs="Times New Roman"/>
      <w:sz w:val="24"/>
      <w:szCs w:val="24"/>
      <w:lang w:val="x-none" w:eastAsia="ru-RU"/>
    </w:rPr>
  </w:style>
  <w:style w:type="paragraph" w:styleId="af1">
    <w:name w:val="footer"/>
    <w:basedOn w:val="a"/>
    <w:link w:val="af2"/>
    <w:uiPriority w:val="99"/>
    <w:rsid w:val="00A954C6"/>
    <w:pPr>
      <w:tabs>
        <w:tab w:val="center" w:pos="4677"/>
        <w:tab w:val="right" w:pos="9355"/>
      </w:tabs>
    </w:pPr>
  </w:style>
  <w:style w:type="character" w:customStyle="1" w:styleId="af2">
    <w:name w:val="Нижний колонтитул Знак"/>
    <w:link w:val="af1"/>
    <w:uiPriority w:val="99"/>
    <w:locked/>
    <w:rsid w:val="00A954C6"/>
    <w:rPr>
      <w:rFonts w:ascii="Times New Roman" w:hAnsi="Times New Roman" w:cs="Times New Roman"/>
      <w:sz w:val="24"/>
      <w:szCs w:val="24"/>
      <w:lang w:val="x-none" w:eastAsia="ru-RU"/>
    </w:rPr>
  </w:style>
  <w:style w:type="paragraph" w:customStyle="1" w:styleId="af3">
    <w:name w:val="Нормальный (таблица)"/>
    <w:basedOn w:val="a"/>
    <w:next w:val="a"/>
    <w:uiPriority w:val="99"/>
    <w:rsid w:val="00495A54"/>
    <w:pPr>
      <w:widowControl w:val="0"/>
      <w:autoSpaceDE w:val="0"/>
      <w:autoSpaceDN w:val="0"/>
      <w:adjustRightInd w:val="0"/>
      <w:jc w:val="both"/>
    </w:pPr>
    <w:rPr>
      <w:rFonts w:ascii="Arial" w:hAnsi="Arial" w:cs="Arial"/>
    </w:rPr>
  </w:style>
  <w:style w:type="character" w:customStyle="1" w:styleId="FontStyle33">
    <w:name w:val="Font Style33"/>
    <w:uiPriority w:val="99"/>
    <w:rsid w:val="00495A54"/>
    <w:rPr>
      <w:rFonts w:ascii="Times New Roman" w:hAnsi="Times New Roman" w:cs="Times New Roman"/>
      <w:sz w:val="26"/>
      <w:szCs w:val="26"/>
    </w:rPr>
  </w:style>
  <w:style w:type="character" w:customStyle="1" w:styleId="FontStyle21">
    <w:name w:val="Font Style21"/>
    <w:uiPriority w:val="99"/>
    <w:rsid w:val="00495A54"/>
    <w:rPr>
      <w:rFonts w:ascii="Times New Roman" w:hAnsi="Times New Roman" w:cs="Times New Roman"/>
      <w:sz w:val="26"/>
      <w:szCs w:val="26"/>
    </w:rPr>
  </w:style>
  <w:style w:type="character" w:customStyle="1" w:styleId="a7">
    <w:name w:val="Обычный (веб) Знак"/>
    <w:aliases w:val="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Обычный (Web) Знак"/>
    <w:link w:val="a6"/>
    <w:uiPriority w:val="99"/>
    <w:locked/>
    <w:rsid w:val="007F7EB8"/>
    <w:rPr>
      <w:rFonts w:ascii="Times New Roman" w:hAnsi="Times New Roman" w:cs="Times New Roman"/>
      <w:sz w:val="24"/>
      <w:szCs w:val="24"/>
      <w:lang w:val="x-none" w:eastAsia="ru-RU"/>
    </w:rPr>
  </w:style>
  <w:style w:type="table" w:customStyle="1" w:styleId="ColorfulGrid-Accent5">
    <w:name w:val="Colorful Grid - Accent 5"/>
    <w:basedOn w:val="a1"/>
    <w:uiPriority w:val="99"/>
    <w:rsid w:val="00AE1AB8"/>
    <w:rPr>
      <w:rFonts w:cs="Calibri"/>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paragraph" w:styleId="22">
    <w:name w:val="Body Text 2"/>
    <w:basedOn w:val="a"/>
    <w:link w:val="23"/>
    <w:uiPriority w:val="99"/>
    <w:rsid w:val="00485033"/>
    <w:pPr>
      <w:spacing w:after="120" w:line="480" w:lineRule="auto"/>
    </w:pPr>
  </w:style>
  <w:style w:type="character" w:customStyle="1" w:styleId="23">
    <w:name w:val="Основной текст 2 Знак"/>
    <w:link w:val="22"/>
    <w:uiPriority w:val="99"/>
    <w:locked/>
    <w:rsid w:val="00485033"/>
    <w:rPr>
      <w:rFonts w:ascii="Times New Roman" w:hAnsi="Times New Roman" w:cs="Times New Roman"/>
      <w:sz w:val="24"/>
      <w:szCs w:val="24"/>
      <w:lang w:val="x-none" w:eastAsia="ru-RU"/>
    </w:rPr>
  </w:style>
  <w:style w:type="paragraph" w:styleId="32">
    <w:name w:val="Body Text Indent 3"/>
    <w:basedOn w:val="a"/>
    <w:link w:val="33"/>
    <w:uiPriority w:val="99"/>
    <w:rsid w:val="00485033"/>
    <w:pPr>
      <w:spacing w:after="120"/>
      <w:ind w:left="283"/>
    </w:pPr>
    <w:rPr>
      <w:sz w:val="16"/>
      <w:szCs w:val="16"/>
    </w:rPr>
  </w:style>
  <w:style w:type="character" w:customStyle="1" w:styleId="33">
    <w:name w:val="Основной текст с отступом 3 Знак"/>
    <w:link w:val="32"/>
    <w:uiPriority w:val="99"/>
    <w:locked/>
    <w:rsid w:val="00485033"/>
    <w:rPr>
      <w:rFonts w:ascii="Times New Roman" w:hAnsi="Times New Roman" w:cs="Times New Roman"/>
      <w:sz w:val="16"/>
      <w:szCs w:val="16"/>
      <w:lang w:val="x-none" w:eastAsia="ru-RU"/>
    </w:rPr>
  </w:style>
  <w:style w:type="paragraph" w:styleId="24">
    <w:name w:val="Body Text Indent 2"/>
    <w:basedOn w:val="a"/>
    <w:link w:val="25"/>
    <w:uiPriority w:val="99"/>
    <w:rsid w:val="00485033"/>
    <w:pPr>
      <w:spacing w:after="120" w:line="480" w:lineRule="auto"/>
      <w:ind w:left="283"/>
    </w:pPr>
  </w:style>
  <w:style w:type="character" w:customStyle="1" w:styleId="25">
    <w:name w:val="Основной текст с отступом 2 Знак"/>
    <w:link w:val="24"/>
    <w:uiPriority w:val="99"/>
    <w:locked/>
    <w:rsid w:val="00485033"/>
    <w:rPr>
      <w:rFonts w:ascii="Times New Roman" w:hAnsi="Times New Roman" w:cs="Times New Roman"/>
      <w:sz w:val="24"/>
      <w:szCs w:val="24"/>
      <w:lang w:val="x-none" w:eastAsia="ru-RU"/>
    </w:rPr>
  </w:style>
  <w:style w:type="paragraph" w:styleId="af4">
    <w:name w:val="Body Text Indent"/>
    <w:basedOn w:val="a"/>
    <w:link w:val="af5"/>
    <w:uiPriority w:val="99"/>
    <w:rsid w:val="00485033"/>
    <w:pPr>
      <w:spacing w:after="120"/>
      <w:ind w:left="283"/>
    </w:pPr>
  </w:style>
  <w:style w:type="character" w:customStyle="1" w:styleId="af5">
    <w:name w:val="Основной текст с отступом Знак"/>
    <w:link w:val="af4"/>
    <w:uiPriority w:val="99"/>
    <w:locked/>
    <w:rsid w:val="00485033"/>
    <w:rPr>
      <w:rFonts w:ascii="Times New Roman" w:hAnsi="Times New Roman" w:cs="Times New Roman"/>
      <w:sz w:val="24"/>
      <w:szCs w:val="24"/>
      <w:lang w:val="x-none" w:eastAsia="ru-RU"/>
    </w:rPr>
  </w:style>
  <w:style w:type="paragraph" w:customStyle="1" w:styleId="ConsPlusNormal">
    <w:name w:val="ConsPlusNormal"/>
    <w:uiPriority w:val="99"/>
    <w:rsid w:val="00713B93"/>
    <w:pPr>
      <w:widowControl w:val="0"/>
      <w:autoSpaceDE w:val="0"/>
      <w:autoSpaceDN w:val="0"/>
      <w:adjustRightInd w:val="0"/>
      <w:ind w:firstLine="720"/>
    </w:pPr>
    <w:rPr>
      <w:rFonts w:ascii="Arial" w:eastAsia="Times New Roman" w:hAnsi="Arial" w:cs="Arial"/>
    </w:rPr>
  </w:style>
  <w:style w:type="character" w:styleId="af6">
    <w:name w:val="FollowedHyperlink"/>
    <w:uiPriority w:val="99"/>
    <w:semiHidden/>
    <w:rsid w:val="000345D1"/>
    <w:rPr>
      <w:color w:val="800080"/>
      <w:u w:val="single"/>
    </w:rPr>
  </w:style>
  <w:style w:type="paragraph" w:customStyle="1" w:styleId="memotext">
    <w:name w:val="memotext"/>
    <w:basedOn w:val="a"/>
    <w:uiPriority w:val="99"/>
    <w:rsid w:val="00474261"/>
    <w:pPr>
      <w:spacing w:before="100" w:beforeAutospacing="1" w:after="100" w:afterAutospacing="1"/>
    </w:pPr>
  </w:style>
  <w:style w:type="character" w:customStyle="1" w:styleId="sym">
    <w:name w:val="sym"/>
    <w:basedOn w:val="a0"/>
    <w:uiPriority w:val="99"/>
    <w:rsid w:val="00474261"/>
  </w:style>
  <w:style w:type="paragraph" w:customStyle="1" w:styleId="230">
    <w:name w:val="Основной текст 23"/>
    <w:basedOn w:val="a"/>
    <w:uiPriority w:val="99"/>
    <w:rsid w:val="00E32D4A"/>
    <w:pPr>
      <w:ind w:firstLine="720"/>
      <w:jc w:val="both"/>
    </w:pPr>
    <w:rPr>
      <w:sz w:val="28"/>
      <w:szCs w:val="28"/>
    </w:rPr>
  </w:style>
  <w:style w:type="character" w:customStyle="1" w:styleId="26">
    <w:name w:val="Обычный (веб) Знак2"/>
    <w:aliases w:val="Обычный (Web)6 Знак,Обычный (веб)10 Знак,Обычный (Web)61 Знак,Обычный (веб)911 Знак,Обычный (Web)51 Знак,Обычный (веб)81 Знак,Обычный (веб)9111 Знак,Обычный (веб) Знак1 Знак,Обычный (веб) Знак Знак Знак,Обычный (Web)62 Знак"/>
    <w:uiPriority w:val="99"/>
    <w:rsid w:val="00DC4481"/>
    <w:rPr>
      <w:sz w:val="24"/>
      <w:szCs w:val="24"/>
      <w:lang w:val="ru-RU" w:eastAsia="ru-RU"/>
    </w:rPr>
  </w:style>
  <w:style w:type="paragraph" w:customStyle="1" w:styleId="ntext">
    <w:name w:val="ntext"/>
    <w:basedOn w:val="a"/>
    <w:uiPriority w:val="99"/>
    <w:rsid w:val="0083408D"/>
    <w:pPr>
      <w:spacing w:before="100" w:beforeAutospacing="1" w:after="100" w:afterAutospacing="1"/>
    </w:pPr>
  </w:style>
  <w:style w:type="paragraph" w:customStyle="1" w:styleId="5">
    <w:name w:val="Обычный (веб)5"/>
    <w:aliases w:val="Обычный (веб)111,Обычный (веб)1111,Обычный (Web)3,Обычный (веб)7,Обычный (веб)211,Обычный (веб)1112,Обычный (веб,Обычный (веб)9,Обычный (веб)51,Обычный (Web)4,Обычный (веб)11112"/>
    <w:basedOn w:val="a"/>
    <w:uiPriority w:val="99"/>
    <w:rsid w:val="00FC0BB2"/>
    <w:pPr>
      <w:spacing w:before="100" w:beforeAutospacing="1" w:after="100" w:afterAutospacing="1"/>
    </w:pPr>
  </w:style>
  <w:style w:type="character" w:customStyle="1" w:styleId="FontStyle164">
    <w:name w:val="Font Style164"/>
    <w:rsid w:val="00907055"/>
    <w:rPr>
      <w:rFonts w:ascii="Times New Roman" w:hAnsi="Times New Roman" w:cs="Times New Roman"/>
      <w:sz w:val="26"/>
      <w:szCs w:val="26"/>
    </w:rPr>
  </w:style>
  <w:style w:type="character" w:customStyle="1" w:styleId="NormalWebChar">
    <w:name w:val="Normal (Web) Char"/>
    <w:aliases w:val="Обычный (веб)5 Char,Обычный (Web)4 Char,Обычный (веб)11112 Char,Обычный (веб)1112 Char,Обычный (веб Char,Обычный (Web)5 Char,Обычный (веб)8 Char,Обычный (веб)9 Char,Обычный (Web)6 Char,Обычный (веб)10 Char,Обычный (Web)61 Char"/>
    <w:locked/>
    <w:rsid w:val="004855B2"/>
    <w:rPr>
      <w:rFonts w:ascii="Times New Roman" w:hAnsi="Times New Roman"/>
      <w:sz w:val="24"/>
    </w:rPr>
  </w:style>
  <w:style w:type="paragraph" w:customStyle="1" w:styleId="af7">
    <w:name w:val="Знак Знак Знак Знак Знак Знак Знак"/>
    <w:basedOn w:val="a"/>
    <w:rsid w:val="00E31BC0"/>
    <w:pPr>
      <w:spacing w:after="160" w:line="240" w:lineRule="exact"/>
    </w:pPr>
    <w:rPr>
      <w:rFonts w:ascii="Verdana" w:hAnsi="Verdana"/>
      <w:sz w:val="20"/>
      <w:szCs w:val="20"/>
      <w:lang w:val="en-US" w:eastAsia="en-US"/>
    </w:rPr>
  </w:style>
  <w:style w:type="paragraph" w:customStyle="1" w:styleId="af8">
    <w:name w:val="Знак"/>
    <w:basedOn w:val="a"/>
    <w:rsid w:val="00480A3D"/>
    <w:rPr>
      <w:rFonts w:ascii="Verdana" w:hAnsi="Verdana" w:cs="Verdana"/>
      <w:sz w:val="20"/>
      <w:szCs w:val="20"/>
      <w:lang w:val="en-US" w:eastAsia="en-US"/>
    </w:rPr>
  </w:style>
  <w:style w:type="paragraph" w:styleId="af9">
    <w:name w:val="List Paragraph"/>
    <w:basedOn w:val="a"/>
    <w:link w:val="afa"/>
    <w:uiPriority w:val="34"/>
    <w:qFormat/>
    <w:rsid w:val="00480A3D"/>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company-infotext">
    <w:name w:val="company-info__text"/>
    <w:basedOn w:val="a0"/>
    <w:rsid w:val="00791C6A"/>
  </w:style>
  <w:style w:type="paragraph" w:customStyle="1" w:styleId="Default">
    <w:name w:val="Default"/>
    <w:uiPriority w:val="99"/>
    <w:rsid w:val="001C3CFD"/>
    <w:pPr>
      <w:autoSpaceDE w:val="0"/>
      <w:autoSpaceDN w:val="0"/>
      <w:adjustRightInd w:val="0"/>
    </w:pPr>
    <w:rPr>
      <w:rFonts w:cs="Calibri"/>
      <w:color w:val="000000"/>
      <w:sz w:val="24"/>
      <w:szCs w:val="24"/>
      <w:lang w:eastAsia="en-US"/>
    </w:rPr>
  </w:style>
  <w:style w:type="character" w:customStyle="1" w:styleId="27">
    <w:name w:val="Основной текст (2)_"/>
    <w:basedOn w:val="a0"/>
    <w:rsid w:val="00926EA0"/>
    <w:rPr>
      <w:rFonts w:ascii="Times New Roman" w:eastAsia="Times New Roman" w:hAnsi="Times New Roman" w:cs="Times New Roman"/>
      <w:b w:val="0"/>
      <w:bCs w:val="0"/>
      <w:i w:val="0"/>
      <w:iCs w:val="0"/>
      <w:smallCaps w:val="0"/>
      <w:strike w:val="0"/>
      <w:sz w:val="26"/>
      <w:szCs w:val="26"/>
      <w:u w:val="none"/>
    </w:rPr>
  </w:style>
  <w:style w:type="character" w:customStyle="1" w:styleId="28">
    <w:name w:val="Основной текст (2)"/>
    <w:basedOn w:val="27"/>
    <w:rsid w:val="00926EA0"/>
    <w:rPr>
      <w:rFonts w:ascii="Times New Roman" w:eastAsia="Times New Roman" w:hAnsi="Times New Roman" w:cs="Times New Roman"/>
      <w:b w:val="0"/>
      <w:bCs w:val="0"/>
      <w:i w:val="0"/>
      <w:iCs w:val="0"/>
      <w:smallCaps w:val="0"/>
      <w:strike w:val="0"/>
      <w:color w:val="524D53"/>
      <w:spacing w:val="0"/>
      <w:w w:val="100"/>
      <w:position w:val="0"/>
      <w:sz w:val="26"/>
      <w:szCs w:val="26"/>
      <w:u w:val="none"/>
      <w:lang w:val="ru-RU" w:eastAsia="ru-RU" w:bidi="ru-RU"/>
    </w:rPr>
  </w:style>
  <w:style w:type="character" w:customStyle="1" w:styleId="34">
    <w:name w:val="Основной текст (3)_"/>
    <w:basedOn w:val="a0"/>
    <w:rsid w:val="00926EA0"/>
    <w:rPr>
      <w:rFonts w:ascii="Times New Roman" w:eastAsia="Times New Roman" w:hAnsi="Times New Roman" w:cs="Times New Roman"/>
      <w:b/>
      <w:bCs/>
      <w:i w:val="0"/>
      <w:iCs w:val="0"/>
      <w:smallCaps w:val="0"/>
      <w:strike w:val="0"/>
      <w:sz w:val="26"/>
      <w:szCs w:val="26"/>
      <w:u w:val="none"/>
    </w:rPr>
  </w:style>
  <w:style w:type="character" w:customStyle="1" w:styleId="35">
    <w:name w:val="Основной текст (3)"/>
    <w:basedOn w:val="34"/>
    <w:rsid w:val="00926EA0"/>
    <w:rPr>
      <w:rFonts w:ascii="Times New Roman" w:eastAsia="Times New Roman" w:hAnsi="Times New Roman" w:cs="Times New Roman"/>
      <w:b/>
      <w:bCs/>
      <w:i w:val="0"/>
      <w:iCs w:val="0"/>
      <w:smallCaps w:val="0"/>
      <w:strike w:val="0"/>
      <w:color w:val="524D53"/>
      <w:spacing w:val="0"/>
      <w:w w:val="100"/>
      <w:position w:val="0"/>
      <w:sz w:val="26"/>
      <w:szCs w:val="26"/>
      <w:u w:val="none"/>
      <w:lang w:val="ru-RU" w:eastAsia="ru-RU" w:bidi="ru-RU"/>
    </w:rPr>
  </w:style>
  <w:style w:type="character" w:customStyle="1" w:styleId="36">
    <w:name w:val="Основной текст (3) + Не полужирный"/>
    <w:basedOn w:val="34"/>
    <w:rsid w:val="00926EA0"/>
    <w:rPr>
      <w:rFonts w:ascii="Times New Roman" w:eastAsia="Times New Roman" w:hAnsi="Times New Roman" w:cs="Times New Roman"/>
      <w:b/>
      <w:bCs/>
      <w:i w:val="0"/>
      <w:iCs w:val="0"/>
      <w:smallCaps w:val="0"/>
      <w:strike w:val="0"/>
      <w:color w:val="524D53"/>
      <w:spacing w:val="0"/>
      <w:w w:val="100"/>
      <w:position w:val="0"/>
      <w:sz w:val="26"/>
      <w:szCs w:val="26"/>
      <w:u w:val="none"/>
      <w:lang w:val="ru-RU" w:eastAsia="ru-RU" w:bidi="ru-RU"/>
    </w:rPr>
  </w:style>
  <w:style w:type="character" w:customStyle="1" w:styleId="29">
    <w:name w:val="Основной текст (2) + Полужирный"/>
    <w:basedOn w:val="27"/>
    <w:rsid w:val="00926EA0"/>
    <w:rPr>
      <w:rFonts w:ascii="Times New Roman" w:eastAsia="Times New Roman" w:hAnsi="Times New Roman" w:cs="Times New Roman"/>
      <w:b/>
      <w:bCs/>
      <w:i w:val="0"/>
      <w:iCs w:val="0"/>
      <w:smallCaps w:val="0"/>
      <w:strike w:val="0"/>
      <w:color w:val="524D53"/>
      <w:spacing w:val="0"/>
      <w:w w:val="100"/>
      <w:position w:val="0"/>
      <w:sz w:val="26"/>
      <w:szCs w:val="26"/>
      <w:u w:val="none"/>
      <w:lang w:val="ru-RU" w:eastAsia="ru-RU" w:bidi="ru-RU"/>
    </w:rPr>
  </w:style>
  <w:style w:type="table" w:customStyle="1" w:styleId="-13">
    <w:name w:val="Светлый список - Акцент 13"/>
    <w:basedOn w:val="a1"/>
    <w:uiPriority w:val="61"/>
    <w:rsid w:val="00A273C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d">
    <w:name w:val="Название объекта Знак"/>
    <w:aliases w:val="Caption Char Знак,Caption Char1 Char Знак,Caption Char Char Char Знак,Caption Char1 Знак,Caption Char Char Знак,Caption Char2 Char Знак,Caption Char Char1 Char Знак,Caption Char1 Char Char Char Знак,Caption Char1 Char1 Char Знак"/>
    <w:basedOn w:val="a0"/>
    <w:link w:val="ac"/>
    <w:uiPriority w:val="35"/>
    <w:locked/>
    <w:rsid w:val="00A273CD"/>
    <w:rPr>
      <w:rFonts w:ascii="Times New Roman" w:eastAsia="Times New Roman" w:hAnsi="Times New Roman"/>
      <w:b/>
      <w:bCs/>
      <w:color w:val="4F81BD"/>
      <w:sz w:val="18"/>
      <w:szCs w:val="18"/>
    </w:rPr>
  </w:style>
  <w:style w:type="character" w:customStyle="1" w:styleId="afa">
    <w:name w:val="Абзац списка Знак"/>
    <w:link w:val="af9"/>
    <w:uiPriority w:val="34"/>
    <w:locked/>
    <w:rsid w:val="00A273CD"/>
    <w:rPr>
      <w:rFonts w:asciiTheme="minorHAnsi" w:eastAsiaTheme="minorHAnsi" w:hAnsiTheme="minorHAnsi" w:cstheme="minorBidi"/>
      <w:sz w:val="22"/>
      <w:szCs w:val="22"/>
      <w:lang w:eastAsia="en-US"/>
    </w:rPr>
  </w:style>
  <w:style w:type="paragraph" w:customStyle="1" w:styleId="TimesNewRoman1551">
    <w:name w:val="Стиль Times New Roman Первая строка:  15 см Перед:  5 пт После:...1"/>
    <w:basedOn w:val="a"/>
    <w:rsid w:val="00FC269F"/>
    <w:pPr>
      <w:spacing w:before="100" w:beforeAutospacing="1" w:after="100" w:afterAutospacing="1"/>
      <w:ind w:firstLine="851"/>
      <w:jc w:val="both"/>
    </w:pPr>
    <w:rPr>
      <w:szCs w:val="20"/>
      <w:lang w:eastAsia="en-US"/>
    </w:rPr>
  </w:style>
  <w:style w:type="character" w:customStyle="1" w:styleId="Exact">
    <w:name w:val="Подпись к картинке Exact"/>
    <w:basedOn w:val="a0"/>
    <w:link w:val="afb"/>
    <w:rsid w:val="0080310B"/>
    <w:rPr>
      <w:rFonts w:ascii="Times New Roman" w:eastAsia="Times New Roman" w:hAnsi="Times New Roman"/>
      <w:sz w:val="26"/>
      <w:szCs w:val="26"/>
      <w:shd w:val="clear" w:color="auto" w:fill="FFFFFF"/>
    </w:rPr>
  </w:style>
  <w:style w:type="character" w:customStyle="1" w:styleId="2Exact">
    <w:name w:val="Основной текст (2) Exact"/>
    <w:basedOn w:val="27"/>
    <w:rsid w:val="0080310B"/>
    <w:rPr>
      <w:rFonts w:ascii="Times New Roman" w:eastAsia="Times New Roman" w:hAnsi="Times New Roman" w:cs="Times New Roman"/>
      <w:b w:val="0"/>
      <w:bCs w:val="0"/>
      <w:i w:val="0"/>
      <w:iCs w:val="0"/>
      <w:smallCaps w:val="0"/>
      <w:strike w:val="0"/>
      <w:color w:val="514D53"/>
      <w:sz w:val="26"/>
      <w:szCs w:val="26"/>
      <w:u w:val="none"/>
    </w:rPr>
  </w:style>
  <w:style w:type="paragraph" w:customStyle="1" w:styleId="afb">
    <w:name w:val="Подпись к картинке"/>
    <w:basedOn w:val="a"/>
    <w:link w:val="Exact"/>
    <w:rsid w:val="0080310B"/>
    <w:pPr>
      <w:widowControl w:val="0"/>
      <w:shd w:val="clear" w:color="auto" w:fill="FFFFFF"/>
      <w:spacing w:line="288" w:lineRule="exact"/>
    </w:pPr>
    <w:rPr>
      <w:sz w:val="26"/>
      <w:szCs w:val="26"/>
    </w:rPr>
  </w:style>
  <w:style w:type="character" w:customStyle="1" w:styleId="211pt">
    <w:name w:val="Основной текст (2) + 11 pt"/>
    <w:basedOn w:val="a0"/>
    <w:rsid w:val="00132F4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extendedtext-short">
    <w:name w:val="extendedtext-short"/>
    <w:rsid w:val="002B447F"/>
  </w:style>
  <w:style w:type="character" w:customStyle="1" w:styleId="button-search">
    <w:name w:val="button-search"/>
    <w:rsid w:val="002B447F"/>
  </w:style>
  <w:style w:type="paragraph" w:styleId="afc">
    <w:name w:val="footnote text"/>
    <w:basedOn w:val="a"/>
    <w:link w:val="afd"/>
    <w:semiHidden/>
    <w:rsid w:val="008131B1"/>
    <w:rPr>
      <w:sz w:val="20"/>
      <w:szCs w:val="20"/>
    </w:rPr>
  </w:style>
  <w:style w:type="character" w:customStyle="1" w:styleId="afd">
    <w:name w:val="Текст сноски Знак"/>
    <w:basedOn w:val="a0"/>
    <w:link w:val="afc"/>
    <w:semiHidden/>
    <w:rsid w:val="008131B1"/>
    <w:rPr>
      <w:rFonts w:ascii="Times New Roman" w:eastAsia="Times New Roman" w:hAnsi="Times New Roman"/>
    </w:rPr>
  </w:style>
  <w:style w:type="character" w:styleId="afe">
    <w:name w:val="footnote reference"/>
    <w:basedOn w:val="a0"/>
    <w:semiHidden/>
    <w:rsid w:val="008131B1"/>
    <w:rPr>
      <w:vertAlign w:val="superscript"/>
    </w:rPr>
  </w:style>
  <w:style w:type="paragraph" w:styleId="aff">
    <w:name w:val="Body Text"/>
    <w:basedOn w:val="a"/>
    <w:link w:val="aff0"/>
    <w:uiPriority w:val="99"/>
    <w:rsid w:val="008131B1"/>
    <w:pPr>
      <w:spacing w:after="120"/>
    </w:pPr>
  </w:style>
  <w:style w:type="character" w:customStyle="1" w:styleId="aff0">
    <w:name w:val="Основной текст Знак"/>
    <w:basedOn w:val="a0"/>
    <w:link w:val="aff"/>
    <w:uiPriority w:val="99"/>
    <w:rsid w:val="008131B1"/>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470935">
      <w:bodyDiv w:val="1"/>
      <w:marLeft w:val="0"/>
      <w:marRight w:val="0"/>
      <w:marTop w:val="0"/>
      <w:marBottom w:val="0"/>
      <w:divBdr>
        <w:top w:val="none" w:sz="0" w:space="0" w:color="auto"/>
        <w:left w:val="none" w:sz="0" w:space="0" w:color="auto"/>
        <w:bottom w:val="none" w:sz="0" w:space="0" w:color="auto"/>
        <w:right w:val="none" w:sz="0" w:space="0" w:color="auto"/>
      </w:divBdr>
    </w:div>
    <w:div w:id="1074593833">
      <w:bodyDiv w:val="1"/>
      <w:marLeft w:val="0"/>
      <w:marRight w:val="0"/>
      <w:marTop w:val="0"/>
      <w:marBottom w:val="0"/>
      <w:divBdr>
        <w:top w:val="none" w:sz="0" w:space="0" w:color="auto"/>
        <w:left w:val="none" w:sz="0" w:space="0" w:color="auto"/>
        <w:bottom w:val="none" w:sz="0" w:space="0" w:color="auto"/>
        <w:right w:val="none" w:sz="0" w:space="0" w:color="auto"/>
      </w:divBdr>
    </w:div>
    <w:div w:id="1298726946">
      <w:bodyDiv w:val="1"/>
      <w:marLeft w:val="0"/>
      <w:marRight w:val="0"/>
      <w:marTop w:val="0"/>
      <w:marBottom w:val="0"/>
      <w:divBdr>
        <w:top w:val="none" w:sz="0" w:space="0" w:color="auto"/>
        <w:left w:val="none" w:sz="0" w:space="0" w:color="auto"/>
        <w:bottom w:val="none" w:sz="0" w:space="0" w:color="auto"/>
        <w:right w:val="none" w:sz="0" w:space="0" w:color="auto"/>
      </w:divBdr>
    </w:div>
    <w:div w:id="1436098997">
      <w:bodyDiv w:val="1"/>
      <w:marLeft w:val="0"/>
      <w:marRight w:val="0"/>
      <w:marTop w:val="0"/>
      <w:marBottom w:val="0"/>
      <w:divBdr>
        <w:top w:val="none" w:sz="0" w:space="0" w:color="auto"/>
        <w:left w:val="none" w:sz="0" w:space="0" w:color="auto"/>
        <w:bottom w:val="none" w:sz="0" w:space="0" w:color="auto"/>
        <w:right w:val="none" w:sz="0" w:space="0" w:color="auto"/>
      </w:divBdr>
    </w:div>
    <w:div w:id="1444769589">
      <w:bodyDiv w:val="1"/>
      <w:marLeft w:val="0"/>
      <w:marRight w:val="0"/>
      <w:marTop w:val="0"/>
      <w:marBottom w:val="0"/>
      <w:divBdr>
        <w:top w:val="none" w:sz="0" w:space="0" w:color="auto"/>
        <w:left w:val="none" w:sz="0" w:space="0" w:color="auto"/>
        <w:bottom w:val="none" w:sz="0" w:space="0" w:color="auto"/>
        <w:right w:val="none" w:sz="0" w:space="0" w:color="auto"/>
      </w:divBdr>
    </w:div>
    <w:div w:id="1477455751">
      <w:bodyDiv w:val="1"/>
      <w:marLeft w:val="0"/>
      <w:marRight w:val="0"/>
      <w:marTop w:val="0"/>
      <w:marBottom w:val="0"/>
      <w:divBdr>
        <w:top w:val="none" w:sz="0" w:space="0" w:color="auto"/>
        <w:left w:val="none" w:sz="0" w:space="0" w:color="auto"/>
        <w:bottom w:val="none" w:sz="0" w:space="0" w:color="auto"/>
        <w:right w:val="none" w:sz="0" w:space="0" w:color="auto"/>
      </w:divBdr>
    </w:div>
    <w:div w:id="1600989921">
      <w:bodyDiv w:val="1"/>
      <w:marLeft w:val="0"/>
      <w:marRight w:val="0"/>
      <w:marTop w:val="0"/>
      <w:marBottom w:val="0"/>
      <w:divBdr>
        <w:top w:val="none" w:sz="0" w:space="0" w:color="auto"/>
        <w:left w:val="none" w:sz="0" w:space="0" w:color="auto"/>
        <w:bottom w:val="none" w:sz="0" w:space="0" w:color="auto"/>
        <w:right w:val="none" w:sz="0" w:space="0" w:color="auto"/>
      </w:divBdr>
    </w:div>
    <w:div w:id="1634099300">
      <w:bodyDiv w:val="1"/>
      <w:marLeft w:val="0"/>
      <w:marRight w:val="0"/>
      <w:marTop w:val="0"/>
      <w:marBottom w:val="0"/>
      <w:divBdr>
        <w:top w:val="none" w:sz="0" w:space="0" w:color="auto"/>
        <w:left w:val="none" w:sz="0" w:space="0" w:color="auto"/>
        <w:bottom w:val="none" w:sz="0" w:space="0" w:color="auto"/>
        <w:right w:val="none" w:sz="0" w:space="0" w:color="auto"/>
      </w:divBdr>
      <w:divsChild>
        <w:div w:id="1942100668">
          <w:marLeft w:val="0"/>
          <w:marRight w:val="0"/>
          <w:marTop w:val="0"/>
          <w:marBottom w:val="0"/>
          <w:divBdr>
            <w:top w:val="none" w:sz="0" w:space="0" w:color="auto"/>
            <w:left w:val="none" w:sz="0" w:space="0" w:color="auto"/>
            <w:bottom w:val="none" w:sz="0" w:space="0" w:color="auto"/>
            <w:right w:val="none" w:sz="0" w:space="0" w:color="auto"/>
          </w:divBdr>
          <w:divsChild>
            <w:div w:id="611207649">
              <w:marLeft w:val="0"/>
              <w:marRight w:val="0"/>
              <w:marTop w:val="0"/>
              <w:marBottom w:val="0"/>
              <w:divBdr>
                <w:top w:val="none" w:sz="0" w:space="0" w:color="auto"/>
                <w:left w:val="none" w:sz="0" w:space="0" w:color="auto"/>
                <w:bottom w:val="none" w:sz="0" w:space="0" w:color="auto"/>
                <w:right w:val="none" w:sz="0" w:space="0" w:color="auto"/>
              </w:divBdr>
            </w:div>
            <w:div w:id="1779250930">
              <w:marLeft w:val="0"/>
              <w:marRight w:val="0"/>
              <w:marTop w:val="0"/>
              <w:marBottom w:val="0"/>
              <w:divBdr>
                <w:top w:val="none" w:sz="0" w:space="0" w:color="auto"/>
                <w:left w:val="none" w:sz="0" w:space="0" w:color="auto"/>
                <w:bottom w:val="none" w:sz="0" w:space="0" w:color="auto"/>
                <w:right w:val="none" w:sz="0" w:space="0" w:color="auto"/>
              </w:divBdr>
            </w:div>
          </w:divsChild>
        </w:div>
        <w:div w:id="1038242107">
          <w:marLeft w:val="0"/>
          <w:marRight w:val="0"/>
          <w:marTop w:val="0"/>
          <w:marBottom w:val="0"/>
          <w:divBdr>
            <w:top w:val="none" w:sz="0" w:space="0" w:color="auto"/>
            <w:left w:val="none" w:sz="0" w:space="0" w:color="auto"/>
            <w:bottom w:val="none" w:sz="0" w:space="0" w:color="auto"/>
            <w:right w:val="none" w:sz="0" w:space="0" w:color="auto"/>
          </w:divBdr>
          <w:divsChild>
            <w:div w:id="923415223">
              <w:marLeft w:val="0"/>
              <w:marRight w:val="0"/>
              <w:marTop w:val="0"/>
              <w:marBottom w:val="0"/>
              <w:divBdr>
                <w:top w:val="none" w:sz="0" w:space="0" w:color="auto"/>
                <w:left w:val="none" w:sz="0" w:space="0" w:color="auto"/>
                <w:bottom w:val="none" w:sz="0" w:space="0" w:color="auto"/>
                <w:right w:val="none" w:sz="0" w:space="0" w:color="auto"/>
              </w:divBdr>
            </w:div>
            <w:div w:id="747338125">
              <w:marLeft w:val="0"/>
              <w:marRight w:val="0"/>
              <w:marTop w:val="0"/>
              <w:marBottom w:val="0"/>
              <w:divBdr>
                <w:top w:val="none" w:sz="0" w:space="0" w:color="auto"/>
                <w:left w:val="none" w:sz="0" w:space="0" w:color="auto"/>
                <w:bottom w:val="none" w:sz="0" w:space="0" w:color="auto"/>
                <w:right w:val="none" w:sz="0" w:space="0" w:color="auto"/>
              </w:divBdr>
            </w:div>
          </w:divsChild>
        </w:div>
        <w:div w:id="1126241644">
          <w:marLeft w:val="0"/>
          <w:marRight w:val="0"/>
          <w:marTop w:val="0"/>
          <w:marBottom w:val="0"/>
          <w:divBdr>
            <w:top w:val="none" w:sz="0" w:space="0" w:color="auto"/>
            <w:left w:val="none" w:sz="0" w:space="0" w:color="auto"/>
            <w:bottom w:val="none" w:sz="0" w:space="0" w:color="auto"/>
            <w:right w:val="none" w:sz="0" w:space="0" w:color="auto"/>
          </w:divBdr>
          <w:divsChild>
            <w:div w:id="1590430390">
              <w:marLeft w:val="0"/>
              <w:marRight w:val="0"/>
              <w:marTop w:val="0"/>
              <w:marBottom w:val="0"/>
              <w:divBdr>
                <w:top w:val="none" w:sz="0" w:space="0" w:color="auto"/>
                <w:left w:val="none" w:sz="0" w:space="0" w:color="auto"/>
                <w:bottom w:val="none" w:sz="0" w:space="0" w:color="auto"/>
                <w:right w:val="none" w:sz="0" w:space="0" w:color="auto"/>
              </w:divBdr>
            </w:div>
            <w:div w:id="192186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958340">
      <w:bodyDiv w:val="1"/>
      <w:marLeft w:val="0"/>
      <w:marRight w:val="0"/>
      <w:marTop w:val="0"/>
      <w:marBottom w:val="0"/>
      <w:divBdr>
        <w:top w:val="none" w:sz="0" w:space="0" w:color="auto"/>
        <w:left w:val="none" w:sz="0" w:space="0" w:color="auto"/>
        <w:bottom w:val="none" w:sz="0" w:space="0" w:color="auto"/>
        <w:right w:val="none" w:sz="0" w:space="0" w:color="auto"/>
      </w:divBdr>
    </w:div>
    <w:div w:id="1893998809">
      <w:bodyDiv w:val="1"/>
      <w:marLeft w:val="0"/>
      <w:marRight w:val="0"/>
      <w:marTop w:val="0"/>
      <w:marBottom w:val="0"/>
      <w:divBdr>
        <w:top w:val="none" w:sz="0" w:space="0" w:color="auto"/>
        <w:left w:val="none" w:sz="0" w:space="0" w:color="auto"/>
        <w:bottom w:val="none" w:sz="0" w:space="0" w:color="auto"/>
        <w:right w:val="none" w:sz="0" w:space="0" w:color="auto"/>
      </w:divBdr>
    </w:div>
    <w:div w:id="1903247422">
      <w:bodyDiv w:val="1"/>
      <w:marLeft w:val="0"/>
      <w:marRight w:val="0"/>
      <w:marTop w:val="0"/>
      <w:marBottom w:val="0"/>
      <w:divBdr>
        <w:top w:val="none" w:sz="0" w:space="0" w:color="auto"/>
        <w:left w:val="none" w:sz="0" w:space="0" w:color="auto"/>
        <w:bottom w:val="none" w:sz="0" w:space="0" w:color="auto"/>
        <w:right w:val="none" w:sz="0" w:space="0" w:color="auto"/>
      </w:divBdr>
    </w:div>
    <w:div w:id="1960331791">
      <w:marLeft w:val="0"/>
      <w:marRight w:val="0"/>
      <w:marTop w:val="0"/>
      <w:marBottom w:val="0"/>
      <w:divBdr>
        <w:top w:val="none" w:sz="0" w:space="0" w:color="auto"/>
        <w:left w:val="none" w:sz="0" w:space="0" w:color="auto"/>
        <w:bottom w:val="none" w:sz="0" w:space="0" w:color="auto"/>
        <w:right w:val="none" w:sz="0" w:space="0" w:color="auto"/>
      </w:divBdr>
    </w:div>
    <w:div w:id="1960331792">
      <w:marLeft w:val="0"/>
      <w:marRight w:val="0"/>
      <w:marTop w:val="0"/>
      <w:marBottom w:val="0"/>
      <w:divBdr>
        <w:top w:val="none" w:sz="0" w:space="0" w:color="auto"/>
        <w:left w:val="none" w:sz="0" w:space="0" w:color="auto"/>
        <w:bottom w:val="none" w:sz="0" w:space="0" w:color="auto"/>
        <w:right w:val="none" w:sz="0" w:space="0" w:color="auto"/>
      </w:divBdr>
    </w:div>
    <w:div w:id="1960331793">
      <w:marLeft w:val="0"/>
      <w:marRight w:val="0"/>
      <w:marTop w:val="0"/>
      <w:marBottom w:val="0"/>
      <w:divBdr>
        <w:top w:val="none" w:sz="0" w:space="0" w:color="auto"/>
        <w:left w:val="none" w:sz="0" w:space="0" w:color="auto"/>
        <w:bottom w:val="none" w:sz="0" w:space="0" w:color="auto"/>
        <w:right w:val="none" w:sz="0" w:space="0" w:color="auto"/>
      </w:divBdr>
    </w:div>
    <w:div w:id="1960331794">
      <w:marLeft w:val="0"/>
      <w:marRight w:val="0"/>
      <w:marTop w:val="0"/>
      <w:marBottom w:val="0"/>
      <w:divBdr>
        <w:top w:val="none" w:sz="0" w:space="0" w:color="auto"/>
        <w:left w:val="none" w:sz="0" w:space="0" w:color="auto"/>
        <w:bottom w:val="none" w:sz="0" w:space="0" w:color="auto"/>
        <w:right w:val="none" w:sz="0" w:space="0" w:color="auto"/>
      </w:divBdr>
    </w:div>
    <w:div w:id="1960331795">
      <w:marLeft w:val="0"/>
      <w:marRight w:val="0"/>
      <w:marTop w:val="0"/>
      <w:marBottom w:val="0"/>
      <w:divBdr>
        <w:top w:val="none" w:sz="0" w:space="0" w:color="auto"/>
        <w:left w:val="none" w:sz="0" w:space="0" w:color="auto"/>
        <w:bottom w:val="none" w:sz="0" w:space="0" w:color="auto"/>
        <w:right w:val="none" w:sz="0" w:space="0" w:color="auto"/>
      </w:divBdr>
    </w:div>
    <w:div w:id="1960331796">
      <w:marLeft w:val="0"/>
      <w:marRight w:val="0"/>
      <w:marTop w:val="0"/>
      <w:marBottom w:val="0"/>
      <w:divBdr>
        <w:top w:val="none" w:sz="0" w:space="0" w:color="auto"/>
        <w:left w:val="none" w:sz="0" w:space="0" w:color="auto"/>
        <w:bottom w:val="none" w:sz="0" w:space="0" w:color="auto"/>
        <w:right w:val="none" w:sz="0" w:space="0" w:color="auto"/>
      </w:divBdr>
    </w:div>
    <w:div w:id="1960331799">
      <w:marLeft w:val="0"/>
      <w:marRight w:val="0"/>
      <w:marTop w:val="0"/>
      <w:marBottom w:val="0"/>
      <w:divBdr>
        <w:top w:val="none" w:sz="0" w:space="0" w:color="auto"/>
        <w:left w:val="none" w:sz="0" w:space="0" w:color="auto"/>
        <w:bottom w:val="none" w:sz="0" w:space="0" w:color="auto"/>
        <w:right w:val="none" w:sz="0" w:space="0" w:color="auto"/>
      </w:divBdr>
    </w:div>
    <w:div w:id="1960331800">
      <w:marLeft w:val="0"/>
      <w:marRight w:val="0"/>
      <w:marTop w:val="0"/>
      <w:marBottom w:val="0"/>
      <w:divBdr>
        <w:top w:val="none" w:sz="0" w:space="0" w:color="auto"/>
        <w:left w:val="none" w:sz="0" w:space="0" w:color="auto"/>
        <w:bottom w:val="none" w:sz="0" w:space="0" w:color="auto"/>
        <w:right w:val="none" w:sz="0" w:space="0" w:color="auto"/>
      </w:divBdr>
    </w:div>
    <w:div w:id="1960331801">
      <w:marLeft w:val="0"/>
      <w:marRight w:val="0"/>
      <w:marTop w:val="0"/>
      <w:marBottom w:val="0"/>
      <w:divBdr>
        <w:top w:val="none" w:sz="0" w:space="0" w:color="auto"/>
        <w:left w:val="none" w:sz="0" w:space="0" w:color="auto"/>
        <w:bottom w:val="none" w:sz="0" w:space="0" w:color="auto"/>
        <w:right w:val="none" w:sz="0" w:space="0" w:color="auto"/>
      </w:divBdr>
    </w:div>
    <w:div w:id="1960331803">
      <w:marLeft w:val="0"/>
      <w:marRight w:val="0"/>
      <w:marTop w:val="0"/>
      <w:marBottom w:val="0"/>
      <w:divBdr>
        <w:top w:val="none" w:sz="0" w:space="0" w:color="auto"/>
        <w:left w:val="none" w:sz="0" w:space="0" w:color="auto"/>
        <w:bottom w:val="none" w:sz="0" w:space="0" w:color="auto"/>
        <w:right w:val="none" w:sz="0" w:space="0" w:color="auto"/>
      </w:divBdr>
    </w:div>
    <w:div w:id="1960331804">
      <w:marLeft w:val="0"/>
      <w:marRight w:val="0"/>
      <w:marTop w:val="0"/>
      <w:marBottom w:val="0"/>
      <w:divBdr>
        <w:top w:val="none" w:sz="0" w:space="0" w:color="auto"/>
        <w:left w:val="none" w:sz="0" w:space="0" w:color="auto"/>
        <w:bottom w:val="none" w:sz="0" w:space="0" w:color="auto"/>
        <w:right w:val="none" w:sz="0" w:space="0" w:color="auto"/>
      </w:divBdr>
    </w:div>
    <w:div w:id="1960331805">
      <w:marLeft w:val="0"/>
      <w:marRight w:val="0"/>
      <w:marTop w:val="0"/>
      <w:marBottom w:val="0"/>
      <w:divBdr>
        <w:top w:val="none" w:sz="0" w:space="0" w:color="auto"/>
        <w:left w:val="none" w:sz="0" w:space="0" w:color="auto"/>
        <w:bottom w:val="none" w:sz="0" w:space="0" w:color="auto"/>
        <w:right w:val="none" w:sz="0" w:space="0" w:color="auto"/>
      </w:divBdr>
    </w:div>
    <w:div w:id="1960331806">
      <w:marLeft w:val="0"/>
      <w:marRight w:val="0"/>
      <w:marTop w:val="0"/>
      <w:marBottom w:val="0"/>
      <w:divBdr>
        <w:top w:val="none" w:sz="0" w:space="0" w:color="auto"/>
        <w:left w:val="none" w:sz="0" w:space="0" w:color="auto"/>
        <w:bottom w:val="none" w:sz="0" w:space="0" w:color="auto"/>
        <w:right w:val="none" w:sz="0" w:space="0" w:color="auto"/>
      </w:divBdr>
    </w:div>
    <w:div w:id="1960331807">
      <w:marLeft w:val="0"/>
      <w:marRight w:val="0"/>
      <w:marTop w:val="0"/>
      <w:marBottom w:val="0"/>
      <w:divBdr>
        <w:top w:val="none" w:sz="0" w:space="0" w:color="auto"/>
        <w:left w:val="none" w:sz="0" w:space="0" w:color="auto"/>
        <w:bottom w:val="none" w:sz="0" w:space="0" w:color="auto"/>
        <w:right w:val="none" w:sz="0" w:space="0" w:color="auto"/>
      </w:divBdr>
    </w:div>
    <w:div w:id="1960331809">
      <w:marLeft w:val="0"/>
      <w:marRight w:val="0"/>
      <w:marTop w:val="0"/>
      <w:marBottom w:val="0"/>
      <w:divBdr>
        <w:top w:val="none" w:sz="0" w:space="0" w:color="auto"/>
        <w:left w:val="none" w:sz="0" w:space="0" w:color="auto"/>
        <w:bottom w:val="none" w:sz="0" w:space="0" w:color="auto"/>
        <w:right w:val="none" w:sz="0" w:space="0" w:color="auto"/>
      </w:divBdr>
    </w:div>
    <w:div w:id="1960331810">
      <w:marLeft w:val="0"/>
      <w:marRight w:val="0"/>
      <w:marTop w:val="0"/>
      <w:marBottom w:val="0"/>
      <w:divBdr>
        <w:top w:val="none" w:sz="0" w:space="0" w:color="auto"/>
        <w:left w:val="none" w:sz="0" w:space="0" w:color="auto"/>
        <w:bottom w:val="none" w:sz="0" w:space="0" w:color="auto"/>
        <w:right w:val="none" w:sz="0" w:space="0" w:color="auto"/>
      </w:divBdr>
    </w:div>
    <w:div w:id="1960331812">
      <w:marLeft w:val="0"/>
      <w:marRight w:val="0"/>
      <w:marTop w:val="0"/>
      <w:marBottom w:val="0"/>
      <w:divBdr>
        <w:top w:val="none" w:sz="0" w:space="0" w:color="auto"/>
        <w:left w:val="none" w:sz="0" w:space="0" w:color="auto"/>
        <w:bottom w:val="none" w:sz="0" w:space="0" w:color="auto"/>
        <w:right w:val="none" w:sz="0" w:space="0" w:color="auto"/>
      </w:divBdr>
    </w:div>
    <w:div w:id="1960331813">
      <w:marLeft w:val="0"/>
      <w:marRight w:val="0"/>
      <w:marTop w:val="0"/>
      <w:marBottom w:val="0"/>
      <w:divBdr>
        <w:top w:val="none" w:sz="0" w:space="0" w:color="auto"/>
        <w:left w:val="none" w:sz="0" w:space="0" w:color="auto"/>
        <w:bottom w:val="none" w:sz="0" w:space="0" w:color="auto"/>
        <w:right w:val="none" w:sz="0" w:space="0" w:color="auto"/>
      </w:divBdr>
    </w:div>
    <w:div w:id="1960331814">
      <w:marLeft w:val="0"/>
      <w:marRight w:val="0"/>
      <w:marTop w:val="0"/>
      <w:marBottom w:val="0"/>
      <w:divBdr>
        <w:top w:val="none" w:sz="0" w:space="0" w:color="auto"/>
        <w:left w:val="none" w:sz="0" w:space="0" w:color="auto"/>
        <w:bottom w:val="none" w:sz="0" w:space="0" w:color="auto"/>
        <w:right w:val="none" w:sz="0" w:space="0" w:color="auto"/>
      </w:divBdr>
    </w:div>
    <w:div w:id="1960331815">
      <w:marLeft w:val="0"/>
      <w:marRight w:val="0"/>
      <w:marTop w:val="0"/>
      <w:marBottom w:val="0"/>
      <w:divBdr>
        <w:top w:val="none" w:sz="0" w:space="0" w:color="auto"/>
        <w:left w:val="none" w:sz="0" w:space="0" w:color="auto"/>
        <w:bottom w:val="none" w:sz="0" w:space="0" w:color="auto"/>
        <w:right w:val="none" w:sz="0" w:space="0" w:color="auto"/>
      </w:divBdr>
    </w:div>
    <w:div w:id="1960331816">
      <w:marLeft w:val="0"/>
      <w:marRight w:val="0"/>
      <w:marTop w:val="0"/>
      <w:marBottom w:val="0"/>
      <w:divBdr>
        <w:top w:val="none" w:sz="0" w:space="0" w:color="auto"/>
        <w:left w:val="none" w:sz="0" w:space="0" w:color="auto"/>
        <w:bottom w:val="none" w:sz="0" w:space="0" w:color="auto"/>
        <w:right w:val="none" w:sz="0" w:space="0" w:color="auto"/>
      </w:divBdr>
    </w:div>
    <w:div w:id="1960331817">
      <w:marLeft w:val="0"/>
      <w:marRight w:val="0"/>
      <w:marTop w:val="0"/>
      <w:marBottom w:val="0"/>
      <w:divBdr>
        <w:top w:val="none" w:sz="0" w:space="0" w:color="auto"/>
        <w:left w:val="none" w:sz="0" w:space="0" w:color="auto"/>
        <w:bottom w:val="none" w:sz="0" w:space="0" w:color="auto"/>
        <w:right w:val="none" w:sz="0" w:space="0" w:color="auto"/>
      </w:divBdr>
    </w:div>
    <w:div w:id="1960331818">
      <w:marLeft w:val="0"/>
      <w:marRight w:val="0"/>
      <w:marTop w:val="0"/>
      <w:marBottom w:val="0"/>
      <w:divBdr>
        <w:top w:val="none" w:sz="0" w:space="0" w:color="auto"/>
        <w:left w:val="none" w:sz="0" w:space="0" w:color="auto"/>
        <w:bottom w:val="none" w:sz="0" w:space="0" w:color="auto"/>
        <w:right w:val="none" w:sz="0" w:space="0" w:color="auto"/>
      </w:divBdr>
      <w:divsChild>
        <w:div w:id="1960331790">
          <w:marLeft w:val="-983"/>
          <w:marRight w:val="439"/>
          <w:marTop w:val="70"/>
          <w:marBottom w:val="0"/>
          <w:divBdr>
            <w:top w:val="none" w:sz="0" w:space="0" w:color="auto"/>
            <w:left w:val="none" w:sz="0" w:space="0" w:color="auto"/>
            <w:bottom w:val="none" w:sz="0" w:space="0" w:color="auto"/>
            <w:right w:val="none" w:sz="0" w:space="0" w:color="auto"/>
          </w:divBdr>
        </w:div>
        <w:div w:id="1960331798">
          <w:marLeft w:val="0"/>
          <w:marRight w:val="0"/>
          <w:marTop w:val="0"/>
          <w:marBottom w:val="0"/>
          <w:divBdr>
            <w:top w:val="none" w:sz="0" w:space="0" w:color="auto"/>
            <w:left w:val="none" w:sz="0" w:space="0" w:color="auto"/>
            <w:bottom w:val="none" w:sz="0" w:space="0" w:color="auto"/>
            <w:right w:val="none" w:sz="0" w:space="0" w:color="auto"/>
          </w:divBdr>
        </w:div>
        <w:div w:id="1960331802">
          <w:marLeft w:val="-1932"/>
          <w:marRight w:val="0"/>
          <w:marTop w:val="70"/>
          <w:marBottom w:val="0"/>
          <w:divBdr>
            <w:top w:val="none" w:sz="0" w:space="0" w:color="auto"/>
            <w:left w:val="none" w:sz="0" w:space="0" w:color="auto"/>
            <w:bottom w:val="none" w:sz="0" w:space="0" w:color="auto"/>
            <w:right w:val="none" w:sz="0" w:space="0" w:color="auto"/>
          </w:divBdr>
          <w:divsChild>
            <w:div w:id="1960331797">
              <w:marLeft w:val="0"/>
              <w:marRight w:val="0"/>
              <w:marTop w:val="0"/>
              <w:marBottom w:val="0"/>
              <w:divBdr>
                <w:top w:val="none" w:sz="0" w:space="0" w:color="auto"/>
                <w:left w:val="none" w:sz="0" w:space="0" w:color="auto"/>
                <w:bottom w:val="none" w:sz="0" w:space="0" w:color="auto"/>
                <w:right w:val="none" w:sz="0" w:space="0" w:color="auto"/>
              </w:divBdr>
            </w:div>
          </w:divsChild>
        </w:div>
        <w:div w:id="1960331808">
          <w:marLeft w:val="-983"/>
          <w:marRight w:val="439"/>
          <w:marTop w:val="70"/>
          <w:marBottom w:val="0"/>
          <w:divBdr>
            <w:top w:val="none" w:sz="0" w:space="0" w:color="auto"/>
            <w:left w:val="none" w:sz="0" w:space="0" w:color="auto"/>
            <w:bottom w:val="none" w:sz="0" w:space="0" w:color="auto"/>
            <w:right w:val="none" w:sz="0" w:space="0" w:color="auto"/>
          </w:divBdr>
        </w:div>
        <w:div w:id="1960331811">
          <w:marLeft w:val="0"/>
          <w:marRight w:val="0"/>
          <w:marTop w:val="0"/>
          <w:marBottom w:val="0"/>
          <w:divBdr>
            <w:top w:val="none" w:sz="0" w:space="0" w:color="auto"/>
            <w:left w:val="none" w:sz="0" w:space="0" w:color="auto"/>
            <w:bottom w:val="none" w:sz="0" w:space="0" w:color="auto"/>
            <w:right w:val="none" w:sz="0" w:space="0" w:color="auto"/>
          </w:divBdr>
        </w:div>
        <w:div w:id="1960331823">
          <w:marLeft w:val="-983"/>
          <w:marRight w:val="439"/>
          <w:marTop w:val="70"/>
          <w:marBottom w:val="0"/>
          <w:divBdr>
            <w:top w:val="none" w:sz="0" w:space="0" w:color="auto"/>
            <w:left w:val="none" w:sz="0" w:space="0" w:color="auto"/>
            <w:bottom w:val="none" w:sz="0" w:space="0" w:color="auto"/>
            <w:right w:val="none" w:sz="0" w:space="0" w:color="auto"/>
          </w:divBdr>
        </w:div>
        <w:div w:id="1960331831">
          <w:marLeft w:val="-983"/>
          <w:marRight w:val="439"/>
          <w:marTop w:val="70"/>
          <w:marBottom w:val="0"/>
          <w:divBdr>
            <w:top w:val="none" w:sz="0" w:space="0" w:color="auto"/>
            <w:left w:val="none" w:sz="0" w:space="0" w:color="auto"/>
            <w:bottom w:val="none" w:sz="0" w:space="0" w:color="auto"/>
            <w:right w:val="none" w:sz="0" w:space="0" w:color="auto"/>
          </w:divBdr>
        </w:div>
      </w:divsChild>
    </w:div>
    <w:div w:id="1960331819">
      <w:marLeft w:val="0"/>
      <w:marRight w:val="0"/>
      <w:marTop w:val="0"/>
      <w:marBottom w:val="0"/>
      <w:divBdr>
        <w:top w:val="none" w:sz="0" w:space="0" w:color="auto"/>
        <w:left w:val="none" w:sz="0" w:space="0" w:color="auto"/>
        <w:bottom w:val="none" w:sz="0" w:space="0" w:color="auto"/>
        <w:right w:val="none" w:sz="0" w:space="0" w:color="auto"/>
      </w:divBdr>
    </w:div>
    <w:div w:id="1960331820">
      <w:marLeft w:val="0"/>
      <w:marRight w:val="0"/>
      <w:marTop w:val="0"/>
      <w:marBottom w:val="0"/>
      <w:divBdr>
        <w:top w:val="none" w:sz="0" w:space="0" w:color="auto"/>
        <w:left w:val="none" w:sz="0" w:space="0" w:color="auto"/>
        <w:bottom w:val="none" w:sz="0" w:space="0" w:color="auto"/>
        <w:right w:val="none" w:sz="0" w:space="0" w:color="auto"/>
      </w:divBdr>
    </w:div>
    <w:div w:id="1960331821">
      <w:marLeft w:val="0"/>
      <w:marRight w:val="0"/>
      <w:marTop w:val="0"/>
      <w:marBottom w:val="0"/>
      <w:divBdr>
        <w:top w:val="none" w:sz="0" w:space="0" w:color="auto"/>
        <w:left w:val="none" w:sz="0" w:space="0" w:color="auto"/>
        <w:bottom w:val="none" w:sz="0" w:space="0" w:color="auto"/>
        <w:right w:val="none" w:sz="0" w:space="0" w:color="auto"/>
      </w:divBdr>
    </w:div>
    <w:div w:id="1960331822">
      <w:marLeft w:val="0"/>
      <w:marRight w:val="0"/>
      <w:marTop w:val="0"/>
      <w:marBottom w:val="0"/>
      <w:divBdr>
        <w:top w:val="none" w:sz="0" w:space="0" w:color="auto"/>
        <w:left w:val="none" w:sz="0" w:space="0" w:color="auto"/>
        <w:bottom w:val="none" w:sz="0" w:space="0" w:color="auto"/>
        <w:right w:val="none" w:sz="0" w:space="0" w:color="auto"/>
      </w:divBdr>
    </w:div>
    <w:div w:id="1960331824">
      <w:marLeft w:val="0"/>
      <w:marRight w:val="0"/>
      <w:marTop w:val="0"/>
      <w:marBottom w:val="0"/>
      <w:divBdr>
        <w:top w:val="none" w:sz="0" w:space="0" w:color="auto"/>
        <w:left w:val="none" w:sz="0" w:space="0" w:color="auto"/>
        <w:bottom w:val="none" w:sz="0" w:space="0" w:color="auto"/>
        <w:right w:val="none" w:sz="0" w:space="0" w:color="auto"/>
      </w:divBdr>
    </w:div>
    <w:div w:id="1960331825">
      <w:marLeft w:val="0"/>
      <w:marRight w:val="0"/>
      <w:marTop w:val="0"/>
      <w:marBottom w:val="0"/>
      <w:divBdr>
        <w:top w:val="none" w:sz="0" w:space="0" w:color="auto"/>
        <w:left w:val="none" w:sz="0" w:space="0" w:color="auto"/>
        <w:bottom w:val="none" w:sz="0" w:space="0" w:color="auto"/>
        <w:right w:val="none" w:sz="0" w:space="0" w:color="auto"/>
      </w:divBdr>
      <w:divsChild>
        <w:div w:id="1960331830">
          <w:marLeft w:val="18"/>
          <w:marRight w:val="0"/>
          <w:marTop w:val="176"/>
          <w:marBottom w:val="193"/>
          <w:divBdr>
            <w:top w:val="none" w:sz="0" w:space="0" w:color="auto"/>
            <w:left w:val="single" w:sz="18" w:space="9" w:color="EEEEEE"/>
            <w:bottom w:val="none" w:sz="0" w:space="0" w:color="auto"/>
            <w:right w:val="none" w:sz="0" w:space="0" w:color="auto"/>
          </w:divBdr>
        </w:div>
      </w:divsChild>
    </w:div>
    <w:div w:id="1960331826">
      <w:marLeft w:val="0"/>
      <w:marRight w:val="0"/>
      <w:marTop w:val="0"/>
      <w:marBottom w:val="0"/>
      <w:divBdr>
        <w:top w:val="none" w:sz="0" w:space="0" w:color="auto"/>
        <w:left w:val="none" w:sz="0" w:space="0" w:color="auto"/>
        <w:bottom w:val="none" w:sz="0" w:space="0" w:color="auto"/>
        <w:right w:val="none" w:sz="0" w:space="0" w:color="auto"/>
      </w:divBdr>
    </w:div>
    <w:div w:id="1960331827">
      <w:marLeft w:val="0"/>
      <w:marRight w:val="0"/>
      <w:marTop w:val="0"/>
      <w:marBottom w:val="0"/>
      <w:divBdr>
        <w:top w:val="none" w:sz="0" w:space="0" w:color="auto"/>
        <w:left w:val="none" w:sz="0" w:space="0" w:color="auto"/>
        <w:bottom w:val="none" w:sz="0" w:space="0" w:color="auto"/>
        <w:right w:val="none" w:sz="0" w:space="0" w:color="auto"/>
      </w:divBdr>
    </w:div>
    <w:div w:id="1960331828">
      <w:marLeft w:val="0"/>
      <w:marRight w:val="0"/>
      <w:marTop w:val="0"/>
      <w:marBottom w:val="0"/>
      <w:divBdr>
        <w:top w:val="none" w:sz="0" w:space="0" w:color="auto"/>
        <w:left w:val="none" w:sz="0" w:space="0" w:color="auto"/>
        <w:bottom w:val="none" w:sz="0" w:space="0" w:color="auto"/>
        <w:right w:val="none" w:sz="0" w:space="0" w:color="auto"/>
      </w:divBdr>
    </w:div>
    <w:div w:id="196033182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vest.kalininskaya-93.ru/ru/investitsionnye-predlozheniya/invprj.php?id=1558"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nvest.kalininskaya-93.ru/ru/investitsionnye-predlozheniya/invprj.php?id=2492"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alininskaya-93.ru/about/strategiya2030/?ELEMENT_ID=17633" TargetMode="External"/><Relationship Id="rId5" Type="http://schemas.openxmlformats.org/officeDocument/2006/relationships/settings" Target="settings.xml"/><Relationship Id="rId15" Type="http://schemas.openxmlformats.org/officeDocument/2006/relationships/hyperlink" Target="http://invest.kalininskaya-93.ru/ru/investitsionnye-predlozheniya/invplosch.php?id=2496" TargetMode="External"/><Relationship Id="rId10" Type="http://schemas.openxmlformats.org/officeDocument/2006/relationships/hyperlink" Target="https://www.rusprofile.ru/id/10178400"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invest.kalininskaya-93.ru/ru/investitsionnye-predlozheniya/invplosch.php?id=25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294EF-02ED-48B7-9225-63CCAF75F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1797</TotalTime>
  <Pages>1</Pages>
  <Words>8958</Words>
  <Characters>51067</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п</vt:lpstr>
    </vt:vector>
  </TitlesOfParts>
  <Company>Toshiba</Company>
  <LinksUpToDate>false</LinksUpToDate>
  <CharactersWithSpaces>59906</CharactersWithSpaces>
  <SharedDoc>false</SharedDoc>
  <HLinks>
    <vt:vector size="384" baseType="variant">
      <vt:variant>
        <vt:i4>5308524</vt:i4>
      </vt:variant>
      <vt:variant>
        <vt:i4>339</vt:i4>
      </vt:variant>
      <vt:variant>
        <vt:i4>0</vt:i4>
      </vt:variant>
      <vt:variant>
        <vt:i4>5</vt:i4>
      </vt:variant>
      <vt:variant>
        <vt:lpwstr>http://www.equipnet.ru/articles/power-industry/power-industry_693.html</vt:lpwstr>
      </vt:variant>
      <vt:variant>
        <vt:lpwstr/>
      </vt:variant>
      <vt:variant>
        <vt:i4>655421</vt:i4>
      </vt:variant>
      <vt:variant>
        <vt:i4>336</vt:i4>
      </vt:variant>
      <vt:variant>
        <vt:i4>0</vt:i4>
      </vt:variant>
      <vt:variant>
        <vt:i4>5</vt:i4>
      </vt:variant>
      <vt:variant>
        <vt:lpwstr>http://www.equipnet.ru/articles/tech/tech_107.html</vt:lpwstr>
      </vt:variant>
      <vt:variant>
        <vt:lpwstr/>
      </vt:variant>
      <vt:variant>
        <vt:i4>2818065</vt:i4>
      </vt:variant>
      <vt:variant>
        <vt:i4>333</vt:i4>
      </vt:variant>
      <vt:variant>
        <vt:i4>0</vt:i4>
      </vt:variant>
      <vt:variant>
        <vt:i4>5</vt:i4>
      </vt:variant>
      <vt:variant>
        <vt:lpwstr>mailto:kalininvest@mail.ru</vt:lpwstr>
      </vt:variant>
      <vt:variant>
        <vt:lpwstr/>
      </vt:variant>
      <vt:variant>
        <vt:i4>2162755</vt:i4>
      </vt:variant>
      <vt:variant>
        <vt:i4>330</vt:i4>
      </vt:variant>
      <vt:variant>
        <vt:i4>0</vt:i4>
      </vt:variant>
      <vt:variant>
        <vt:i4>5</vt:i4>
      </vt:variant>
      <vt:variant>
        <vt:lpwstr>mailto:kalininsky@mo.krasnodar.ru</vt:lpwstr>
      </vt:variant>
      <vt:variant>
        <vt:lpwstr/>
      </vt:variant>
      <vt:variant>
        <vt:i4>1638415</vt:i4>
      </vt:variant>
      <vt:variant>
        <vt:i4>327</vt:i4>
      </vt:variant>
      <vt:variant>
        <vt:i4>0</vt:i4>
      </vt:variant>
      <vt:variant>
        <vt:i4>5</vt:i4>
      </vt:variant>
      <vt:variant>
        <vt:lpwstr>http://invest.kalininskaya-93.ru/</vt:lpwstr>
      </vt:variant>
      <vt:variant>
        <vt:lpwstr/>
      </vt:variant>
      <vt:variant>
        <vt:i4>8192032</vt:i4>
      </vt:variant>
      <vt:variant>
        <vt:i4>324</vt:i4>
      </vt:variant>
      <vt:variant>
        <vt:i4>0</vt:i4>
      </vt:variant>
      <vt:variant>
        <vt:i4>5</vt:i4>
      </vt:variant>
      <vt:variant>
        <vt:lpwstr>http://www.kalininskaya-93.ru/</vt:lpwstr>
      </vt:variant>
      <vt:variant>
        <vt:lpwstr/>
      </vt:variant>
      <vt:variant>
        <vt:i4>1900603</vt:i4>
      </vt:variant>
      <vt:variant>
        <vt:i4>317</vt:i4>
      </vt:variant>
      <vt:variant>
        <vt:i4>0</vt:i4>
      </vt:variant>
      <vt:variant>
        <vt:i4>5</vt:i4>
      </vt:variant>
      <vt:variant>
        <vt:lpwstr/>
      </vt:variant>
      <vt:variant>
        <vt:lpwstr>_Toc387093613</vt:lpwstr>
      </vt:variant>
      <vt:variant>
        <vt:i4>1900603</vt:i4>
      </vt:variant>
      <vt:variant>
        <vt:i4>311</vt:i4>
      </vt:variant>
      <vt:variant>
        <vt:i4>0</vt:i4>
      </vt:variant>
      <vt:variant>
        <vt:i4>5</vt:i4>
      </vt:variant>
      <vt:variant>
        <vt:lpwstr/>
      </vt:variant>
      <vt:variant>
        <vt:lpwstr>_Toc387093612</vt:lpwstr>
      </vt:variant>
      <vt:variant>
        <vt:i4>1900603</vt:i4>
      </vt:variant>
      <vt:variant>
        <vt:i4>305</vt:i4>
      </vt:variant>
      <vt:variant>
        <vt:i4>0</vt:i4>
      </vt:variant>
      <vt:variant>
        <vt:i4>5</vt:i4>
      </vt:variant>
      <vt:variant>
        <vt:lpwstr/>
      </vt:variant>
      <vt:variant>
        <vt:lpwstr>_Toc387093611</vt:lpwstr>
      </vt:variant>
      <vt:variant>
        <vt:i4>1900603</vt:i4>
      </vt:variant>
      <vt:variant>
        <vt:i4>299</vt:i4>
      </vt:variant>
      <vt:variant>
        <vt:i4>0</vt:i4>
      </vt:variant>
      <vt:variant>
        <vt:i4>5</vt:i4>
      </vt:variant>
      <vt:variant>
        <vt:lpwstr/>
      </vt:variant>
      <vt:variant>
        <vt:lpwstr>_Toc387093610</vt:lpwstr>
      </vt:variant>
      <vt:variant>
        <vt:i4>1835067</vt:i4>
      </vt:variant>
      <vt:variant>
        <vt:i4>293</vt:i4>
      </vt:variant>
      <vt:variant>
        <vt:i4>0</vt:i4>
      </vt:variant>
      <vt:variant>
        <vt:i4>5</vt:i4>
      </vt:variant>
      <vt:variant>
        <vt:lpwstr/>
      </vt:variant>
      <vt:variant>
        <vt:lpwstr>_Toc387093609</vt:lpwstr>
      </vt:variant>
      <vt:variant>
        <vt:i4>1835067</vt:i4>
      </vt:variant>
      <vt:variant>
        <vt:i4>287</vt:i4>
      </vt:variant>
      <vt:variant>
        <vt:i4>0</vt:i4>
      </vt:variant>
      <vt:variant>
        <vt:i4>5</vt:i4>
      </vt:variant>
      <vt:variant>
        <vt:lpwstr/>
      </vt:variant>
      <vt:variant>
        <vt:lpwstr>_Toc387093608</vt:lpwstr>
      </vt:variant>
      <vt:variant>
        <vt:i4>1835067</vt:i4>
      </vt:variant>
      <vt:variant>
        <vt:i4>281</vt:i4>
      </vt:variant>
      <vt:variant>
        <vt:i4>0</vt:i4>
      </vt:variant>
      <vt:variant>
        <vt:i4>5</vt:i4>
      </vt:variant>
      <vt:variant>
        <vt:lpwstr/>
      </vt:variant>
      <vt:variant>
        <vt:lpwstr>_Toc387093607</vt:lpwstr>
      </vt:variant>
      <vt:variant>
        <vt:i4>1835067</vt:i4>
      </vt:variant>
      <vt:variant>
        <vt:i4>275</vt:i4>
      </vt:variant>
      <vt:variant>
        <vt:i4>0</vt:i4>
      </vt:variant>
      <vt:variant>
        <vt:i4>5</vt:i4>
      </vt:variant>
      <vt:variant>
        <vt:lpwstr/>
      </vt:variant>
      <vt:variant>
        <vt:lpwstr>_Toc387093606</vt:lpwstr>
      </vt:variant>
      <vt:variant>
        <vt:i4>1835067</vt:i4>
      </vt:variant>
      <vt:variant>
        <vt:i4>269</vt:i4>
      </vt:variant>
      <vt:variant>
        <vt:i4>0</vt:i4>
      </vt:variant>
      <vt:variant>
        <vt:i4>5</vt:i4>
      </vt:variant>
      <vt:variant>
        <vt:lpwstr/>
      </vt:variant>
      <vt:variant>
        <vt:lpwstr>_Toc387093605</vt:lpwstr>
      </vt:variant>
      <vt:variant>
        <vt:i4>1835067</vt:i4>
      </vt:variant>
      <vt:variant>
        <vt:i4>263</vt:i4>
      </vt:variant>
      <vt:variant>
        <vt:i4>0</vt:i4>
      </vt:variant>
      <vt:variant>
        <vt:i4>5</vt:i4>
      </vt:variant>
      <vt:variant>
        <vt:lpwstr/>
      </vt:variant>
      <vt:variant>
        <vt:lpwstr>_Toc387093604</vt:lpwstr>
      </vt:variant>
      <vt:variant>
        <vt:i4>1835067</vt:i4>
      </vt:variant>
      <vt:variant>
        <vt:i4>257</vt:i4>
      </vt:variant>
      <vt:variant>
        <vt:i4>0</vt:i4>
      </vt:variant>
      <vt:variant>
        <vt:i4>5</vt:i4>
      </vt:variant>
      <vt:variant>
        <vt:lpwstr/>
      </vt:variant>
      <vt:variant>
        <vt:lpwstr>_Toc387093603</vt:lpwstr>
      </vt:variant>
      <vt:variant>
        <vt:i4>1835067</vt:i4>
      </vt:variant>
      <vt:variant>
        <vt:i4>251</vt:i4>
      </vt:variant>
      <vt:variant>
        <vt:i4>0</vt:i4>
      </vt:variant>
      <vt:variant>
        <vt:i4>5</vt:i4>
      </vt:variant>
      <vt:variant>
        <vt:lpwstr/>
      </vt:variant>
      <vt:variant>
        <vt:lpwstr>_Toc387093602</vt:lpwstr>
      </vt:variant>
      <vt:variant>
        <vt:i4>1835067</vt:i4>
      </vt:variant>
      <vt:variant>
        <vt:i4>245</vt:i4>
      </vt:variant>
      <vt:variant>
        <vt:i4>0</vt:i4>
      </vt:variant>
      <vt:variant>
        <vt:i4>5</vt:i4>
      </vt:variant>
      <vt:variant>
        <vt:lpwstr/>
      </vt:variant>
      <vt:variant>
        <vt:lpwstr>_Toc387093601</vt:lpwstr>
      </vt:variant>
      <vt:variant>
        <vt:i4>1835067</vt:i4>
      </vt:variant>
      <vt:variant>
        <vt:i4>239</vt:i4>
      </vt:variant>
      <vt:variant>
        <vt:i4>0</vt:i4>
      </vt:variant>
      <vt:variant>
        <vt:i4>5</vt:i4>
      </vt:variant>
      <vt:variant>
        <vt:lpwstr/>
      </vt:variant>
      <vt:variant>
        <vt:lpwstr>_Toc387093600</vt:lpwstr>
      </vt:variant>
      <vt:variant>
        <vt:i4>1376312</vt:i4>
      </vt:variant>
      <vt:variant>
        <vt:i4>233</vt:i4>
      </vt:variant>
      <vt:variant>
        <vt:i4>0</vt:i4>
      </vt:variant>
      <vt:variant>
        <vt:i4>5</vt:i4>
      </vt:variant>
      <vt:variant>
        <vt:lpwstr/>
      </vt:variant>
      <vt:variant>
        <vt:lpwstr>_Toc387093599</vt:lpwstr>
      </vt:variant>
      <vt:variant>
        <vt:i4>1376312</vt:i4>
      </vt:variant>
      <vt:variant>
        <vt:i4>227</vt:i4>
      </vt:variant>
      <vt:variant>
        <vt:i4>0</vt:i4>
      </vt:variant>
      <vt:variant>
        <vt:i4>5</vt:i4>
      </vt:variant>
      <vt:variant>
        <vt:lpwstr/>
      </vt:variant>
      <vt:variant>
        <vt:lpwstr>_Toc387093598</vt:lpwstr>
      </vt:variant>
      <vt:variant>
        <vt:i4>1376312</vt:i4>
      </vt:variant>
      <vt:variant>
        <vt:i4>221</vt:i4>
      </vt:variant>
      <vt:variant>
        <vt:i4>0</vt:i4>
      </vt:variant>
      <vt:variant>
        <vt:i4>5</vt:i4>
      </vt:variant>
      <vt:variant>
        <vt:lpwstr/>
      </vt:variant>
      <vt:variant>
        <vt:lpwstr>_Toc387093597</vt:lpwstr>
      </vt:variant>
      <vt:variant>
        <vt:i4>1376312</vt:i4>
      </vt:variant>
      <vt:variant>
        <vt:i4>215</vt:i4>
      </vt:variant>
      <vt:variant>
        <vt:i4>0</vt:i4>
      </vt:variant>
      <vt:variant>
        <vt:i4>5</vt:i4>
      </vt:variant>
      <vt:variant>
        <vt:lpwstr/>
      </vt:variant>
      <vt:variant>
        <vt:lpwstr>_Toc387093596</vt:lpwstr>
      </vt:variant>
      <vt:variant>
        <vt:i4>1376312</vt:i4>
      </vt:variant>
      <vt:variant>
        <vt:i4>209</vt:i4>
      </vt:variant>
      <vt:variant>
        <vt:i4>0</vt:i4>
      </vt:variant>
      <vt:variant>
        <vt:i4>5</vt:i4>
      </vt:variant>
      <vt:variant>
        <vt:lpwstr/>
      </vt:variant>
      <vt:variant>
        <vt:lpwstr>_Toc387093595</vt:lpwstr>
      </vt:variant>
      <vt:variant>
        <vt:i4>1376312</vt:i4>
      </vt:variant>
      <vt:variant>
        <vt:i4>203</vt:i4>
      </vt:variant>
      <vt:variant>
        <vt:i4>0</vt:i4>
      </vt:variant>
      <vt:variant>
        <vt:i4>5</vt:i4>
      </vt:variant>
      <vt:variant>
        <vt:lpwstr/>
      </vt:variant>
      <vt:variant>
        <vt:lpwstr>_Toc387093594</vt:lpwstr>
      </vt:variant>
      <vt:variant>
        <vt:i4>1376312</vt:i4>
      </vt:variant>
      <vt:variant>
        <vt:i4>197</vt:i4>
      </vt:variant>
      <vt:variant>
        <vt:i4>0</vt:i4>
      </vt:variant>
      <vt:variant>
        <vt:i4>5</vt:i4>
      </vt:variant>
      <vt:variant>
        <vt:lpwstr/>
      </vt:variant>
      <vt:variant>
        <vt:lpwstr>_Toc387093593</vt:lpwstr>
      </vt:variant>
      <vt:variant>
        <vt:i4>1376312</vt:i4>
      </vt:variant>
      <vt:variant>
        <vt:i4>191</vt:i4>
      </vt:variant>
      <vt:variant>
        <vt:i4>0</vt:i4>
      </vt:variant>
      <vt:variant>
        <vt:i4>5</vt:i4>
      </vt:variant>
      <vt:variant>
        <vt:lpwstr/>
      </vt:variant>
      <vt:variant>
        <vt:lpwstr>_Toc387093592</vt:lpwstr>
      </vt:variant>
      <vt:variant>
        <vt:i4>1376312</vt:i4>
      </vt:variant>
      <vt:variant>
        <vt:i4>185</vt:i4>
      </vt:variant>
      <vt:variant>
        <vt:i4>0</vt:i4>
      </vt:variant>
      <vt:variant>
        <vt:i4>5</vt:i4>
      </vt:variant>
      <vt:variant>
        <vt:lpwstr/>
      </vt:variant>
      <vt:variant>
        <vt:lpwstr>_Toc387093591</vt:lpwstr>
      </vt:variant>
      <vt:variant>
        <vt:i4>1376312</vt:i4>
      </vt:variant>
      <vt:variant>
        <vt:i4>179</vt:i4>
      </vt:variant>
      <vt:variant>
        <vt:i4>0</vt:i4>
      </vt:variant>
      <vt:variant>
        <vt:i4>5</vt:i4>
      </vt:variant>
      <vt:variant>
        <vt:lpwstr/>
      </vt:variant>
      <vt:variant>
        <vt:lpwstr>_Toc387093590</vt:lpwstr>
      </vt:variant>
      <vt:variant>
        <vt:i4>1310776</vt:i4>
      </vt:variant>
      <vt:variant>
        <vt:i4>173</vt:i4>
      </vt:variant>
      <vt:variant>
        <vt:i4>0</vt:i4>
      </vt:variant>
      <vt:variant>
        <vt:i4>5</vt:i4>
      </vt:variant>
      <vt:variant>
        <vt:lpwstr/>
      </vt:variant>
      <vt:variant>
        <vt:lpwstr>_Toc387093589</vt:lpwstr>
      </vt:variant>
      <vt:variant>
        <vt:i4>1310776</vt:i4>
      </vt:variant>
      <vt:variant>
        <vt:i4>167</vt:i4>
      </vt:variant>
      <vt:variant>
        <vt:i4>0</vt:i4>
      </vt:variant>
      <vt:variant>
        <vt:i4>5</vt:i4>
      </vt:variant>
      <vt:variant>
        <vt:lpwstr/>
      </vt:variant>
      <vt:variant>
        <vt:lpwstr>_Toc387093588</vt:lpwstr>
      </vt:variant>
      <vt:variant>
        <vt:i4>1310776</vt:i4>
      </vt:variant>
      <vt:variant>
        <vt:i4>161</vt:i4>
      </vt:variant>
      <vt:variant>
        <vt:i4>0</vt:i4>
      </vt:variant>
      <vt:variant>
        <vt:i4>5</vt:i4>
      </vt:variant>
      <vt:variant>
        <vt:lpwstr/>
      </vt:variant>
      <vt:variant>
        <vt:lpwstr>_Toc387093587</vt:lpwstr>
      </vt:variant>
      <vt:variant>
        <vt:i4>1310776</vt:i4>
      </vt:variant>
      <vt:variant>
        <vt:i4>155</vt:i4>
      </vt:variant>
      <vt:variant>
        <vt:i4>0</vt:i4>
      </vt:variant>
      <vt:variant>
        <vt:i4>5</vt:i4>
      </vt:variant>
      <vt:variant>
        <vt:lpwstr/>
      </vt:variant>
      <vt:variant>
        <vt:lpwstr>_Toc387093586</vt:lpwstr>
      </vt:variant>
      <vt:variant>
        <vt:i4>1310776</vt:i4>
      </vt:variant>
      <vt:variant>
        <vt:i4>152</vt:i4>
      </vt:variant>
      <vt:variant>
        <vt:i4>0</vt:i4>
      </vt:variant>
      <vt:variant>
        <vt:i4>5</vt:i4>
      </vt:variant>
      <vt:variant>
        <vt:lpwstr/>
      </vt:variant>
      <vt:variant>
        <vt:lpwstr>_Toc387093585</vt:lpwstr>
      </vt:variant>
      <vt:variant>
        <vt:i4>1310776</vt:i4>
      </vt:variant>
      <vt:variant>
        <vt:i4>149</vt:i4>
      </vt:variant>
      <vt:variant>
        <vt:i4>0</vt:i4>
      </vt:variant>
      <vt:variant>
        <vt:i4>5</vt:i4>
      </vt:variant>
      <vt:variant>
        <vt:lpwstr/>
      </vt:variant>
      <vt:variant>
        <vt:lpwstr>_Toc387093584</vt:lpwstr>
      </vt:variant>
      <vt:variant>
        <vt:i4>1310776</vt:i4>
      </vt:variant>
      <vt:variant>
        <vt:i4>143</vt:i4>
      </vt:variant>
      <vt:variant>
        <vt:i4>0</vt:i4>
      </vt:variant>
      <vt:variant>
        <vt:i4>5</vt:i4>
      </vt:variant>
      <vt:variant>
        <vt:lpwstr/>
      </vt:variant>
      <vt:variant>
        <vt:lpwstr>_Toc387093583</vt:lpwstr>
      </vt:variant>
      <vt:variant>
        <vt:i4>1310776</vt:i4>
      </vt:variant>
      <vt:variant>
        <vt:i4>137</vt:i4>
      </vt:variant>
      <vt:variant>
        <vt:i4>0</vt:i4>
      </vt:variant>
      <vt:variant>
        <vt:i4>5</vt:i4>
      </vt:variant>
      <vt:variant>
        <vt:lpwstr/>
      </vt:variant>
      <vt:variant>
        <vt:lpwstr>_Toc387093582</vt:lpwstr>
      </vt:variant>
      <vt:variant>
        <vt:i4>1310776</vt:i4>
      </vt:variant>
      <vt:variant>
        <vt:i4>131</vt:i4>
      </vt:variant>
      <vt:variant>
        <vt:i4>0</vt:i4>
      </vt:variant>
      <vt:variant>
        <vt:i4>5</vt:i4>
      </vt:variant>
      <vt:variant>
        <vt:lpwstr/>
      </vt:variant>
      <vt:variant>
        <vt:lpwstr>_Toc387093581</vt:lpwstr>
      </vt:variant>
      <vt:variant>
        <vt:i4>1310776</vt:i4>
      </vt:variant>
      <vt:variant>
        <vt:i4>125</vt:i4>
      </vt:variant>
      <vt:variant>
        <vt:i4>0</vt:i4>
      </vt:variant>
      <vt:variant>
        <vt:i4>5</vt:i4>
      </vt:variant>
      <vt:variant>
        <vt:lpwstr/>
      </vt:variant>
      <vt:variant>
        <vt:lpwstr>_Toc387093580</vt:lpwstr>
      </vt:variant>
      <vt:variant>
        <vt:i4>1769528</vt:i4>
      </vt:variant>
      <vt:variant>
        <vt:i4>119</vt:i4>
      </vt:variant>
      <vt:variant>
        <vt:i4>0</vt:i4>
      </vt:variant>
      <vt:variant>
        <vt:i4>5</vt:i4>
      </vt:variant>
      <vt:variant>
        <vt:lpwstr/>
      </vt:variant>
      <vt:variant>
        <vt:lpwstr>_Toc387093579</vt:lpwstr>
      </vt:variant>
      <vt:variant>
        <vt:i4>1769528</vt:i4>
      </vt:variant>
      <vt:variant>
        <vt:i4>113</vt:i4>
      </vt:variant>
      <vt:variant>
        <vt:i4>0</vt:i4>
      </vt:variant>
      <vt:variant>
        <vt:i4>5</vt:i4>
      </vt:variant>
      <vt:variant>
        <vt:lpwstr/>
      </vt:variant>
      <vt:variant>
        <vt:lpwstr>_Toc387093578</vt:lpwstr>
      </vt:variant>
      <vt:variant>
        <vt:i4>1769528</vt:i4>
      </vt:variant>
      <vt:variant>
        <vt:i4>107</vt:i4>
      </vt:variant>
      <vt:variant>
        <vt:i4>0</vt:i4>
      </vt:variant>
      <vt:variant>
        <vt:i4>5</vt:i4>
      </vt:variant>
      <vt:variant>
        <vt:lpwstr/>
      </vt:variant>
      <vt:variant>
        <vt:lpwstr>_Toc387093577</vt:lpwstr>
      </vt:variant>
      <vt:variant>
        <vt:i4>1769528</vt:i4>
      </vt:variant>
      <vt:variant>
        <vt:i4>101</vt:i4>
      </vt:variant>
      <vt:variant>
        <vt:i4>0</vt:i4>
      </vt:variant>
      <vt:variant>
        <vt:i4>5</vt:i4>
      </vt:variant>
      <vt:variant>
        <vt:lpwstr/>
      </vt:variant>
      <vt:variant>
        <vt:lpwstr>_Toc387093576</vt:lpwstr>
      </vt:variant>
      <vt:variant>
        <vt:i4>1769528</vt:i4>
      </vt:variant>
      <vt:variant>
        <vt:i4>95</vt:i4>
      </vt:variant>
      <vt:variant>
        <vt:i4>0</vt:i4>
      </vt:variant>
      <vt:variant>
        <vt:i4>5</vt:i4>
      </vt:variant>
      <vt:variant>
        <vt:lpwstr/>
      </vt:variant>
      <vt:variant>
        <vt:lpwstr>_Toc387093575</vt:lpwstr>
      </vt:variant>
      <vt:variant>
        <vt:i4>1769528</vt:i4>
      </vt:variant>
      <vt:variant>
        <vt:i4>92</vt:i4>
      </vt:variant>
      <vt:variant>
        <vt:i4>0</vt:i4>
      </vt:variant>
      <vt:variant>
        <vt:i4>5</vt:i4>
      </vt:variant>
      <vt:variant>
        <vt:lpwstr/>
      </vt:variant>
      <vt:variant>
        <vt:lpwstr>_Toc387093574</vt:lpwstr>
      </vt:variant>
      <vt:variant>
        <vt:i4>1769528</vt:i4>
      </vt:variant>
      <vt:variant>
        <vt:i4>86</vt:i4>
      </vt:variant>
      <vt:variant>
        <vt:i4>0</vt:i4>
      </vt:variant>
      <vt:variant>
        <vt:i4>5</vt:i4>
      </vt:variant>
      <vt:variant>
        <vt:lpwstr/>
      </vt:variant>
      <vt:variant>
        <vt:lpwstr>_Toc387093573</vt:lpwstr>
      </vt:variant>
      <vt:variant>
        <vt:i4>1769528</vt:i4>
      </vt:variant>
      <vt:variant>
        <vt:i4>80</vt:i4>
      </vt:variant>
      <vt:variant>
        <vt:i4>0</vt:i4>
      </vt:variant>
      <vt:variant>
        <vt:i4>5</vt:i4>
      </vt:variant>
      <vt:variant>
        <vt:lpwstr/>
      </vt:variant>
      <vt:variant>
        <vt:lpwstr>_Toc387093572</vt:lpwstr>
      </vt:variant>
      <vt:variant>
        <vt:i4>1769528</vt:i4>
      </vt:variant>
      <vt:variant>
        <vt:i4>74</vt:i4>
      </vt:variant>
      <vt:variant>
        <vt:i4>0</vt:i4>
      </vt:variant>
      <vt:variant>
        <vt:i4>5</vt:i4>
      </vt:variant>
      <vt:variant>
        <vt:lpwstr/>
      </vt:variant>
      <vt:variant>
        <vt:lpwstr>_Toc387093571</vt:lpwstr>
      </vt:variant>
      <vt:variant>
        <vt:i4>1769528</vt:i4>
      </vt:variant>
      <vt:variant>
        <vt:i4>68</vt:i4>
      </vt:variant>
      <vt:variant>
        <vt:i4>0</vt:i4>
      </vt:variant>
      <vt:variant>
        <vt:i4>5</vt:i4>
      </vt:variant>
      <vt:variant>
        <vt:lpwstr/>
      </vt:variant>
      <vt:variant>
        <vt:lpwstr>_Toc387093570</vt:lpwstr>
      </vt:variant>
      <vt:variant>
        <vt:i4>1703992</vt:i4>
      </vt:variant>
      <vt:variant>
        <vt:i4>62</vt:i4>
      </vt:variant>
      <vt:variant>
        <vt:i4>0</vt:i4>
      </vt:variant>
      <vt:variant>
        <vt:i4>5</vt:i4>
      </vt:variant>
      <vt:variant>
        <vt:lpwstr/>
      </vt:variant>
      <vt:variant>
        <vt:lpwstr>_Toc387093569</vt:lpwstr>
      </vt:variant>
      <vt:variant>
        <vt:i4>1703992</vt:i4>
      </vt:variant>
      <vt:variant>
        <vt:i4>56</vt:i4>
      </vt:variant>
      <vt:variant>
        <vt:i4>0</vt:i4>
      </vt:variant>
      <vt:variant>
        <vt:i4>5</vt:i4>
      </vt:variant>
      <vt:variant>
        <vt:lpwstr/>
      </vt:variant>
      <vt:variant>
        <vt:lpwstr>_Toc387093568</vt:lpwstr>
      </vt:variant>
      <vt:variant>
        <vt:i4>1703992</vt:i4>
      </vt:variant>
      <vt:variant>
        <vt:i4>50</vt:i4>
      </vt:variant>
      <vt:variant>
        <vt:i4>0</vt:i4>
      </vt:variant>
      <vt:variant>
        <vt:i4>5</vt:i4>
      </vt:variant>
      <vt:variant>
        <vt:lpwstr/>
      </vt:variant>
      <vt:variant>
        <vt:lpwstr>_Toc387093567</vt:lpwstr>
      </vt:variant>
      <vt:variant>
        <vt:i4>1703992</vt:i4>
      </vt:variant>
      <vt:variant>
        <vt:i4>44</vt:i4>
      </vt:variant>
      <vt:variant>
        <vt:i4>0</vt:i4>
      </vt:variant>
      <vt:variant>
        <vt:i4>5</vt:i4>
      </vt:variant>
      <vt:variant>
        <vt:lpwstr/>
      </vt:variant>
      <vt:variant>
        <vt:lpwstr>_Toc387093566</vt:lpwstr>
      </vt:variant>
      <vt:variant>
        <vt:i4>1703992</vt:i4>
      </vt:variant>
      <vt:variant>
        <vt:i4>38</vt:i4>
      </vt:variant>
      <vt:variant>
        <vt:i4>0</vt:i4>
      </vt:variant>
      <vt:variant>
        <vt:i4>5</vt:i4>
      </vt:variant>
      <vt:variant>
        <vt:lpwstr/>
      </vt:variant>
      <vt:variant>
        <vt:lpwstr>_Toc387093565</vt:lpwstr>
      </vt:variant>
      <vt:variant>
        <vt:i4>1703992</vt:i4>
      </vt:variant>
      <vt:variant>
        <vt:i4>32</vt:i4>
      </vt:variant>
      <vt:variant>
        <vt:i4>0</vt:i4>
      </vt:variant>
      <vt:variant>
        <vt:i4>5</vt:i4>
      </vt:variant>
      <vt:variant>
        <vt:lpwstr/>
      </vt:variant>
      <vt:variant>
        <vt:lpwstr>_Toc387093564</vt:lpwstr>
      </vt:variant>
      <vt:variant>
        <vt:i4>1703992</vt:i4>
      </vt:variant>
      <vt:variant>
        <vt:i4>26</vt:i4>
      </vt:variant>
      <vt:variant>
        <vt:i4>0</vt:i4>
      </vt:variant>
      <vt:variant>
        <vt:i4>5</vt:i4>
      </vt:variant>
      <vt:variant>
        <vt:lpwstr/>
      </vt:variant>
      <vt:variant>
        <vt:lpwstr>_Toc387093563</vt:lpwstr>
      </vt:variant>
      <vt:variant>
        <vt:i4>1703992</vt:i4>
      </vt:variant>
      <vt:variant>
        <vt:i4>20</vt:i4>
      </vt:variant>
      <vt:variant>
        <vt:i4>0</vt:i4>
      </vt:variant>
      <vt:variant>
        <vt:i4>5</vt:i4>
      </vt:variant>
      <vt:variant>
        <vt:lpwstr/>
      </vt:variant>
      <vt:variant>
        <vt:lpwstr>_Toc387093562</vt:lpwstr>
      </vt:variant>
      <vt:variant>
        <vt:i4>1703992</vt:i4>
      </vt:variant>
      <vt:variant>
        <vt:i4>17</vt:i4>
      </vt:variant>
      <vt:variant>
        <vt:i4>0</vt:i4>
      </vt:variant>
      <vt:variant>
        <vt:i4>5</vt:i4>
      </vt:variant>
      <vt:variant>
        <vt:lpwstr/>
      </vt:variant>
      <vt:variant>
        <vt:lpwstr>_Toc387093561</vt:lpwstr>
      </vt:variant>
      <vt:variant>
        <vt:i4>1703992</vt:i4>
      </vt:variant>
      <vt:variant>
        <vt:i4>14</vt:i4>
      </vt:variant>
      <vt:variant>
        <vt:i4>0</vt:i4>
      </vt:variant>
      <vt:variant>
        <vt:i4>5</vt:i4>
      </vt:variant>
      <vt:variant>
        <vt:lpwstr/>
      </vt:variant>
      <vt:variant>
        <vt:lpwstr>_Toc387093560</vt:lpwstr>
      </vt:variant>
      <vt:variant>
        <vt:i4>1638456</vt:i4>
      </vt:variant>
      <vt:variant>
        <vt:i4>11</vt:i4>
      </vt:variant>
      <vt:variant>
        <vt:i4>0</vt:i4>
      </vt:variant>
      <vt:variant>
        <vt:i4>5</vt:i4>
      </vt:variant>
      <vt:variant>
        <vt:lpwstr/>
      </vt:variant>
      <vt:variant>
        <vt:lpwstr>_Toc387093559</vt:lpwstr>
      </vt:variant>
      <vt:variant>
        <vt:i4>1638456</vt:i4>
      </vt:variant>
      <vt:variant>
        <vt:i4>8</vt:i4>
      </vt:variant>
      <vt:variant>
        <vt:i4>0</vt:i4>
      </vt:variant>
      <vt:variant>
        <vt:i4>5</vt:i4>
      </vt:variant>
      <vt:variant>
        <vt:lpwstr/>
      </vt:variant>
      <vt:variant>
        <vt:lpwstr>_Toc387093558</vt:lpwstr>
      </vt:variant>
      <vt:variant>
        <vt:i4>1638456</vt:i4>
      </vt:variant>
      <vt:variant>
        <vt:i4>5</vt:i4>
      </vt:variant>
      <vt:variant>
        <vt:i4>0</vt:i4>
      </vt:variant>
      <vt:variant>
        <vt:i4>5</vt:i4>
      </vt:variant>
      <vt:variant>
        <vt:lpwstr/>
      </vt:variant>
      <vt:variant>
        <vt:lpwstr>_Toc387093557</vt:lpwstr>
      </vt:variant>
      <vt:variant>
        <vt:i4>1638456</vt:i4>
      </vt:variant>
      <vt:variant>
        <vt:i4>2</vt:i4>
      </vt:variant>
      <vt:variant>
        <vt:i4>0</vt:i4>
      </vt:variant>
      <vt:variant>
        <vt:i4>5</vt:i4>
      </vt:variant>
      <vt:variant>
        <vt:lpwstr/>
      </vt:variant>
      <vt:variant>
        <vt:lpwstr>_Toc387093556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dc:title>
  <dc:creator>123</dc:creator>
  <cp:lastModifiedBy>user</cp:lastModifiedBy>
  <cp:revision>39</cp:revision>
  <cp:lastPrinted>2017-01-20T11:15:00Z</cp:lastPrinted>
  <dcterms:created xsi:type="dcterms:W3CDTF">2021-11-25T12:00:00Z</dcterms:created>
  <dcterms:modified xsi:type="dcterms:W3CDTF">2023-02-09T10:41:00Z</dcterms:modified>
</cp:coreProperties>
</file>