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063180">
        <w:rPr>
          <w:sz w:val="28"/>
          <w:szCs w:val="28"/>
        </w:rPr>
        <w:t>2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FC6A81" w:rsidRDefault="001E7F30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FC6A81">
        <w:rPr>
          <w:sz w:val="28"/>
          <w:szCs w:val="28"/>
        </w:rPr>
        <w:t xml:space="preserve">рабочей группы по вопросам оказания имущественной </w:t>
      </w:r>
    </w:p>
    <w:p w:rsidR="00FC6A81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поддержки субъектам малого и среднего предпринимательства</w:t>
      </w:r>
    </w:p>
    <w:p w:rsidR="00FC6A81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организациям, образующим инфраструктуру поддержки субъектов </w:t>
      </w:r>
    </w:p>
    <w:p w:rsidR="0092254A" w:rsidRPr="00F81279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 на территории</w:t>
      </w:r>
      <w:r w:rsidR="0092254A" w:rsidRPr="00F81279">
        <w:rPr>
          <w:sz w:val="28"/>
          <w:szCs w:val="28"/>
        </w:rPr>
        <w:t xml:space="preserve">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187663" w:rsidP="00187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063180">
              <w:rPr>
                <w:sz w:val="28"/>
                <w:szCs w:val="28"/>
              </w:rPr>
              <w:t>01</w:t>
            </w:r>
            <w:r w:rsidR="0092254A">
              <w:rPr>
                <w:sz w:val="28"/>
                <w:szCs w:val="28"/>
              </w:rPr>
              <w:t xml:space="preserve"> </w:t>
            </w:r>
            <w:r w:rsidR="00063180">
              <w:rPr>
                <w:sz w:val="28"/>
                <w:szCs w:val="28"/>
              </w:rPr>
              <w:t xml:space="preserve">марта  </w:t>
            </w:r>
            <w:r w:rsidRPr="00F812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21 </w:t>
            </w:r>
            <w:r w:rsidRPr="00F81279">
              <w:rPr>
                <w:sz w:val="28"/>
                <w:szCs w:val="28"/>
              </w:rPr>
              <w:t>года</w:t>
            </w:r>
            <w:r w:rsidR="0006318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025C">
              <w:rPr>
                <w:sz w:val="28"/>
                <w:szCs w:val="28"/>
              </w:rPr>
              <w:t xml:space="preserve"> 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FC6A81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</w:t>
            </w:r>
            <w:r w:rsidR="0092254A">
              <w:rPr>
                <w:sz w:val="28"/>
                <w:szCs w:val="28"/>
              </w:rPr>
              <w:t xml:space="preserve">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340BDB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340BDB">
              <w:rPr>
                <w:sz w:val="28"/>
                <w:szCs w:val="28"/>
              </w:rPr>
              <w:t>5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p w:rsidR="00340BDB" w:rsidRPr="00F81279" w:rsidRDefault="00340BDB" w:rsidP="003F5C8C">
      <w:pPr>
        <w:jc w:val="both"/>
        <w:rPr>
          <w:b/>
          <w:bCs/>
          <w:sz w:val="28"/>
          <w:szCs w:val="28"/>
        </w:rPr>
      </w:pP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340BDB" w:rsidRPr="00F81279" w:rsidTr="00340BDB">
        <w:tc>
          <w:tcPr>
            <w:tcW w:w="3348" w:type="dxa"/>
          </w:tcPr>
          <w:p w:rsidR="00340BDB" w:rsidRDefault="00340BDB" w:rsidP="00EE52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  <w:p w:rsidR="00340BDB" w:rsidRDefault="00340BDB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Дмитриевич</w:t>
            </w:r>
          </w:p>
          <w:p w:rsidR="00340BDB" w:rsidRPr="00F81279" w:rsidRDefault="00340BDB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40BDB" w:rsidRPr="00F81279" w:rsidRDefault="00340BDB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340BDB" w:rsidRDefault="00340BDB" w:rsidP="00340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глава </w:t>
            </w:r>
            <w:r w:rsidRPr="00F81279">
              <w:rPr>
                <w:sz w:val="28"/>
                <w:szCs w:val="28"/>
              </w:rPr>
              <w:t>муниципального образования Калининский район, председател</w:t>
            </w:r>
            <w:r w:rsidR="00FC6A8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</w:t>
            </w:r>
            <w:r w:rsidR="00FC6A81">
              <w:rPr>
                <w:sz w:val="28"/>
                <w:szCs w:val="28"/>
              </w:rPr>
              <w:t>рабочей группы</w:t>
            </w:r>
            <w:r>
              <w:rPr>
                <w:sz w:val="28"/>
                <w:szCs w:val="28"/>
              </w:rPr>
              <w:t>;</w:t>
            </w:r>
          </w:p>
          <w:p w:rsidR="00340BDB" w:rsidRPr="00F81279" w:rsidRDefault="00340BDB" w:rsidP="00EE522E">
            <w:pPr>
              <w:rPr>
                <w:sz w:val="28"/>
                <w:szCs w:val="28"/>
              </w:rPr>
            </w:pPr>
          </w:p>
        </w:tc>
      </w:tr>
      <w:tr w:rsidR="0092254A" w:rsidRPr="00F81279" w:rsidTr="00340BDB">
        <w:tc>
          <w:tcPr>
            <w:tcW w:w="3348" w:type="dxa"/>
          </w:tcPr>
          <w:p w:rsidR="0092254A" w:rsidRDefault="008274B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8274B5" w:rsidRPr="00F81279" w:rsidRDefault="008274B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92254A" w:rsidRPr="00F81279" w:rsidRDefault="0092254A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начальник управления экономики  администрации муниципального образования Калининский район, заместитель председателя </w:t>
            </w:r>
            <w:r w:rsidR="00FC6A81">
              <w:rPr>
                <w:sz w:val="28"/>
                <w:szCs w:val="28"/>
              </w:rPr>
              <w:t>рабочей группы</w:t>
            </w:r>
            <w:r w:rsidR="00BD7A2F">
              <w:rPr>
                <w:sz w:val="28"/>
                <w:szCs w:val="28"/>
              </w:rPr>
              <w:t>;</w:t>
            </w:r>
          </w:p>
          <w:p w:rsidR="0092254A" w:rsidRPr="00F81279" w:rsidRDefault="0092254A" w:rsidP="00EE522E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3348" w:type="dxa"/>
          </w:tcPr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BD7A2F" w:rsidRPr="00F81279" w:rsidRDefault="00BD7A2F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</w:t>
            </w:r>
            <w:r w:rsidR="00FC6A81">
              <w:rPr>
                <w:sz w:val="28"/>
                <w:szCs w:val="28"/>
              </w:rPr>
              <w:t>рабочей группы</w:t>
            </w:r>
            <w:r w:rsidRPr="00F81279">
              <w:rPr>
                <w:sz w:val="28"/>
                <w:szCs w:val="28"/>
              </w:rPr>
              <w:t>;</w:t>
            </w:r>
          </w:p>
          <w:p w:rsidR="00BD7A2F" w:rsidRPr="00F81279" w:rsidRDefault="00BD7A2F" w:rsidP="007803B1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3348" w:type="dxa"/>
          </w:tcPr>
          <w:p w:rsidR="00BD7A2F" w:rsidRPr="00F81279" w:rsidRDefault="00BD7A2F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D7A2F" w:rsidRPr="00F81279" w:rsidRDefault="00BD7A2F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BD7A2F" w:rsidRPr="00F81279" w:rsidRDefault="00BD7A2F" w:rsidP="00EE522E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9463" w:type="dxa"/>
            <w:gridSpan w:val="3"/>
          </w:tcPr>
          <w:p w:rsidR="00BD7A2F" w:rsidRPr="00F81279" w:rsidRDefault="00BD7A2F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Члены </w:t>
            </w:r>
            <w:r w:rsidR="00FC6A81">
              <w:rPr>
                <w:sz w:val="28"/>
                <w:szCs w:val="28"/>
              </w:rPr>
              <w:t>рабочей группы</w:t>
            </w:r>
            <w:r w:rsidRPr="00F81279">
              <w:rPr>
                <w:sz w:val="28"/>
                <w:szCs w:val="28"/>
              </w:rPr>
              <w:t>:</w:t>
            </w:r>
          </w:p>
          <w:p w:rsidR="00BD7A2F" w:rsidRPr="00F81279" w:rsidRDefault="00594F07" w:rsidP="00594F07">
            <w:pPr>
              <w:tabs>
                <w:tab w:val="left" w:pos="4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94F07" w:rsidRPr="00F81279">
        <w:tc>
          <w:tcPr>
            <w:tcW w:w="3348" w:type="dxa"/>
          </w:tcPr>
          <w:p w:rsidR="00594F0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</w:t>
            </w:r>
          </w:p>
          <w:p w:rsidR="00594F07" w:rsidRPr="00283FD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60" w:type="dxa"/>
          </w:tcPr>
          <w:p w:rsidR="00594F07" w:rsidRPr="00283FD7" w:rsidRDefault="00594F07" w:rsidP="00456926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918B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918B6">
              <w:rPr>
                <w:sz w:val="28"/>
                <w:szCs w:val="28"/>
              </w:rPr>
              <w:t xml:space="preserve"> управления правовых и имущественных отношений администрации муниципального образования Калининский район</w:t>
            </w:r>
            <w:r w:rsidRPr="00283FD7">
              <w:rPr>
                <w:sz w:val="28"/>
                <w:szCs w:val="28"/>
              </w:rPr>
              <w:t>;</w:t>
            </w:r>
          </w:p>
          <w:p w:rsidR="00594F07" w:rsidRPr="00283FD7" w:rsidRDefault="00594F07" w:rsidP="00456926">
            <w:pPr>
              <w:rPr>
                <w:sz w:val="28"/>
                <w:szCs w:val="28"/>
              </w:rPr>
            </w:pPr>
          </w:p>
        </w:tc>
      </w:tr>
      <w:tr w:rsidR="00594F07" w:rsidRPr="00F81279">
        <w:tc>
          <w:tcPr>
            <w:tcW w:w="3348" w:type="dxa"/>
          </w:tcPr>
          <w:p w:rsidR="00594F0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Ильченко 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Семеновна</w:t>
            </w:r>
          </w:p>
        </w:tc>
        <w:tc>
          <w:tcPr>
            <w:tcW w:w="360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7918B6" w:rsidRDefault="00594F07" w:rsidP="00FC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18B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отдела </w:t>
            </w:r>
            <w:r w:rsidRPr="00904AFE">
              <w:rPr>
                <w:sz w:val="28"/>
                <w:szCs w:val="28"/>
              </w:rPr>
              <w:t>имущественных отношений</w:t>
            </w:r>
            <w:r w:rsidRPr="007918B6">
              <w:rPr>
                <w:sz w:val="28"/>
                <w:szCs w:val="28"/>
              </w:rPr>
              <w:t xml:space="preserve"> управления правовых и имущественных отношений администрации муниципального образования Калининский район</w:t>
            </w:r>
            <w:r>
              <w:rPr>
                <w:sz w:val="28"/>
                <w:szCs w:val="28"/>
              </w:rPr>
              <w:t>;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</w:tr>
      <w:tr w:rsidR="00594F07" w:rsidRPr="00F81279">
        <w:tc>
          <w:tcPr>
            <w:tcW w:w="3348" w:type="dxa"/>
          </w:tcPr>
          <w:p w:rsidR="00594F07" w:rsidRDefault="00594F07" w:rsidP="005D26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Леус</w:t>
            </w:r>
            <w:proofErr w:type="spellEnd"/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  <w:r w:rsidRPr="007918B6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7918B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экономики</w:t>
            </w:r>
            <w:r w:rsidRPr="007918B6">
              <w:rPr>
                <w:sz w:val="28"/>
                <w:szCs w:val="28"/>
              </w:rPr>
              <w:t xml:space="preserve"> управления экономики администрации муниципального образования</w:t>
            </w:r>
            <w:proofErr w:type="gramEnd"/>
            <w:r w:rsidRPr="007918B6">
              <w:rPr>
                <w:sz w:val="28"/>
                <w:szCs w:val="28"/>
              </w:rPr>
              <w:t xml:space="preserve"> Калининский район</w:t>
            </w:r>
            <w:r w:rsidRPr="00283FD7">
              <w:rPr>
                <w:sz w:val="28"/>
                <w:szCs w:val="28"/>
              </w:rPr>
              <w:t>;</w:t>
            </w:r>
          </w:p>
        </w:tc>
      </w:tr>
      <w:tr w:rsidR="00594F07" w:rsidRPr="00F81279" w:rsidTr="00746215">
        <w:tc>
          <w:tcPr>
            <w:tcW w:w="3348" w:type="dxa"/>
          </w:tcPr>
          <w:p w:rsidR="00594F07" w:rsidRPr="00F81279" w:rsidRDefault="00594F07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4F07" w:rsidRPr="00F81279" w:rsidRDefault="00594F07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F81279" w:rsidRDefault="00594F07" w:rsidP="00EE522E">
            <w:pPr>
              <w:rPr>
                <w:sz w:val="28"/>
                <w:szCs w:val="28"/>
              </w:rPr>
            </w:pPr>
          </w:p>
        </w:tc>
      </w:tr>
      <w:tr w:rsidR="00594F07" w:rsidRPr="00F81279" w:rsidTr="00746215">
        <w:tc>
          <w:tcPr>
            <w:tcW w:w="9463" w:type="dxa"/>
            <w:gridSpan w:val="3"/>
          </w:tcPr>
          <w:p w:rsidR="00594F07" w:rsidRPr="00297DED" w:rsidRDefault="00594F07" w:rsidP="00746215">
            <w:pPr>
              <w:rPr>
                <w:sz w:val="28"/>
                <w:szCs w:val="28"/>
              </w:rPr>
            </w:pP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335407" w:rsidRDefault="00746215" w:rsidP="00335407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1C1E4B" w:rsidRDefault="00335407" w:rsidP="00AA214E">
      <w:pPr>
        <w:shd w:val="clear" w:color="auto" w:fill="FFFFFF"/>
        <w:ind w:firstLine="619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</w:t>
      </w:r>
      <w:r w:rsidR="00340BDB">
        <w:rPr>
          <w:sz w:val="27"/>
          <w:szCs w:val="27"/>
        </w:rPr>
        <w:t xml:space="preserve">1. </w:t>
      </w:r>
      <w:r w:rsidR="00995D6B">
        <w:rPr>
          <w:sz w:val="27"/>
          <w:szCs w:val="27"/>
        </w:rPr>
        <w:t xml:space="preserve">  </w:t>
      </w:r>
      <w:proofErr w:type="gramStart"/>
      <w:r w:rsidR="00995D6B">
        <w:rPr>
          <w:sz w:val="27"/>
          <w:szCs w:val="27"/>
        </w:rPr>
        <w:t xml:space="preserve">В рамках исполнения протоколов заседания </w:t>
      </w:r>
      <w:r w:rsidR="00995D6B" w:rsidRPr="00995D6B">
        <w:rPr>
          <w:sz w:val="28"/>
          <w:szCs w:val="28"/>
        </w:rPr>
        <w:t>совещания АО «Корпорации «МСП» от 28.01.2021 г. № 1-ИП-ВКС</w:t>
      </w:r>
      <w:r w:rsidR="00995D6B">
        <w:rPr>
          <w:sz w:val="28"/>
          <w:szCs w:val="28"/>
        </w:rPr>
        <w:t xml:space="preserve">, </w:t>
      </w:r>
      <w:r w:rsidR="009A3EB9">
        <w:rPr>
          <w:sz w:val="28"/>
          <w:szCs w:val="28"/>
        </w:rPr>
        <w:t xml:space="preserve">протокола заседания рабочей группы по вопросам оказания имущественной поддержки субъектам малого и среднего предпринимательства, на территории Краснодарского края от 16 февраля 2021 г. № 1, проведена </w:t>
      </w:r>
      <w:r w:rsidR="001C1E4B">
        <w:rPr>
          <w:sz w:val="28"/>
          <w:szCs w:val="28"/>
        </w:rPr>
        <w:t>работа по выявлению объектов муниципальной собственности, потенциально пригодных для включения в переч</w:t>
      </w:r>
      <w:r w:rsidR="001242C2">
        <w:rPr>
          <w:sz w:val="28"/>
          <w:szCs w:val="28"/>
        </w:rPr>
        <w:t>е</w:t>
      </w:r>
      <w:r w:rsidR="001C1E4B">
        <w:rPr>
          <w:sz w:val="28"/>
          <w:szCs w:val="28"/>
        </w:rPr>
        <w:t>н</w:t>
      </w:r>
      <w:r w:rsidR="001242C2">
        <w:rPr>
          <w:sz w:val="28"/>
          <w:szCs w:val="28"/>
        </w:rPr>
        <w:t>ь</w:t>
      </w:r>
      <w:r w:rsidR="001C1E4B">
        <w:rPr>
          <w:sz w:val="28"/>
          <w:szCs w:val="28"/>
        </w:rPr>
        <w:t xml:space="preserve"> муниципального имущества, утвержденны</w:t>
      </w:r>
      <w:r w:rsidR="001242C2">
        <w:rPr>
          <w:sz w:val="28"/>
          <w:szCs w:val="28"/>
        </w:rPr>
        <w:t>й</w:t>
      </w:r>
      <w:r w:rsidR="001C1E4B">
        <w:rPr>
          <w:sz w:val="28"/>
          <w:szCs w:val="28"/>
        </w:rPr>
        <w:t xml:space="preserve"> в соответствии с частью 4 статьи 18</w:t>
      </w:r>
      <w:proofErr w:type="gramEnd"/>
      <w:r w:rsidR="001C1E4B">
        <w:rPr>
          <w:sz w:val="28"/>
          <w:szCs w:val="28"/>
        </w:rPr>
        <w:t xml:space="preserve"> Федерального закона № 209-ФЗ, в том числе из списка территорий и земельных участков, пригодных для предоставления субъектам МСП. </w:t>
      </w:r>
      <w:r w:rsidR="00995D6B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046" w:rsidRDefault="001C1E4B" w:rsidP="00AA214E">
      <w:pPr>
        <w:shd w:val="clear" w:color="auto" w:fill="FFFFFF"/>
        <w:ind w:firstLine="6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проведенной работы, д</w:t>
      </w:r>
      <w:r w:rsidR="007B146D">
        <w:rPr>
          <w:sz w:val="28"/>
          <w:szCs w:val="28"/>
        </w:rPr>
        <w:t xml:space="preserve">ля целей </w:t>
      </w:r>
      <w:r>
        <w:rPr>
          <w:sz w:val="28"/>
          <w:szCs w:val="28"/>
        </w:rPr>
        <w:t>дополнения</w:t>
      </w:r>
      <w:r w:rsidR="007B146D">
        <w:rPr>
          <w:sz w:val="28"/>
          <w:szCs w:val="28"/>
        </w:rPr>
        <w:t xml:space="preserve"> </w:t>
      </w:r>
      <w:r w:rsidR="009B364A">
        <w:rPr>
          <w:sz w:val="28"/>
          <w:szCs w:val="28"/>
        </w:rPr>
        <w:t xml:space="preserve">прогнозного плана </w:t>
      </w:r>
      <w:r>
        <w:rPr>
          <w:sz w:val="28"/>
          <w:szCs w:val="28"/>
        </w:rPr>
        <w:t xml:space="preserve">дополнения перечня </w:t>
      </w:r>
      <w:r w:rsidRPr="00AA214E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</w:t>
      </w:r>
      <w:r>
        <w:rPr>
          <w:sz w:val="28"/>
          <w:szCs w:val="28"/>
        </w:rPr>
        <w:t xml:space="preserve"> </w:t>
      </w:r>
      <w:r w:rsidRPr="00AA214E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, </w:t>
      </w:r>
      <w:r w:rsidRPr="00BD2046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  доход" </w:t>
      </w:r>
      <w:r w:rsidRPr="00AA214E">
        <w:rPr>
          <w:sz w:val="28"/>
          <w:szCs w:val="28"/>
        </w:rPr>
        <w:t xml:space="preserve"> и организациям, образующим инфраструктуру</w:t>
      </w:r>
      <w:proofErr w:type="gramEnd"/>
      <w:r w:rsidRPr="00AA214E">
        <w:rPr>
          <w:sz w:val="28"/>
          <w:szCs w:val="28"/>
        </w:rPr>
        <w:t xml:space="preserve"> поддержки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7B146D">
        <w:rPr>
          <w:sz w:val="28"/>
          <w:szCs w:val="28"/>
        </w:rPr>
        <w:t xml:space="preserve">предложен следующий объект муниципальной имущественной собственности: </w:t>
      </w:r>
      <w:r>
        <w:rPr>
          <w:sz w:val="28"/>
          <w:szCs w:val="28"/>
        </w:rPr>
        <w:t xml:space="preserve">земельный участок с КН 23:10:0403191:452 </w:t>
      </w:r>
      <w:r w:rsidR="007B146D">
        <w:rPr>
          <w:sz w:val="28"/>
          <w:szCs w:val="28"/>
        </w:rPr>
        <w:t xml:space="preserve"> по адресу: </w:t>
      </w:r>
      <w:r w:rsidR="007B146D" w:rsidRPr="007B146D">
        <w:rPr>
          <w:sz w:val="28"/>
          <w:szCs w:val="28"/>
        </w:rPr>
        <w:t>Краснодарский край</w:t>
      </w:r>
      <w:r w:rsidR="007B146D">
        <w:rPr>
          <w:sz w:val="28"/>
          <w:szCs w:val="28"/>
        </w:rPr>
        <w:t>,</w:t>
      </w:r>
      <w:r w:rsidR="007B146D" w:rsidRPr="007B1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7B146D" w:rsidRPr="007B146D">
        <w:rPr>
          <w:sz w:val="28"/>
          <w:szCs w:val="28"/>
        </w:rPr>
        <w:t>Калининск</w:t>
      </w:r>
      <w:r>
        <w:rPr>
          <w:sz w:val="28"/>
          <w:szCs w:val="28"/>
        </w:rPr>
        <w:t>ая,</w:t>
      </w:r>
      <w:r w:rsidR="007B146D" w:rsidRPr="007B146D">
        <w:rPr>
          <w:sz w:val="28"/>
          <w:szCs w:val="28"/>
        </w:rPr>
        <w:t xml:space="preserve"> </w:t>
      </w:r>
      <w:proofErr w:type="spellStart"/>
      <w:r w:rsidR="007B146D" w:rsidRPr="007B146D">
        <w:rPr>
          <w:sz w:val="28"/>
          <w:szCs w:val="28"/>
        </w:rPr>
        <w:t>ул</w:t>
      </w:r>
      <w:proofErr w:type="gramStart"/>
      <w:r w:rsidR="007B146D" w:rsidRPr="007B146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осточная</w:t>
      </w:r>
      <w:proofErr w:type="spellEnd"/>
      <w:r w:rsidR="007B146D" w:rsidRPr="007B146D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="007B146D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площадью</w:t>
      </w:r>
      <w:r w:rsidR="007B146D">
        <w:rPr>
          <w:sz w:val="28"/>
          <w:szCs w:val="28"/>
        </w:rPr>
        <w:t xml:space="preserve"> </w:t>
      </w:r>
      <w:r>
        <w:rPr>
          <w:sz w:val="28"/>
          <w:szCs w:val="28"/>
        </w:rPr>
        <w:t>916</w:t>
      </w:r>
      <w:r w:rsidR="007B146D">
        <w:rPr>
          <w:sz w:val="28"/>
          <w:szCs w:val="28"/>
        </w:rPr>
        <w:t xml:space="preserve"> метров</w:t>
      </w:r>
      <w:r>
        <w:rPr>
          <w:sz w:val="28"/>
          <w:szCs w:val="28"/>
        </w:rPr>
        <w:t xml:space="preserve"> квадратных</w:t>
      </w:r>
      <w:r w:rsidR="007B146D">
        <w:rPr>
          <w:sz w:val="28"/>
          <w:szCs w:val="28"/>
        </w:rPr>
        <w:t xml:space="preserve">, </w:t>
      </w:r>
      <w:r w:rsidR="008A01F6">
        <w:rPr>
          <w:sz w:val="28"/>
          <w:szCs w:val="28"/>
        </w:rPr>
        <w:t>вид разрешенного использования: объекты придорожного сервиса; для размещения объектов транспорта</w:t>
      </w:r>
      <w:r w:rsidR="007B146D">
        <w:rPr>
          <w:sz w:val="28"/>
          <w:szCs w:val="28"/>
        </w:rPr>
        <w:t>.</w:t>
      </w:r>
    </w:p>
    <w:p w:rsidR="00335407" w:rsidRPr="00335407" w:rsidRDefault="007B146D" w:rsidP="001242C2">
      <w:pPr>
        <w:shd w:val="clear" w:color="auto" w:fill="FFFFFF"/>
        <w:ind w:firstLine="61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42C2">
        <w:rPr>
          <w:sz w:val="28"/>
          <w:szCs w:val="28"/>
        </w:rPr>
        <w:t xml:space="preserve">Рассмотрение сложившихся практик предоставления имущественной поддержки субъектам МСП и </w:t>
      </w:r>
      <w:proofErr w:type="spellStart"/>
      <w:r w:rsidR="001242C2">
        <w:rPr>
          <w:sz w:val="28"/>
          <w:szCs w:val="28"/>
        </w:rPr>
        <w:t>самозянятым</w:t>
      </w:r>
      <w:proofErr w:type="spellEnd"/>
      <w:r w:rsidR="001242C2">
        <w:rPr>
          <w:sz w:val="28"/>
          <w:szCs w:val="28"/>
        </w:rPr>
        <w:t xml:space="preserve"> гражданам на территории: Республики Коми; Свердловской области; </w:t>
      </w:r>
      <w:r w:rsidR="003948B1">
        <w:rPr>
          <w:sz w:val="28"/>
          <w:szCs w:val="28"/>
        </w:rPr>
        <w:t>Оренбургской области.</w:t>
      </w:r>
    </w:p>
    <w:p w:rsidR="00340BDB" w:rsidRDefault="00340BDB" w:rsidP="0097557B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</w:p>
    <w:p w:rsidR="009B364A" w:rsidRDefault="00746215" w:rsidP="009B364A">
      <w:pPr>
        <w:shd w:val="clear" w:color="auto" w:fill="FFFFFF"/>
        <w:ind w:firstLine="61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1.1</w:t>
      </w:r>
      <w:r w:rsidR="003E4862"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</w:t>
      </w:r>
      <w:r w:rsidR="003E4862">
        <w:rPr>
          <w:sz w:val="28"/>
          <w:szCs w:val="28"/>
        </w:rPr>
        <w:t>У</w:t>
      </w:r>
      <w:r w:rsidR="009B364A">
        <w:rPr>
          <w:sz w:val="28"/>
          <w:szCs w:val="28"/>
        </w:rPr>
        <w:t xml:space="preserve">твердить объект муниципальной имущественной собственности: </w:t>
      </w:r>
      <w:r w:rsidR="003948B1">
        <w:rPr>
          <w:sz w:val="28"/>
          <w:szCs w:val="28"/>
        </w:rPr>
        <w:t xml:space="preserve">земельный участок с КН 23:10:0403191:452  по адресу: </w:t>
      </w:r>
      <w:r w:rsidR="003948B1" w:rsidRPr="007B146D">
        <w:rPr>
          <w:sz w:val="28"/>
          <w:szCs w:val="28"/>
        </w:rPr>
        <w:t>Краснодарский край</w:t>
      </w:r>
      <w:r w:rsidR="003948B1">
        <w:rPr>
          <w:sz w:val="28"/>
          <w:szCs w:val="28"/>
        </w:rPr>
        <w:t>,</w:t>
      </w:r>
      <w:r w:rsidR="003948B1" w:rsidRPr="007B146D">
        <w:rPr>
          <w:sz w:val="28"/>
          <w:szCs w:val="28"/>
        </w:rPr>
        <w:t xml:space="preserve"> </w:t>
      </w:r>
      <w:r w:rsidR="003948B1">
        <w:rPr>
          <w:sz w:val="28"/>
          <w:szCs w:val="28"/>
        </w:rPr>
        <w:t xml:space="preserve">ст. </w:t>
      </w:r>
      <w:proofErr w:type="gramStart"/>
      <w:r w:rsidR="003948B1" w:rsidRPr="007B146D">
        <w:rPr>
          <w:sz w:val="28"/>
          <w:szCs w:val="28"/>
        </w:rPr>
        <w:t>Калининск</w:t>
      </w:r>
      <w:r w:rsidR="003948B1">
        <w:rPr>
          <w:sz w:val="28"/>
          <w:szCs w:val="28"/>
        </w:rPr>
        <w:t>ая</w:t>
      </w:r>
      <w:proofErr w:type="gramEnd"/>
      <w:r w:rsidR="003948B1">
        <w:rPr>
          <w:sz w:val="28"/>
          <w:szCs w:val="28"/>
        </w:rPr>
        <w:t>,</w:t>
      </w:r>
      <w:r w:rsidR="003948B1" w:rsidRPr="007B146D">
        <w:rPr>
          <w:sz w:val="28"/>
          <w:szCs w:val="28"/>
        </w:rPr>
        <w:t xml:space="preserve"> ул.</w:t>
      </w:r>
      <w:r w:rsidR="00187663">
        <w:rPr>
          <w:sz w:val="28"/>
          <w:szCs w:val="28"/>
        </w:rPr>
        <w:t xml:space="preserve"> </w:t>
      </w:r>
      <w:r w:rsidR="003948B1">
        <w:rPr>
          <w:sz w:val="28"/>
          <w:szCs w:val="28"/>
        </w:rPr>
        <w:t>Восточная</w:t>
      </w:r>
      <w:r w:rsidR="003948B1" w:rsidRPr="007B146D">
        <w:rPr>
          <w:sz w:val="28"/>
          <w:szCs w:val="28"/>
        </w:rPr>
        <w:t xml:space="preserve">, </w:t>
      </w:r>
      <w:r w:rsidR="003948B1">
        <w:rPr>
          <w:sz w:val="28"/>
          <w:szCs w:val="28"/>
        </w:rPr>
        <w:t xml:space="preserve">10, площадью 916 метров квадратных, вид разрешенного использования: объекты придорожного сервиса; </w:t>
      </w:r>
      <w:proofErr w:type="gramStart"/>
      <w:r w:rsidR="003948B1">
        <w:rPr>
          <w:sz w:val="28"/>
          <w:szCs w:val="28"/>
        </w:rPr>
        <w:t>для размещения объектов транспорта</w:t>
      </w:r>
      <w:r w:rsidR="009B364A">
        <w:rPr>
          <w:sz w:val="28"/>
          <w:szCs w:val="28"/>
        </w:rPr>
        <w:t xml:space="preserve">, в качестве объекта </w:t>
      </w:r>
      <w:r w:rsidR="003E4862">
        <w:rPr>
          <w:sz w:val="28"/>
          <w:szCs w:val="28"/>
        </w:rPr>
        <w:t xml:space="preserve">имущества </w:t>
      </w:r>
      <w:r w:rsidR="009B364A">
        <w:rPr>
          <w:sz w:val="28"/>
          <w:szCs w:val="28"/>
        </w:rPr>
        <w:t xml:space="preserve">для </w:t>
      </w:r>
      <w:r w:rsidR="003948B1">
        <w:rPr>
          <w:sz w:val="28"/>
          <w:szCs w:val="28"/>
        </w:rPr>
        <w:t>дополнения</w:t>
      </w:r>
      <w:r w:rsidR="009B364A">
        <w:rPr>
          <w:sz w:val="28"/>
          <w:szCs w:val="28"/>
        </w:rPr>
        <w:t xml:space="preserve"> прогнозного плана дополнения перечня </w:t>
      </w:r>
      <w:r w:rsidR="009B364A" w:rsidRPr="00AA214E">
        <w:rPr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  <w:r w:rsidR="009B364A" w:rsidRPr="00AA214E">
        <w:rPr>
          <w:sz w:val="28"/>
          <w:szCs w:val="28"/>
        </w:rPr>
        <w:lastRenderedPageBreak/>
        <w:t>субъектов малого и среднего предпринимательства), предназначенного для передачи во владение и (или) в пользование</w:t>
      </w:r>
      <w:r w:rsidR="009B364A">
        <w:rPr>
          <w:sz w:val="28"/>
          <w:szCs w:val="28"/>
        </w:rPr>
        <w:t xml:space="preserve"> </w:t>
      </w:r>
      <w:r w:rsidR="009B364A" w:rsidRPr="00AA214E">
        <w:rPr>
          <w:sz w:val="28"/>
          <w:szCs w:val="28"/>
        </w:rPr>
        <w:t>субъектам малого и среднего предпринимательства</w:t>
      </w:r>
      <w:r w:rsidR="009B364A">
        <w:rPr>
          <w:sz w:val="28"/>
          <w:szCs w:val="28"/>
        </w:rPr>
        <w:t xml:space="preserve">, </w:t>
      </w:r>
      <w:r w:rsidR="009B364A" w:rsidRPr="00BD2046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  доход" </w:t>
      </w:r>
      <w:r w:rsidR="009B364A" w:rsidRPr="00AA214E">
        <w:rPr>
          <w:sz w:val="28"/>
          <w:szCs w:val="28"/>
        </w:rPr>
        <w:t xml:space="preserve"> и</w:t>
      </w:r>
      <w:proofErr w:type="gramEnd"/>
      <w:r w:rsidR="009B364A" w:rsidRPr="00AA214E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9B364A">
        <w:rPr>
          <w:sz w:val="28"/>
          <w:szCs w:val="28"/>
        </w:rPr>
        <w:t>.</w:t>
      </w:r>
    </w:p>
    <w:p w:rsidR="00746215" w:rsidRPr="00602C57" w:rsidRDefault="0087614A" w:rsidP="00797174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>1.</w:t>
      </w:r>
      <w:r w:rsidR="009B364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A2192">
        <w:rPr>
          <w:sz w:val="28"/>
          <w:szCs w:val="28"/>
        </w:rPr>
        <w:t>У</w:t>
      </w:r>
      <w:r w:rsidR="00746215" w:rsidRPr="00602C57">
        <w:rPr>
          <w:rStyle w:val="a8"/>
          <w:b w:val="0"/>
          <w:sz w:val="28"/>
          <w:szCs w:val="28"/>
        </w:rPr>
        <w:t>правлению экономики администрации муниципального образования Калининский район</w:t>
      </w:r>
      <w:r w:rsidR="00797174">
        <w:rPr>
          <w:rStyle w:val="a8"/>
          <w:b w:val="0"/>
          <w:sz w:val="28"/>
          <w:szCs w:val="28"/>
        </w:rPr>
        <w:t xml:space="preserve"> </w:t>
      </w:r>
      <w:r w:rsidR="009B364A">
        <w:rPr>
          <w:rStyle w:val="a8"/>
          <w:b w:val="0"/>
          <w:sz w:val="28"/>
          <w:szCs w:val="28"/>
        </w:rPr>
        <w:t xml:space="preserve">подготовить </w:t>
      </w:r>
      <w:r w:rsidR="003948B1">
        <w:rPr>
          <w:rStyle w:val="a8"/>
          <w:b w:val="0"/>
          <w:sz w:val="28"/>
          <w:szCs w:val="28"/>
        </w:rPr>
        <w:t xml:space="preserve">актуализированную </w:t>
      </w:r>
      <w:r w:rsidR="009B364A">
        <w:rPr>
          <w:rStyle w:val="a8"/>
          <w:b w:val="0"/>
          <w:sz w:val="28"/>
          <w:szCs w:val="28"/>
        </w:rPr>
        <w:t xml:space="preserve">форму прогнозного плана в соответствии с </w:t>
      </w:r>
      <w:r w:rsidR="003E4862">
        <w:rPr>
          <w:rStyle w:val="a8"/>
          <w:b w:val="0"/>
          <w:sz w:val="28"/>
          <w:szCs w:val="28"/>
        </w:rPr>
        <w:t xml:space="preserve">Порядком формирования, утверждения и изменения прогнозных планов по имущественной поддержке субъектов малого и среднего предпринимательства, </w:t>
      </w:r>
      <w:proofErr w:type="spellStart"/>
      <w:r w:rsidR="003E4862">
        <w:rPr>
          <w:rStyle w:val="a8"/>
          <w:b w:val="0"/>
          <w:sz w:val="28"/>
          <w:szCs w:val="28"/>
        </w:rPr>
        <w:t>самозянятых</w:t>
      </w:r>
      <w:proofErr w:type="spellEnd"/>
      <w:r w:rsidR="003E4862">
        <w:rPr>
          <w:rStyle w:val="a8"/>
          <w:b w:val="0"/>
          <w:sz w:val="28"/>
          <w:szCs w:val="28"/>
        </w:rPr>
        <w:t xml:space="preserve"> граждан, определенным АО «Корпорация «МСП».</w:t>
      </w:r>
    </w:p>
    <w:p w:rsidR="003E4862" w:rsidRDefault="00746215" w:rsidP="003E4862">
      <w:pPr>
        <w:shd w:val="clear" w:color="auto" w:fill="FFFFFF"/>
        <w:ind w:firstLine="619"/>
        <w:jc w:val="both"/>
        <w:rPr>
          <w:sz w:val="28"/>
          <w:szCs w:val="28"/>
        </w:rPr>
      </w:pPr>
      <w:r w:rsidRPr="00602C57">
        <w:rPr>
          <w:rStyle w:val="a8"/>
          <w:b w:val="0"/>
          <w:sz w:val="28"/>
          <w:szCs w:val="28"/>
        </w:rPr>
        <w:t xml:space="preserve">2. </w:t>
      </w:r>
      <w:r w:rsidR="003948B1">
        <w:rPr>
          <w:rStyle w:val="a8"/>
          <w:b w:val="0"/>
          <w:sz w:val="28"/>
          <w:szCs w:val="28"/>
        </w:rPr>
        <w:t xml:space="preserve">Принять к сведению </w:t>
      </w:r>
      <w:r w:rsidR="00187663">
        <w:rPr>
          <w:rStyle w:val="a8"/>
          <w:b w:val="0"/>
          <w:sz w:val="28"/>
          <w:szCs w:val="28"/>
        </w:rPr>
        <w:t xml:space="preserve">и проработать вопрос внедрения </w:t>
      </w:r>
      <w:r w:rsidR="003948B1">
        <w:rPr>
          <w:sz w:val="28"/>
          <w:szCs w:val="28"/>
        </w:rPr>
        <w:t xml:space="preserve">сложившихся практик предоставления имущественной поддержки субъектам МСП и </w:t>
      </w:r>
      <w:proofErr w:type="spellStart"/>
      <w:r w:rsidR="003948B1">
        <w:rPr>
          <w:sz w:val="28"/>
          <w:szCs w:val="28"/>
        </w:rPr>
        <w:t>самозянятым</w:t>
      </w:r>
      <w:proofErr w:type="spellEnd"/>
      <w:r w:rsidR="003948B1">
        <w:rPr>
          <w:sz w:val="28"/>
          <w:szCs w:val="28"/>
        </w:rPr>
        <w:t xml:space="preserve"> гражданам на территории: Республики Коми; Свердловской области; Оренбургской области.</w:t>
      </w:r>
    </w:p>
    <w:p w:rsidR="00DA7FBA" w:rsidRDefault="00DA7FBA" w:rsidP="003E4862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Управлению правовых и имущественных </w:t>
      </w:r>
      <w:r w:rsidRPr="00602C57">
        <w:rPr>
          <w:rStyle w:val="a8"/>
          <w:b w:val="0"/>
          <w:sz w:val="28"/>
          <w:szCs w:val="28"/>
        </w:rPr>
        <w:t>администрации муниципального образования Калининский район</w:t>
      </w:r>
      <w:r>
        <w:rPr>
          <w:sz w:val="28"/>
          <w:szCs w:val="28"/>
        </w:rPr>
        <w:t xml:space="preserve"> отношений детально проработать методику предоставления имущества и установления размера арендной платы по практике сложившейся в </w:t>
      </w:r>
      <w:r>
        <w:rPr>
          <w:sz w:val="28"/>
          <w:szCs w:val="28"/>
        </w:rPr>
        <w:t>Республики Коми</w:t>
      </w:r>
      <w:r>
        <w:rPr>
          <w:sz w:val="28"/>
          <w:szCs w:val="28"/>
        </w:rPr>
        <w:t>.</w:t>
      </w:r>
    </w:p>
    <w:p w:rsidR="00DA7FBA" w:rsidRDefault="00DA7FBA" w:rsidP="003E4862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>У</w:t>
      </w:r>
      <w:r w:rsidRPr="00602C57">
        <w:rPr>
          <w:rStyle w:val="a8"/>
          <w:b w:val="0"/>
          <w:sz w:val="28"/>
          <w:szCs w:val="28"/>
        </w:rPr>
        <w:t>правлению экономики администрации муниципального образования Калининский район</w:t>
      </w:r>
      <w:r>
        <w:rPr>
          <w:rStyle w:val="a8"/>
          <w:b w:val="0"/>
          <w:sz w:val="28"/>
          <w:szCs w:val="28"/>
        </w:rPr>
        <w:t xml:space="preserve"> проводить масштабную информационную компанию по популяризации института </w:t>
      </w:r>
      <w:proofErr w:type="spellStart"/>
      <w:r>
        <w:rPr>
          <w:rStyle w:val="a8"/>
          <w:b w:val="0"/>
          <w:sz w:val="28"/>
          <w:szCs w:val="28"/>
        </w:rPr>
        <w:t>самозанятых</w:t>
      </w:r>
      <w:proofErr w:type="spellEnd"/>
      <w:r>
        <w:rPr>
          <w:rStyle w:val="a8"/>
          <w:b w:val="0"/>
          <w:sz w:val="28"/>
          <w:szCs w:val="28"/>
        </w:rPr>
        <w:t xml:space="preserve"> граждан и информирования хозяйствующих субъектов об оказании имущественной поддержки.</w:t>
      </w:r>
      <w:bookmarkStart w:id="0" w:name="_GoBack"/>
      <w:bookmarkEnd w:id="0"/>
    </w:p>
    <w:p w:rsidR="003E4862" w:rsidRDefault="003E4862" w:rsidP="003E4862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2192">
        <w:rPr>
          <w:sz w:val="28"/>
          <w:szCs w:val="28"/>
        </w:rPr>
        <w:t>У</w:t>
      </w:r>
      <w:r w:rsidRPr="00602C57">
        <w:rPr>
          <w:rStyle w:val="a8"/>
          <w:b w:val="0"/>
          <w:sz w:val="28"/>
          <w:szCs w:val="28"/>
        </w:rPr>
        <w:t>правлению экономики администрации муниципального образования Калининский район</w:t>
      </w:r>
      <w:r>
        <w:rPr>
          <w:rStyle w:val="a8"/>
          <w:b w:val="0"/>
          <w:sz w:val="28"/>
          <w:szCs w:val="28"/>
        </w:rPr>
        <w:t xml:space="preserve"> довести </w:t>
      </w:r>
      <w:r w:rsidR="00187663">
        <w:rPr>
          <w:rStyle w:val="a8"/>
          <w:b w:val="0"/>
          <w:sz w:val="28"/>
          <w:szCs w:val="28"/>
        </w:rPr>
        <w:t>дополненный и актуализированный</w:t>
      </w:r>
      <w:r>
        <w:rPr>
          <w:rStyle w:val="a8"/>
          <w:b w:val="0"/>
          <w:sz w:val="28"/>
          <w:szCs w:val="28"/>
        </w:rPr>
        <w:t xml:space="preserve"> прогнозны</w:t>
      </w:r>
      <w:r w:rsidR="00187663">
        <w:rPr>
          <w:rStyle w:val="a8"/>
          <w:b w:val="0"/>
          <w:sz w:val="28"/>
          <w:szCs w:val="28"/>
        </w:rPr>
        <w:t>й</w:t>
      </w:r>
      <w:r>
        <w:rPr>
          <w:rStyle w:val="a8"/>
          <w:b w:val="0"/>
          <w:sz w:val="28"/>
          <w:szCs w:val="28"/>
        </w:rPr>
        <w:t xml:space="preserve"> план до ответственного органа исполнительной власти субъекта Российской Федерации.</w:t>
      </w:r>
    </w:p>
    <w:p w:rsidR="00746215" w:rsidRPr="00602C57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</w:p>
    <w:p w:rsidR="000C6B11" w:rsidRPr="00F81279" w:rsidRDefault="000C6B11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</w:tblGrid>
      <w:tr w:rsidR="00746215" w:rsidRPr="00F81279" w:rsidTr="006415C8">
        <w:tc>
          <w:tcPr>
            <w:tcW w:w="4248" w:type="dxa"/>
          </w:tcPr>
          <w:p w:rsidR="00746215" w:rsidRPr="00F81279" w:rsidRDefault="001A09AE" w:rsidP="003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6215" w:rsidRPr="00F8127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46215" w:rsidRPr="00F81279">
              <w:rPr>
                <w:sz w:val="28"/>
                <w:szCs w:val="28"/>
              </w:rPr>
              <w:t xml:space="preserve"> </w:t>
            </w:r>
            <w:r w:rsidR="00335407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6215" w:rsidRPr="00F81279" w:rsidRDefault="00482EBF" w:rsidP="001A0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</w:tc>
      </w:tr>
    </w:tbl>
    <w:p w:rsidR="00497529" w:rsidRDefault="00497529" w:rsidP="009F6340">
      <w:pPr>
        <w:ind w:firstLine="709"/>
        <w:rPr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447"/>
      </w:tblGrid>
      <w:tr w:rsidR="0092254A" w:rsidRPr="00F81279">
        <w:tc>
          <w:tcPr>
            <w:tcW w:w="4248" w:type="dxa"/>
          </w:tcPr>
          <w:p w:rsidR="001A09AE" w:rsidRDefault="001A09AE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</w:t>
            </w:r>
            <w:r w:rsidR="00335407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1A09AE" w:rsidRDefault="001A09AE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63180"/>
    <w:rsid w:val="00063263"/>
    <w:rsid w:val="0008390E"/>
    <w:rsid w:val="000A4F7D"/>
    <w:rsid w:val="000B7428"/>
    <w:rsid w:val="000C64E4"/>
    <w:rsid w:val="000C6B11"/>
    <w:rsid w:val="001223D6"/>
    <w:rsid w:val="00123A6A"/>
    <w:rsid w:val="001242C2"/>
    <w:rsid w:val="0012622E"/>
    <w:rsid w:val="00146886"/>
    <w:rsid w:val="00150EB4"/>
    <w:rsid w:val="0016696A"/>
    <w:rsid w:val="00174E0B"/>
    <w:rsid w:val="0018025C"/>
    <w:rsid w:val="00187663"/>
    <w:rsid w:val="00192477"/>
    <w:rsid w:val="001A09AE"/>
    <w:rsid w:val="001A2E9F"/>
    <w:rsid w:val="001C1E4B"/>
    <w:rsid w:val="001C6484"/>
    <w:rsid w:val="001E7F30"/>
    <w:rsid w:val="001F582D"/>
    <w:rsid w:val="0020158B"/>
    <w:rsid w:val="002178AF"/>
    <w:rsid w:val="002300A4"/>
    <w:rsid w:val="00237A73"/>
    <w:rsid w:val="00246E33"/>
    <w:rsid w:val="0025163B"/>
    <w:rsid w:val="0026572F"/>
    <w:rsid w:val="002661AA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35407"/>
    <w:rsid w:val="00340BDB"/>
    <w:rsid w:val="0034219B"/>
    <w:rsid w:val="00353629"/>
    <w:rsid w:val="00354607"/>
    <w:rsid w:val="00367C56"/>
    <w:rsid w:val="003909D5"/>
    <w:rsid w:val="003948B1"/>
    <w:rsid w:val="003B53C6"/>
    <w:rsid w:val="003C1970"/>
    <w:rsid w:val="003E4862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82EBF"/>
    <w:rsid w:val="00497529"/>
    <w:rsid w:val="004B5AD6"/>
    <w:rsid w:val="004C3C25"/>
    <w:rsid w:val="004C6CC9"/>
    <w:rsid w:val="004C745F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94F07"/>
    <w:rsid w:val="005B5E74"/>
    <w:rsid w:val="005D377C"/>
    <w:rsid w:val="00602C57"/>
    <w:rsid w:val="006230BC"/>
    <w:rsid w:val="00625F20"/>
    <w:rsid w:val="00631006"/>
    <w:rsid w:val="006530CB"/>
    <w:rsid w:val="00655EAE"/>
    <w:rsid w:val="0066501A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6F69FD"/>
    <w:rsid w:val="007212F7"/>
    <w:rsid w:val="00730239"/>
    <w:rsid w:val="00731806"/>
    <w:rsid w:val="00741BBE"/>
    <w:rsid w:val="00746215"/>
    <w:rsid w:val="00753631"/>
    <w:rsid w:val="00761835"/>
    <w:rsid w:val="00762D2E"/>
    <w:rsid w:val="00797174"/>
    <w:rsid w:val="007B146D"/>
    <w:rsid w:val="007B5F4F"/>
    <w:rsid w:val="007C197D"/>
    <w:rsid w:val="007C1D11"/>
    <w:rsid w:val="007F7A72"/>
    <w:rsid w:val="00802CBB"/>
    <w:rsid w:val="008274B5"/>
    <w:rsid w:val="008379F8"/>
    <w:rsid w:val="00842EEC"/>
    <w:rsid w:val="00846896"/>
    <w:rsid w:val="0086416D"/>
    <w:rsid w:val="00864819"/>
    <w:rsid w:val="008739B9"/>
    <w:rsid w:val="0087614A"/>
    <w:rsid w:val="0088554B"/>
    <w:rsid w:val="00887587"/>
    <w:rsid w:val="00896520"/>
    <w:rsid w:val="008A01F6"/>
    <w:rsid w:val="008D5FB9"/>
    <w:rsid w:val="00903630"/>
    <w:rsid w:val="00921EA5"/>
    <w:rsid w:val="0092254A"/>
    <w:rsid w:val="00923909"/>
    <w:rsid w:val="0095123A"/>
    <w:rsid w:val="00973BC0"/>
    <w:rsid w:val="0097557B"/>
    <w:rsid w:val="00977DF5"/>
    <w:rsid w:val="0098741D"/>
    <w:rsid w:val="00994FA9"/>
    <w:rsid w:val="00995D6B"/>
    <w:rsid w:val="009A3EB9"/>
    <w:rsid w:val="009B284E"/>
    <w:rsid w:val="009B364A"/>
    <w:rsid w:val="009D1E4B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70C3B"/>
    <w:rsid w:val="00A821E2"/>
    <w:rsid w:val="00A86B76"/>
    <w:rsid w:val="00A87B01"/>
    <w:rsid w:val="00AA214E"/>
    <w:rsid w:val="00AB0919"/>
    <w:rsid w:val="00AB4C42"/>
    <w:rsid w:val="00AB6E58"/>
    <w:rsid w:val="00AD2788"/>
    <w:rsid w:val="00B0190F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D2046"/>
    <w:rsid w:val="00BD7A2F"/>
    <w:rsid w:val="00C0159F"/>
    <w:rsid w:val="00C0224F"/>
    <w:rsid w:val="00C360EC"/>
    <w:rsid w:val="00C55B27"/>
    <w:rsid w:val="00C60EA9"/>
    <w:rsid w:val="00C7085C"/>
    <w:rsid w:val="00C71BFF"/>
    <w:rsid w:val="00C84A62"/>
    <w:rsid w:val="00C919CD"/>
    <w:rsid w:val="00C93635"/>
    <w:rsid w:val="00C957E5"/>
    <w:rsid w:val="00CA287C"/>
    <w:rsid w:val="00CA5A6F"/>
    <w:rsid w:val="00CC11EA"/>
    <w:rsid w:val="00CC70BC"/>
    <w:rsid w:val="00CD302D"/>
    <w:rsid w:val="00CD41CF"/>
    <w:rsid w:val="00CF6F93"/>
    <w:rsid w:val="00D152A6"/>
    <w:rsid w:val="00D365EC"/>
    <w:rsid w:val="00D46116"/>
    <w:rsid w:val="00D53A0E"/>
    <w:rsid w:val="00D60C05"/>
    <w:rsid w:val="00D65A64"/>
    <w:rsid w:val="00D677FC"/>
    <w:rsid w:val="00D74A1C"/>
    <w:rsid w:val="00DA7FBA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08EC"/>
    <w:rsid w:val="00E93AF3"/>
    <w:rsid w:val="00EA3ADE"/>
    <w:rsid w:val="00EA5CE5"/>
    <w:rsid w:val="00EB6CC3"/>
    <w:rsid w:val="00EC53C5"/>
    <w:rsid w:val="00EE0F6D"/>
    <w:rsid w:val="00EE522E"/>
    <w:rsid w:val="00F0047D"/>
    <w:rsid w:val="00F06B98"/>
    <w:rsid w:val="00F25BFE"/>
    <w:rsid w:val="00F30F2A"/>
    <w:rsid w:val="00F3238F"/>
    <w:rsid w:val="00F6684B"/>
    <w:rsid w:val="00F81279"/>
    <w:rsid w:val="00F87862"/>
    <w:rsid w:val="00F91A44"/>
    <w:rsid w:val="00F91E00"/>
    <w:rsid w:val="00FA2192"/>
    <w:rsid w:val="00FA2BCB"/>
    <w:rsid w:val="00FA706B"/>
    <w:rsid w:val="00FC0090"/>
    <w:rsid w:val="00FC17AC"/>
    <w:rsid w:val="00FC6A81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2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975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2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97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5</cp:revision>
  <cp:lastPrinted>2021-03-02T08:46:00Z</cp:lastPrinted>
  <dcterms:created xsi:type="dcterms:W3CDTF">2021-03-02T08:08:00Z</dcterms:created>
  <dcterms:modified xsi:type="dcterms:W3CDTF">2021-03-02T10:59:00Z</dcterms:modified>
</cp:coreProperties>
</file>