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BD" w:rsidRDefault="00A175BD" w:rsidP="00663D88">
      <w:pPr>
        <w:spacing w:after="0"/>
        <w:jc w:val="center"/>
      </w:pPr>
      <w:bookmarkStart w:id="0" w:name="_GoBack"/>
      <w:bookmarkEnd w:id="0"/>
    </w:p>
    <w:p w:rsidR="00A175BD" w:rsidRDefault="00A175BD" w:rsidP="00663D88">
      <w:pPr>
        <w:pStyle w:val="1"/>
        <w:rPr>
          <w:sz w:val="14"/>
          <w:szCs w:val="14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63D88">
        <w:rPr>
          <w:rFonts w:ascii="Times New Roman" w:hAnsi="Times New Roman" w:cs="Times New Roman"/>
          <w:b/>
          <w:bCs/>
          <w:sz w:val="27"/>
          <w:szCs w:val="27"/>
        </w:rPr>
        <w:t>АДМИНИСТРАЦИЯ МУНИЦИПАЛЬНОГО ОБРАЗОВАНИЯ КАЛИНИНСКИЙ РАЙОН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D8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175BD" w:rsidRPr="00663D88" w:rsidRDefault="00A175BD" w:rsidP="00663D8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175BD" w:rsidRPr="00663D88" w:rsidRDefault="00A175BD" w:rsidP="00663D88">
      <w:pPr>
        <w:pStyle w:val="aa"/>
        <w:tabs>
          <w:tab w:val="left" w:pos="708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от </w:t>
      </w:r>
      <w:r w:rsidR="00A05BAB">
        <w:rPr>
          <w:rFonts w:ascii="Times New Roman" w:hAnsi="Times New Roman" w:cs="Times New Roman"/>
          <w:bCs/>
          <w:sz w:val="26"/>
          <w:szCs w:val="26"/>
          <w:u w:val="single"/>
        </w:rPr>
        <w:t>03.09.2018</w:t>
      </w:r>
      <w:r w:rsidRPr="00E83C77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</w:t>
      </w:r>
      <w:r w:rsidR="00A05BAB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   </w:t>
      </w:r>
      <w:r w:rsidR="00DC170C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Pr="00663D88">
        <w:rPr>
          <w:rFonts w:ascii="Times New Roman" w:hAnsi="Times New Roman" w:cs="Times New Roman"/>
          <w:b/>
          <w:bCs/>
          <w:sz w:val="26"/>
          <w:szCs w:val="26"/>
        </w:rPr>
        <w:t xml:space="preserve">          № </w:t>
      </w:r>
      <w:r w:rsidR="00E83C77">
        <w:rPr>
          <w:rFonts w:ascii="Times New Roman" w:hAnsi="Times New Roman" w:cs="Times New Roman"/>
          <w:b/>
          <w:bCs/>
          <w:sz w:val="26"/>
          <w:szCs w:val="26"/>
        </w:rPr>
        <w:t>_</w:t>
      </w:r>
      <w:r w:rsidR="00A05BAB" w:rsidRPr="00A05BAB">
        <w:rPr>
          <w:rFonts w:ascii="Times New Roman" w:hAnsi="Times New Roman" w:cs="Times New Roman"/>
          <w:b/>
          <w:bCs/>
          <w:sz w:val="26"/>
          <w:szCs w:val="26"/>
          <w:u w:val="single"/>
        </w:rPr>
        <w:t>725</w:t>
      </w:r>
      <w:r w:rsidR="00E83C77">
        <w:rPr>
          <w:rFonts w:ascii="Times New Roman" w:hAnsi="Times New Roman" w:cs="Times New Roman"/>
          <w:b/>
          <w:bCs/>
          <w:sz w:val="26"/>
          <w:szCs w:val="26"/>
        </w:rPr>
        <w:t>_</w:t>
      </w:r>
    </w:p>
    <w:p w:rsidR="00A175BD" w:rsidRPr="00663D88" w:rsidRDefault="00A175BD" w:rsidP="00663D8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663D88">
        <w:rPr>
          <w:rFonts w:ascii="Times New Roman" w:hAnsi="Times New Roman" w:cs="Times New Roman"/>
          <w:sz w:val="26"/>
          <w:szCs w:val="26"/>
        </w:rPr>
        <w:t>ст-ца</w:t>
      </w:r>
      <w:proofErr w:type="spellEnd"/>
      <w:r w:rsidRPr="00663D88">
        <w:rPr>
          <w:rFonts w:ascii="Times New Roman" w:hAnsi="Times New Roman" w:cs="Times New Roman"/>
          <w:sz w:val="26"/>
          <w:szCs w:val="26"/>
        </w:rPr>
        <w:t xml:space="preserve">  Калининская</w:t>
      </w:r>
    </w:p>
    <w:p w:rsidR="00A175BD" w:rsidRDefault="00A175B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BAD" w:rsidRPr="001F4ED1" w:rsidRDefault="00635BAD" w:rsidP="0066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Об определении уполномоченного органа по реализации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на территории муниципального образования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Калининский район </w:t>
      </w:r>
      <w:r w:rsidR="009F7F24">
        <w:rPr>
          <w:b/>
          <w:sz w:val="27"/>
          <w:szCs w:val="27"/>
        </w:rPr>
        <w:t>Ф</w:t>
      </w:r>
      <w:r w:rsidRPr="00001064">
        <w:rPr>
          <w:b/>
          <w:sz w:val="27"/>
          <w:szCs w:val="27"/>
        </w:rPr>
        <w:t xml:space="preserve">едеральных законов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от 21 июля 2005 года № 115-ФЗ «О концессионных соглашениях»,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от 13 июля 2015 года № 224-ФЗ «О </w:t>
      </w:r>
      <w:proofErr w:type="gramStart"/>
      <w:r w:rsidRPr="00001064">
        <w:rPr>
          <w:b/>
          <w:sz w:val="27"/>
          <w:szCs w:val="27"/>
        </w:rPr>
        <w:t>государственно-частном</w:t>
      </w:r>
      <w:proofErr w:type="gramEnd"/>
      <w:r w:rsidRPr="00001064">
        <w:rPr>
          <w:b/>
          <w:sz w:val="27"/>
          <w:szCs w:val="27"/>
        </w:rPr>
        <w:t xml:space="preserve">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proofErr w:type="gramStart"/>
      <w:r w:rsidRPr="00001064">
        <w:rPr>
          <w:b/>
          <w:sz w:val="27"/>
          <w:szCs w:val="27"/>
        </w:rPr>
        <w:t>партнерстве</w:t>
      </w:r>
      <w:proofErr w:type="gramEnd"/>
      <w:r w:rsidRPr="00001064">
        <w:rPr>
          <w:b/>
          <w:sz w:val="27"/>
          <w:szCs w:val="27"/>
        </w:rPr>
        <w:t xml:space="preserve">, </w:t>
      </w:r>
      <w:proofErr w:type="spellStart"/>
      <w:r w:rsidRPr="00001064">
        <w:rPr>
          <w:b/>
          <w:sz w:val="27"/>
          <w:szCs w:val="27"/>
        </w:rPr>
        <w:t>муниципально</w:t>
      </w:r>
      <w:proofErr w:type="spellEnd"/>
      <w:r w:rsidRPr="00001064">
        <w:rPr>
          <w:b/>
          <w:sz w:val="27"/>
          <w:szCs w:val="27"/>
        </w:rPr>
        <w:t xml:space="preserve">-частном партнерстве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в Российской Федерации и внесении изменений 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  <w:r w:rsidRPr="00001064">
        <w:rPr>
          <w:b/>
          <w:sz w:val="27"/>
          <w:szCs w:val="27"/>
        </w:rPr>
        <w:t xml:space="preserve">в отдельные законодательные акты </w:t>
      </w:r>
    </w:p>
    <w:p w:rsidR="00E83C77" w:rsidRPr="00001064" w:rsidRDefault="00E83C77" w:rsidP="00E83C77">
      <w:pPr>
        <w:pStyle w:val="11"/>
        <w:widowControl w:val="0"/>
        <w:jc w:val="center"/>
        <w:rPr>
          <w:sz w:val="27"/>
          <w:szCs w:val="27"/>
        </w:rPr>
      </w:pPr>
      <w:r w:rsidRPr="00001064">
        <w:rPr>
          <w:b/>
          <w:sz w:val="27"/>
          <w:szCs w:val="27"/>
        </w:rPr>
        <w:t>Российской Федерации»</w:t>
      </w: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</w:p>
    <w:p w:rsidR="00E83C77" w:rsidRPr="00001064" w:rsidRDefault="00E83C77" w:rsidP="00E83C77">
      <w:pPr>
        <w:pStyle w:val="11"/>
        <w:widowControl w:val="0"/>
        <w:jc w:val="center"/>
        <w:rPr>
          <w:b/>
          <w:sz w:val="27"/>
          <w:szCs w:val="27"/>
        </w:rPr>
      </w:pPr>
    </w:p>
    <w:p w:rsidR="00E83C77" w:rsidRPr="00001064" w:rsidRDefault="00E83C77" w:rsidP="00E83C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1064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9F7F24">
        <w:rPr>
          <w:rFonts w:ascii="Times New Roman" w:hAnsi="Times New Roman" w:cs="Times New Roman"/>
          <w:sz w:val="27"/>
          <w:szCs w:val="27"/>
        </w:rPr>
        <w:t>Ф</w:t>
      </w:r>
      <w:r w:rsidRPr="00001064">
        <w:rPr>
          <w:rFonts w:ascii="Times New Roman" w:hAnsi="Times New Roman" w:cs="Times New Roman"/>
          <w:sz w:val="27"/>
          <w:szCs w:val="27"/>
        </w:rPr>
        <w:t>едеральными законами от 21 июля</w:t>
      </w:r>
      <w:r w:rsidR="00001064">
        <w:rPr>
          <w:rFonts w:ascii="Times New Roman" w:hAnsi="Times New Roman" w:cs="Times New Roman"/>
          <w:sz w:val="27"/>
          <w:szCs w:val="27"/>
        </w:rPr>
        <w:t xml:space="preserve"> 2005 года </w:t>
      </w:r>
      <w:r w:rsidRPr="00001064">
        <w:rPr>
          <w:rFonts w:ascii="Times New Roman" w:hAnsi="Times New Roman" w:cs="Times New Roman"/>
          <w:sz w:val="27"/>
          <w:szCs w:val="27"/>
        </w:rPr>
        <w:t xml:space="preserve">№ 115-ФЗ «О концессионных соглашениях», от 13 июля 2015 года № 224-ФЗ «О государственно-частном партнерстве, </w:t>
      </w:r>
      <w:proofErr w:type="spellStart"/>
      <w:r w:rsidRPr="00001064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hAnsi="Times New Roman" w:cs="Times New Roman"/>
          <w:sz w:val="27"/>
          <w:szCs w:val="27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</w:t>
      </w:r>
      <w:r w:rsidR="00A53289" w:rsidRPr="00001064">
        <w:rPr>
          <w:rFonts w:ascii="Times New Roman" w:hAnsi="Times New Roman" w:cs="Times New Roman"/>
          <w:sz w:val="27"/>
          <w:szCs w:val="27"/>
        </w:rPr>
        <w:t>со статьями 31, 66, 69 Устава муниципального образования     Калининский район</w:t>
      </w:r>
      <w:r w:rsidRPr="00001064">
        <w:rPr>
          <w:rFonts w:ascii="Times New Roman" w:hAnsi="Times New Roman" w:cs="Times New Roman"/>
          <w:sz w:val="27"/>
          <w:szCs w:val="27"/>
        </w:rPr>
        <w:t xml:space="preserve">, в целях </w:t>
      </w:r>
      <w:r w:rsidR="00A53289" w:rsidRPr="00001064">
        <w:rPr>
          <w:rFonts w:ascii="Times New Roman" w:hAnsi="Times New Roman" w:cs="Times New Roman"/>
          <w:sz w:val="27"/>
          <w:szCs w:val="27"/>
        </w:rPr>
        <w:t>создания и развития социальных и инфраструктурных объектов на территории Калининского района</w:t>
      </w:r>
      <w:proofErr w:type="gramEnd"/>
      <w:r w:rsidR="00A53289" w:rsidRPr="00001064">
        <w:rPr>
          <w:rFonts w:ascii="Times New Roman" w:hAnsi="Times New Roman" w:cs="Times New Roman"/>
          <w:sz w:val="27"/>
          <w:szCs w:val="27"/>
        </w:rPr>
        <w:t xml:space="preserve">, </w:t>
      </w:r>
      <w:r w:rsidRPr="00001064">
        <w:rPr>
          <w:rFonts w:ascii="Times New Roman" w:hAnsi="Times New Roman" w:cs="Times New Roman"/>
          <w:sz w:val="27"/>
          <w:szCs w:val="27"/>
        </w:rPr>
        <w:t>привлечения частных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     </w:t>
      </w:r>
      <w:r w:rsidR="000079CD">
        <w:rPr>
          <w:rFonts w:ascii="Times New Roman" w:hAnsi="Times New Roman" w:cs="Times New Roman"/>
          <w:sz w:val="27"/>
          <w:szCs w:val="27"/>
        </w:rPr>
        <w:t xml:space="preserve">   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</w:t>
      </w:r>
      <w:r w:rsidRPr="00001064">
        <w:rPr>
          <w:rFonts w:ascii="Times New Roman" w:hAnsi="Times New Roman" w:cs="Times New Roman"/>
          <w:sz w:val="27"/>
          <w:szCs w:val="27"/>
        </w:rPr>
        <w:t xml:space="preserve"> инвестиций 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     </w:t>
      </w:r>
      <w:r w:rsidRPr="00001064">
        <w:rPr>
          <w:rFonts w:ascii="Times New Roman" w:hAnsi="Times New Roman" w:cs="Times New Roman"/>
          <w:sz w:val="27"/>
          <w:szCs w:val="27"/>
        </w:rPr>
        <w:t>в</w:t>
      </w:r>
      <w:r w:rsidR="000079CD">
        <w:rPr>
          <w:rFonts w:ascii="Times New Roman" w:hAnsi="Times New Roman" w:cs="Times New Roman"/>
          <w:sz w:val="27"/>
          <w:szCs w:val="27"/>
        </w:rPr>
        <w:t xml:space="preserve">  </w:t>
      </w:r>
      <w:r w:rsidRPr="00001064">
        <w:rPr>
          <w:rFonts w:ascii="Times New Roman" w:hAnsi="Times New Roman" w:cs="Times New Roman"/>
          <w:sz w:val="27"/>
          <w:szCs w:val="27"/>
        </w:rPr>
        <w:t xml:space="preserve"> 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   </w:t>
      </w:r>
      <w:r w:rsidRPr="00001064">
        <w:rPr>
          <w:rFonts w:ascii="Times New Roman" w:hAnsi="Times New Roman" w:cs="Times New Roman"/>
          <w:sz w:val="27"/>
          <w:szCs w:val="27"/>
        </w:rPr>
        <w:t xml:space="preserve">экономику 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    Калининского     района</w:t>
      </w:r>
      <w:r w:rsidRPr="00001064">
        <w:rPr>
          <w:rFonts w:ascii="Times New Roman" w:hAnsi="Times New Roman" w:cs="Times New Roman"/>
          <w:sz w:val="27"/>
          <w:szCs w:val="27"/>
        </w:rPr>
        <w:t xml:space="preserve"> </w:t>
      </w:r>
      <w:r w:rsidR="00A53289" w:rsidRPr="00001064">
        <w:rPr>
          <w:rFonts w:ascii="Times New Roman" w:hAnsi="Times New Roman" w:cs="Times New Roman"/>
          <w:sz w:val="27"/>
          <w:szCs w:val="27"/>
        </w:rPr>
        <w:t xml:space="preserve">             </w:t>
      </w:r>
      <w:proofErr w:type="gramStart"/>
      <w:r w:rsidRPr="00001064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001064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E83C77" w:rsidRPr="00001064" w:rsidRDefault="00E83C77" w:rsidP="00E83C77">
      <w:pPr>
        <w:pStyle w:val="afb"/>
        <w:numPr>
          <w:ilvl w:val="0"/>
          <w:numId w:val="35"/>
        </w:numPr>
        <w:tabs>
          <w:tab w:val="left" w:pos="654"/>
        </w:tabs>
        <w:spacing w:after="0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>Определить</w:t>
      </w:r>
      <w:r w:rsidR="009F7F24">
        <w:rPr>
          <w:rFonts w:ascii="Times New Roman" w:hAnsi="Times New Roman" w:cs="Times New Roman"/>
          <w:sz w:val="27"/>
          <w:szCs w:val="27"/>
        </w:rPr>
        <w:t>, что</w:t>
      </w:r>
      <w:r w:rsidRPr="00001064">
        <w:rPr>
          <w:rFonts w:ascii="Times New Roman" w:hAnsi="Times New Roman" w:cs="Times New Roman"/>
          <w:sz w:val="27"/>
          <w:szCs w:val="27"/>
        </w:rPr>
        <w:t>:</w:t>
      </w:r>
    </w:p>
    <w:p w:rsidR="00E83C77" w:rsidRPr="00001064" w:rsidRDefault="00E83C77" w:rsidP="00E83C77">
      <w:pPr>
        <w:pStyle w:val="afb"/>
        <w:numPr>
          <w:ilvl w:val="0"/>
          <w:numId w:val="36"/>
        </w:numPr>
        <w:tabs>
          <w:tab w:val="left" w:pos="654"/>
        </w:tabs>
        <w:spacing w:after="0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1064">
        <w:rPr>
          <w:rFonts w:ascii="Times New Roman" w:hAnsi="Times New Roman" w:cs="Times New Roman"/>
          <w:sz w:val="27"/>
          <w:szCs w:val="27"/>
        </w:rPr>
        <w:t xml:space="preserve">уполномоченными органами от имени муниципального образования </w:t>
      </w:r>
      <w:r w:rsidR="00A53289" w:rsidRPr="00001064">
        <w:rPr>
          <w:rFonts w:ascii="Times New Roman" w:hAnsi="Times New Roman" w:cs="Times New Roman"/>
          <w:sz w:val="27"/>
          <w:szCs w:val="27"/>
        </w:rPr>
        <w:t>Калининский</w:t>
      </w:r>
      <w:r w:rsidRPr="00001064">
        <w:rPr>
          <w:rFonts w:ascii="Times New Roman" w:hAnsi="Times New Roman" w:cs="Times New Roman"/>
          <w:sz w:val="27"/>
          <w:szCs w:val="27"/>
        </w:rPr>
        <w:t xml:space="preserve"> район при заключении концессионных соглашений, включая рассмотрение предложения о заключении концессионного соглашения</w:t>
      </w:r>
      <w:r w:rsidR="00424469" w:rsidRPr="00001064">
        <w:rPr>
          <w:rFonts w:ascii="Times New Roman" w:hAnsi="Times New Roman" w:cs="Times New Roman"/>
          <w:sz w:val="27"/>
          <w:szCs w:val="27"/>
        </w:rPr>
        <w:t>, в том числе частной концессионной инициативы</w:t>
      </w:r>
      <w:r w:rsidRPr="00001064">
        <w:rPr>
          <w:rFonts w:ascii="Times New Roman" w:hAnsi="Times New Roman" w:cs="Times New Roman"/>
          <w:sz w:val="27"/>
          <w:szCs w:val="27"/>
        </w:rPr>
        <w:t xml:space="preserve">, в целях решения отраслевых задач являются соответствующие отраслевые (функциональные) органы администрации муниципального образования </w:t>
      </w:r>
      <w:r w:rsidR="00A53289" w:rsidRPr="00001064">
        <w:rPr>
          <w:rFonts w:ascii="Times New Roman" w:hAnsi="Times New Roman" w:cs="Times New Roman"/>
          <w:sz w:val="27"/>
          <w:szCs w:val="27"/>
        </w:rPr>
        <w:t>Калининский район</w:t>
      </w:r>
      <w:r w:rsidRPr="00001064">
        <w:rPr>
          <w:rFonts w:ascii="Times New Roman" w:hAnsi="Times New Roman" w:cs="Times New Roman"/>
          <w:sz w:val="27"/>
          <w:szCs w:val="27"/>
        </w:rPr>
        <w:t>, на которые возложены координация и регулирование деятельности в соответствующей отрасли (сфере управления) (далее – отраслевые органы администрации);</w:t>
      </w:r>
      <w:proofErr w:type="gramEnd"/>
    </w:p>
    <w:p w:rsidR="00E83C77" w:rsidRPr="00001064" w:rsidRDefault="00E83C77" w:rsidP="00E83C77">
      <w:pPr>
        <w:pStyle w:val="afb"/>
        <w:numPr>
          <w:ilvl w:val="0"/>
          <w:numId w:val="36"/>
        </w:numPr>
        <w:tabs>
          <w:tab w:val="left" w:pos="654"/>
        </w:tabs>
        <w:spacing w:after="0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01064">
        <w:rPr>
          <w:rFonts w:ascii="Times New Roman" w:hAnsi="Times New Roman" w:cs="Times New Roman"/>
          <w:sz w:val="27"/>
          <w:szCs w:val="27"/>
        </w:rPr>
        <w:t xml:space="preserve">от имени муниципального образования </w:t>
      </w:r>
      <w:r w:rsidR="00A53289" w:rsidRPr="00001064">
        <w:rPr>
          <w:rFonts w:ascii="Times New Roman" w:hAnsi="Times New Roman" w:cs="Times New Roman"/>
          <w:sz w:val="27"/>
          <w:szCs w:val="27"/>
        </w:rPr>
        <w:t>Калининский</w:t>
      </w:r>
      <w:r w:rsidRPr="00001064">
        <w:rPr>
          <w:rFonts w:ascii="Times New Roman" w:hAnsi="Times New Roman" w:cs="Times New Roman"/>
          <w:sz w:val="27"/>
          <w:szCs w:val="27"/>
        </w:rPr>
        <w:t xml:space="preserve"> район функции публичного партнера по разработке проекта муниципально-частного партнерства, рассмотрению предложения о реализации проекта муниципально-частного партнерства, заключению, прекращению соглашения о </w:t>
      </w:r>
      <w:proofErr w:type="spellStart"/>
      <w:r w:rsidRPr="00001064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hAnsi="Times New Roman" w:cs="Times New Roman"/>
          <w:sz w:val="27"/>
          <w:szCs w:val="27"/>
        </w:rPr>
        <w:t>-частном партнерстве и контролю за его исполнением, а также иные функции публичного партнера, предусмо</w:t>
      </w:r>
      <w:r w:rsidR="009F7F24">
        <w:rPr>
          <w:rFonts w:ascii="Times New Roman" w:hAnsi="Times New Roman" w:cs="Times New Roman"/>
          <w:sz w:val="27"/>
          <w:szCs w:val="27"/>
        </w:rPr>
        <w:t xml:space="preserve">тренные Федеральным законом от </w:t>
      </w:r>
      <w:r w:rsidRPr="00001064">
        <w:rPr>
          <w:rFonts w:ascii="Times New Roman" w:hAnsi="Times New Roman" w:cs="Times New Roman"/>
          <w:sz w:val="27"/>
          <w:szCs w:val="27"/>
        </w:rPr>
        <w:t xml:space="preserve">13 июля 2015 года № 224-ФЗ «О государственно-частном партнерстве, </w:t>
      </w:r>
      <w:proofErr w:type="spellStart"/>
      <w:r w:rsidRPr="00001064">
        <w:rPr>
          <w:rFonts w:ascii="Times New Roman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hAnsi="Times New Roman" w:cs="Times New Roman"/>
          <w:sz w:val="27"/>
          <w:szCs w:val="27"/>
        </w:rPr>
        <w:t xml:space="preserve">-частном партнерстве в </w:t>
      </w:r>
      <w:r w:rsidRPr="00001064">
        <w:rPr>
          <w:rFonts w:ascii="Times New Roman" w:hAnsi="Times New Roman" w:cs="Times New Roman"/>
          <w:sz w:val="27"/>
          <w:szCs w:val="27"/>
        </w:rPr>
        <w:lastRenderedPageBreak/>
        <w:t>Российской Федерации и внесении изменений в отдельные</w:t>
      </w:r>
      <w:proofErr w:type="gramEnd"/>
      <w:r w:rsidRPr="00001064">
        <w:rPr>
          <w:rFonts w:ascii="Times New Roman" w:hAnsi="Times New Roman" w:cs="Times New Roman"/>
          <w:sz w:val="27"/>
          <w:szCs w:val="27"/>
        </w:rPr>
        <w:t xml:space="preserve"> законодательные акты Российской Федерации», осуществляют отраслевые органы администрации.</w:t>
      </w:r>
    </w:p>
    <w:p w:rsidR="00E83C77" w:rsidRPr="00001064" w:rsidRDefault="00E83C77" w:rsidP="0000106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7"/>
          <w:szCs w:val="27"/>
        </w:rPr>
      </w:pPr>
      <w:proofErr w:type="gramStart"/>
      <w:r w:rsidRPr="00001064">
        <w:rPr>
          <w:rFonts w:ascii="Times New Roman" w:eastAsiaTheme="minorHAnsi" w:hAnsi="Times New Roman" w:cs="Times New Roman"/>
          <w:sz w:val="27"/>
          <w:szCs w:val="27"/>
        </w:rPr>
        <w:t>Отдельные права и обязанности публичного партнера, перечень которых устанавливается Правительством Российской Федерации</w:t>
      </w:r>
      <w:r w:rsidR="00001064" w:rsidRPr="00001064">
        <w:rPr>
          <w:rFonts w:ascii="Times New Roman" w:hAnsi="Times New Roman" w:cs="Times New Roman"/>
          <w:sz w:val="27"/>
          <w:szCs w:val="27"/>
        </w:rPr>
        <w:t xml:space="preserve"> от 12 декабря 2015 г. N 1366 "Об утверждении перечня отдельных прав и обязанностей публичного партнера, которые могут осуществляться уполномоченными им органами и (или) юридическими лицами в соответствии с федеральными законами,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актами",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могут осуществляться</w:t>
      </w:r>
      <w:proofErr w:type="gramEnd"/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органами и (или) юридическими лицами, </w:t>
      </w:r>
      <w:r w:rsidR="00001064" w:rsidRPr="00001064">
        <w:rPr>
          <w:rFonts w:ascii="Times New Roman" w:eastAsiaTheme="minorHAnsi" w:hAnsi="Times New Roman" w:cs="Times New Roman"/>
          <w:sz w:val="27"/>
          <w:szCs w:val="27"/>
        </w:rPr>
        <w:t>в соответствии с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</w:t>
      </w:r>
      <w:hyperlink r:id="rId8" w:history="1">
        <w:r w:rsidRPr="00001064">
          <w:rPr>
            <w:rFonts w:ascii="Times New Roman" w:eastAsiaTheme="minorHAnsi" w:hAnsi="Times New Roman" w:cs="Times New Roman"/>
            <w:sz w:val="27"/>
            <w:szCs w:val="27"/>
          </w:rPr>
          <w:t>част</w:t>
        </w:r>
        <w:r w:rsidR="00001064" w:rsidRPr="00001064">
          <w:rPr>
            <w:rFonts w:ascii="Times New Roman" w:eastAsiaTheme="minorHAnsi" w:hAnsi="Times New Roman" w:cs="Times New Roman"/>
            <w:sz w:val="27"/>
            <w:szCs w:val="27"/>
          </w:rPr>
          <w:t>ью</w:t>
        </w:r>
        <w:r w:rsidRPr="00001064">
          <w:rPr>
            <w:rFonts w:ascii="Times New Roman" w:eastAsiaTheme="minorHAnsi" w:hAnsi="Times New Roman" w:cs="Times New Roman"/>
            <w:sz w:val="27"/>
            <w:szCs w:val="27"/>
          </w:rPr>
          <w:t xml:space="preserve"> 2 статьи 5</w:t>
        </w:r>
      </w:hyperlink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Федерального закона от 13 июля 2015 года № 224-ФЗ «О государственно-частном партнерстве, </w:t>
      </w:r>
      <w:proofErr w:type="spellStart"/>
      <w:r w:rsidRPr="00001064">
        <w:rPr>
          <w:rFonts w:ascii="Times New Roman" w:eastAsiaTheme="minorHAnsi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eastAsiaTheme="minorHAnsi" w:hAnsi="Times New Roman" w:cs="Times New Roman"/>
          <w:sz w:val="27"/>
          <w:szCs w:val="27"/>
        </w:rPr>
        <w:t>-частном партнерстве в Российской Федерации и внесении изменений в отдельные законодател</w:t>
      </w:r>
      <w:r w:rsidR="00001064" w:rsidRPr="00001064">
        <w:rPr>
          <w:rFonts w:ascii="Times New Roman" w:eastAsiaTheme="minorHAnsi" w:hAnsi="Times New Roman" w:cs="Times New Roman"/>
          <w:sz w:val="27"/>
          <w:szCs w:val="27"/>
        </w:rPr>
        <w:t>ьные акты Российской Федерации»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>.</w:t>
      </w:r>
    </w:p>
    <w:p w:rsidR="00E83C77" w:rsidRPr="00001064" w:rsidRDefault="00E83C77" w:rsidP="00001064">
      <w:pPr>
        <w:pStyle w:val="af5"/>
        <w:spacing w:after="0" w:line="240" w:lineRule="auto"/>
        <w:ind w:left="0" w:firstLine="851"/>
        <w:jc w:val="both"/>
        <w:rPr>
          <w:rFonts w:ascii="Times New Roman" w:eastAsiaTheme="minorHAnsi" w:hAnsi="Times New Roman" w:cs="Times New Roman"/>
          <w:sz w:val="27"/>
          <w:szCs w:val="27"/>
        </w:rPr>
      </w:pP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Отраслевой орган администрации осуществляет подготовку проекта постановления администрации муниципального образования </w:t>
      </w:r>
      <w:r w:rsidR="00A53289" w:rsidRPr="00001064">
        <w:rPr>
          <w:rFonts w:ascii="Times New Roman" w:eastAsiaTheme="minorHAnsi" w:hAnsi="Times New Roman" w:cs="Times New Roman"/>
          <w:sz w:val="27"/>
          <w:szCs w:val="27"/>
        </w:rPr>
        <w:t>Калининский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район, предусмотренного </w:t>
      </w:r>
      <w:hyperlink r:id="rId9" w:history="1">
        <w:r w:rsidRPr="00001064">
          <w:rPr>
            <w:rFonts w:ascii="Times New Roman" w:eastAsiaTheme="minorHAnsi" w:hAnsi="Times New Roman" w:cs="Times New Roman"/>
            <w:sz w:val="27"/>
            <w:szCs w:val="27"/>
          </w:rPr>
          <w:t>статьей 10</w:t>
        </w:r>
      </w:hyperlink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Федерального закона от 13 июля 2015 года № 224-ФЗ «О государственно-частном партнерстве, </w:t>
      </w:r>
      <w:proofErr w:type="spellStart"/>
      <w:r w:rsidRPr="00001064">
        <w:rPr>
          <w:rFonts w:ascii="Times New Roman" w:eastAsiaTheme="minorHAnsi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eastAsiaTheme="minorHAnsi" w:hAnsi="Times New Roman" w:cs="Times New Roman"/>
          <w:sz w:val="27"/>
          <w:szCs w:val="27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:rsidR="00E83C77" w:rsidRPr="00001064" w:rsidRDefault="00E83C77" w:rsidP="00E83C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13"/>
      <w:proofErr w:type="gramStart"/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3) органом администрации муниципального образования </w:t>
      </w:r>
      <w:r w:rsidR="00A53289" w:rsidRPr="00001064">
        <w:rPr>
          <w:rFonts w:ascii="Times New Roman" w:eastAsiaTheme="minorHAnsi" w:hAnsi="Times New Roman" w:cs="Times New Roman"/>
          <w:sz w:val="27"/>
          <w:szCs w:val="27"/>
        </w:rPr>
        <w:t>Калининский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район по осуществлению полномочий, предусмотренных </w:t>
      </w:r>
      <w:hyperlink r:id="rId10" w:history="1">
        <w:r w:rsidRPr="00001064">
          <w:rPr>
            <w:rFonts w:ascii="Times New Roman" w:eastAsiaTheme="minorHAnsi" w:hAnsi="Times New Roman" w:cs="Times New Roman"/>
            <w:sz w:val="27"/>
            <w:szCs w:val="27"/>
          </w:rPr>
          <w:t>частью 2 статьи 1</w:t>
        </w:r>
      </w:hyperlink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8 Федерального закона от 13 июля 2015 года № 224-ФЗ «О государственно-частном партнерстве, </w:t>
      </w:r>
      <w:proofErr w:type="spellStart"/>
      <w:r w:rsidRPr="00001064">
        <w:rPr>
          <w:rFonts w:ascii="Times New Roman" w:eastAsiaTheme="minorHAnsi" w:hAnsi="Times New Roman" w:cs="Times New Roman"/>
          <w:sz w:val="27"/>
          <w:szCs w:val="27"/>
        </w:rPr>
        <w:t>муниципально</w:t>
      </w:r>
      <w:proofErr w:type="spellEnd"/>
      <w:r w:rsidRPr="00001064">
        <w:rPr>
          <w:rFonts w:ascii="Times New Roman" w:eastAsiaTheme="minorHAnsi" w:hAnsi="Times New Roman" w:cs="Times New Roman"/>
          <w:sz w:val="27"/>
          <w:szCs w:val="27"/>
        </w:rPr>
        <w:t>-частном партнерстве в Российской Федерации и внесении изменений в отдельные законодательные акты Российской Федерации», а также по осуществлению в порядке, установленном постановление</w:t>
      </w:r>
      <w:r w:rsidR="00B979C1" w:rsidRPr="00001064">
        <w:rPr>
          <w:rFonts w:ascii="Times New Roman" w:eastAsiaTheme="minorHAnsi" w:hAnsi="Times New Roman" w:cs="Times New Roman"/>
          <w:sz w:val="27"/>
          <w:szCs w:val="27"/>
        </w:rPr>
        <w:t>м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администрации муниципального образования </w:t>
      </w:r>
      <w:r w:rsidR="00A53289" w:rsidRPr="00001064">
        <w:rPr>
          <w:rFonts w:ascii="Times New Roman" w:eastAsiaTheme="minorHAnsi" w:hAnsi="Times New Roman" w:cs="Times New Roman"/>
          <w:sz w:val="27"/>
          <w:szCs w:val="27"/>
        </w:rPr>
        <w:t>Калининский</w:t>
      </w:r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район, межведомственной координации деятельности отраслевых органов администрации</w:t>
      </w:r>
      <w:proofErr w:type="gramEnd"/>
      <w:r w:rsidRPr="00001064">
        <w:rPr>
          <w:rFonts w:ascii="Times New Roman" w:eastAsiaTheme="minorHAnsi" w:hAnsi="Times New Roman" w:cs="Times New Roman"/>
          <w:sz w:val="27"/>
          <w:szCs w:val="27"/>
        </w:rPr>
        <w:t xml:space="preserve"> 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 является</w:t>
      </w:r>
      <w:bookmarkEnd w:id="1"/>
      <w:r w:rsidRPr="00001064">
        <w:rPr>
          <w:rFonts w:ascii="Times New Roman" w:hAnsi="Times New Roman" w:cs="Times New Roman"/>
          <w:sz w:val="27"/>
          <w:szCs w:val="27"/>
        </w:rPr>
        <w:t xml:space="preserve"> </w:t>
      </w:r>
      <w:r w:rsidR="00B979C1" w:rsidRPr="00001064">
        <w:rPr>
          <w:rFonts w:ascii="Times New Roman" w:hAnsi="Times New Roman" w:cs="Times New Roman"/>
          <w:sz w:val="27"/>
          <w:szCs w:val="27"/>
        </w:rPr>
        <w:t>управление экономики</w:t>
      </w:r>
      <w:r w:rsidRPr="00001064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</w:t>
      </w:r>
      <w:r w:rsidR="00B979C1" w:rsidRPr="00001064">
        <w:rPr>
          <w:rFonts w:ascii="Times New Roman" w:hAnsi="Times New Roman" w:cs="Times New Roman"/>
          <w:sz w:val="27"/>
          <w:szCs w:val="27"/>
        </w:rPr>
        <w:t>Калининский район</w:t>
      </w:r>
      <w:r w:rsidRPr="00001064"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B979C1" w:rsidRPr="00001064" w:rsidRDefault="00E83C77" w:rsidP="00B97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 xml:space="preserve">2. </w:t>
      </w:r>
      <w:r w:rsidR="00B979C1" w:rsidRPr="00001064">
        <w:rPr>
          <w:rFonts w:ascii="Times New Roman" w:hAnsi="Times New Roman" w:cs="Times New Roman"/>
          <w:sz w:val="27"/>
          <w:szCs w:val="27"/>
        </w:rPr>
        <w:t>Признать утратившим силу постановление администрации муниципального образования Калининский район от 25 апреля 2016 года №183 «Об определении уполномоченного органа  в сфере муниципально-частного партнерства»</w:t>
      </w:r>
      <w:r w:rsidRPr="00001064">
        <w:rPr>
          <w:rFonts w:ascii="Times New Roman" w:hAnsi="Times New Roman" w:cs="Times New Roman"/>
          <w:sz w:val="27"/>
          <w:szCs w:val="27"/>
        </w:rPr>
        <w:t>.</w:t>
      </w:r>
    </w:p>
    <w:p w:rsidR="00E83C77" w:rsidRPr="00001064" w:rsidRDefault="00E83C77" w:rsidP="00B97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="00B979C1" w:rsidRPr="00001064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B979C1" w:rsidRPr="00001064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первого заместителя  главы  муниципального  образования   Калининский    район В.Д. </w:t>
      </w:r>
      <w:proofErr w:type="spellStart"/>
      <w:r w:rsidR="00B979C1" w:rsidRPr="00001064">
        <w:rPr>
          <w:rFonts w:ascii="Times New Roman" w:hAnsi="Times New Roman" w:cs="Times New Roman"/>
          <w:sz w:val="27"/>
          <w:szCs w:val="27"/>
        </w:rPr>
        <w:t>Толстунова</w:t>
      </w:r>
      <w:proofErr w:type="spellEnd"/>
      <w:r w:rsidR="00B979C1" w:rsidRPr="00001064">
        <w:rPr>
          <w:rFonts w:ascii="Times New Roman" w:hAnsi="Times New Roman" w:cs="Times New Roman"/>
          <w:sz w:val="27"/>
          <w:szCs w:val="27"/>
        </w:rPr>
        <w:t>.</w:t>
      </w:r>
    </w:p>
    <w:p w:rsidR="00E83C77" w:rsidRPr="00001064" w:rsidRDefault="00B979C1" w:rsidP="00B979C1">
      <w:pPr>
        <w:tabs>
          <w:tab w:val="left" w:pos="87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 xml:space="preserve">          </w:t>
      </w:r>
      <w:r w:rsidR="00E83C77" w:rsidRPr="00001064">
        <w:rPr>
          <w:rFonts w:ascii="Times New Roman" w:hAnsi="Times New Roman" w:cs="Times New Roman"/>
          <w:sz w:val="27"/>
          <w:szCs w:val="27"/>
        </w:rPr>
        <w:t xml:space="preserve">4. Постановление вступает в силу со дня его </w:t>
      </w:r>
      <w:r w:rsidRPr="00001064">
        <w:rPr>
          <w:rFonts w:ascii="Times New Roman" w:hAnsi="Times New Roman" w:cs="Times New Roman"/>
          <w:sz w:val="27"/>
          <w:szCs w:val="27"/>
        </w:rPr>
        <w:t>обнародования</w:t>
      </w:r>
      <w:r w:rsidR="00E83C77" w:rsidRPr="00001064">
        <w:rPr>
          <w:rFonts w:ascii="Times New Roman" w:hAnsi="Times New Roman" w:cs="Times New Roman"/>
          <w:sz w:val="27"/>
          <w:szCs w:val="27"/>
        </w:rPr>
        <w:t>.</w:t>
      </w:r>
    </w:p>
    <w:p w:rsidR="003C3CE3" w:rsidRPr="00001064" w:rsidRDefault="003C3CE3" w:rsidP="003934F5">
      <w:pPr>
        <w:jc w:val="center"/>
        <w:rPr>
          <w:sz w:val="27"/>
          <w:szCs w:val="27"/>
        </w:rPr>
      </w:pPr>
    </w:p>
    <w:p w:rsidR="000454ED" w:rsidRPr="00001064" w:rsidRDefault="000454ED" w:rsidP="000454ED">
      <w:pPr>
        <w:pStyle w:val="af9"/>
        <w:rPr>
          <w:rFonts w:ascii="Times New Roman" w:hAnsi="Times New Roman" w:cs="Times New Roman"/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 xml:space="preserve">Глава муниципального образования </w:t>
      </w:r>
    </w:p>
    <w:p w:rsidR="000454ED" w:rsidRPr="00001064" w:rsidRDefault="000454ED" w:rsidP="000454ED">
      <w:pPr>
        <w:jc w:val="center"/>
        <w:rPr>
          <w:sz w:val="27"/>
          <w:szCs w:val="27"/>
        </w:rPr>
      </w:pPr>
      <w:r w:rsidRPr="00001064">
        <w:rPr>
          <w:rFonts w:ascii="Times New Roman" w:hAnsi="Times New Roman" w:cs="Times New Roman"/>
          <w:sz w:val="27"/>
          <w:szCs w:val="27"/>
        </w:rPr>
        <w:t>Калининский район                                                                        В.В. Кузьминов</w:t>
      </w:r>
    </w:p>
    <w:sectPr w:rsidR="000454ED" w:rsidRPr="00001064" w:rsidSect="00B979C1">
      <w:headerReference w:type="default" r:id="rId11"/>
      <w:footerReference w:type="first" r:id="rId12"/>
      <w:pgSz w:w="11906" w:h="16838"/>
      <w:pgMar w:top="284" w:right="567" w:bottom="794" w:left="1701" w:header="27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B56" w:rsidRDefault="00776B56">
      <w:pPr>
        <w:spacing w:after="0" w:line="240" w:lineRule="auto"/>
      </w:pPr>
      <w:r>
        <w:separator/>
      </w:r>
    </w:p>
  </w:endnote>
  <w:endnote w:type="continuationSeparator" w:id="0">
    <w:p w:rsidR="00776B56" w:rsidRDefault="0077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C775D3" w:rsidRDefault="00A175BD" w:rsidP="00C775D3">
    <w:pPr>
      <w:pStyle w:val="af0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B56" w:rsidRDefault="00776B56">
      <w:pPr>
        <w:spacing w:after="0" w:line="240" w:lineRule="auto"/>
      </w:pPr>
      <w:r>
        <w:separator/>
      </w:r>
    </w:p>
  </w:footnote>
  <w:footnote w:type="continuationSeparator" w:id="0">
    <w:p w:rsidR="00776B56" w:rsidRDefault="0077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5BD" w:rsidRPr="0046576E" w:rsidRDefault="00A175BD" w:rsidP="000915E3">
    <w:pPr>
      <w:pStyle w:val="aa"/>
      <w:jc w:val="center"/>
      <w:rPr>
        <w:rFonts w:cs="Times New Roman"/>
      </w:rPr>
    </w:pPr>
    <w:r w:rsidRPr="00FB438A">
      <w:rPr>
        <w:rFonts w:ascii="Times New Roman" w:hAnsi="Times New Roman" w:cs="Times New Roman"/>
        <w:sz w:val="28"/>
        <w:szCs w:val="28"/>
      </w:rPr>
      <w:fldChar w:fldCharType="begin"/>
    </w:r>
    <w:r w:rsidRPr="00FB438A">
      <w:rPr>
        <w:rFonts w:ascii="Times New Roman" w:hAnsi="Times New Roman" w:cs="Times New Roman"/>
        <w:sz w:val="28"/>
        <w:szCs w:val="28"/>
      </w:rPr>
      <w:instrText>PAGE   \* MERGEFORMAT</w:instrText>
    </w:r>
    <w:r w:rsidRPr="00FB438A">
      <w:rPr>
        <w:rFonts w:ascii="Times New Roman" w:hAnsi="Times New Roman" w:cs="Times New Roman"/>
        <w:sz w:val="28"/>
        <w:szCs w:val="28"/>
      </w:rPr>
      <w:fldChar w:fldCharType="separate"/>
    </w:r>
    <w:r w:rsidR="00814871">
      <w:rPr>
        <w:rFonts w:ascii="Times New Roman" w:hAnsi="Times New Roman" w:cs="Times New Roman"/>
        <w:noProof/>
        <w:sz w:val="28"/>
        <w:szCs w:val="28"/>
      </w:rPr>
      <w:t>2</w:t>
    </w:r>
    <w:r w:rsidRPr="00FB438A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250"/>
    <w:multiLevelType w:val="multilevel"/>
    <w:tmpl w:val="83A83A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3590D"/>
    <w:multiLevelType w:val="multilevel"/>
    <w:tmpl w:val="06124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520E6"/>
    <w:multiLevelType w:val="multilevel"/>
    <w:tmpl w:val="8BDAB9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B6BE8"/>
    <w:multiLevelType w:val="multilevel"/>
    <w:tmpl w:val="FFB0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9346C"/>
    <w:multiLevelType w:val="multilevel"/>
    <w:tmpl w:val="803C2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C3BB8"/>
    <w:multiLevelType w:val="hybridMultilevel"/>
    <w:tmpl w:val="811EB92E"/>
    <w:lvl w:ilvl="0" w:tplc="10502B6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15FC0AAD"/>
    <w:multiLevelType w:val="multilevel"/>
    <w:tmpl w:val="676CF69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8D369E"/>
    <w:multiLevelType w:val="multilevel"/>
    <w:tmpl w:val="EE8AC1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F691A"/>
    <w:multiLevelType w:val="hybridMultilevel"/>
    <w:tmpl w:val="9E9C6EE0"/>
    <w:lvl w:ilvl="0" w:tplc="757469D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1" w:hanging="360"/>
      </w:pPr>
    </w:lvl>
    <w:lvl w:ilvl="2" w:tplc="0419001B">
      <w:start w:val="1"/>
      <w:numFmt w:val="lowerRoman"/>
      <w:lvlText w:val="%3."/>
      <w:lvlJc w:val="right"/>
      <w:pPr>
        <w:ind w:left="2161" w:hanging="180"/>
      </w:pPr>
    </w:lvl>
    <w:lvl w:ilvl="3" w:tplc="0419000F">
      <w:start w:val="1"/>
      <w:numFmt w:val="decimal"/>
      <w:lvlText w:val="%4."/>
      <w:lvlJc w:val="left"/>
      <w:pPr>
        <w:ind w:left="2881" w:hanging="360"/>
      </w:pPr>
    </w:lvl>
    <w:lvl w:ilvl="4" w:tplc="04190019">
      <w:start w:val="1"/>
      <w:numFmt w:val="lowerLetter"/>
      <w:lvlText w:val="%5."/>
      <w:lvlJc w:val="left"/>
      <w:pPr>
        <w:ind w:left="3601" w:hanging="360"/>
      </w:pPr>
    </w:lvl>
    <w:lvl w:ilvl="5" w:tplc="0419001B">
      <w:start w:val="1"/>
      <w:numFmt w:val="lowerRoman"/>
      <w:lvlText w:val="%6."/>
      <w:lvlJc w:val="right"/>
      <w:pPr>
        <w:ind w:left="4321" w:hanging="180"/>
      </w:pPr>
    </w:lvl>
    <w:lvl w:ilvl="6" w:tplc="0419000F">
      <w:start w:val="1"/>
      <w:numFmt w:val="decimal"/>
      <w:lvlText w:val="%7."/>
      <w:lvlJc w:val="left"/>
      <w:pPr>
        <w:ind w:left="5041" w:hanging="360"/>
      </w:pPr>
    </w:lvl>
    <w:lvl w:ilvl="7" w:tplc="04190019">
      <w:start w:val="1"/>
      <w:numFmt w:val="lowerLetter"/>
      <w:lvlText w:val="%8."/>
      <w:lvlJc w:val="left"/>
      <w:pPr>
        <w:ind w:left="5761" w:hanging="360"/>
      </w:pPr>
    </w:lvl>
    <w:lvl w:ilvl="8" w:tplc="0419001B">
      <w:start w:val="1"/>
      <w:numFmt w:val="lowerRoman"/>
      <w:lvlText w:val="%9."/>
      <w:lvlJc w:val="right"/>
      <w:pPr>
        <w:ind w:left="6481" w:hanging="180"/>
      </w:pPr>
    </w:lvl>
  </w:abstractNum>
  <w:abstractNum w:abstractNumId="9">
    <w:nsid w:val="18983100"/>
    <w:multiLevelType w:val="hybridMultilevel"/>
    <w:tmpl w:val="5A7E062E"/>
    <w:lvl w:ilvl="0" w:tplc="FCECA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8B75ABA"/>
    <w:multiLevelType w:val="hybridMultilevel"/>
    <w:tmpl w:val="D07A8F02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710B88"/>
    <w:multiLevelType w:val="multilevel"/>
    <w:tmpl w:val="0052A3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F66F18"/>
    <w:multiLevelType w:val="multilevel"/>
    <w:tmpl w:val="6B94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ADC69AD"/>
    <w:multiLevelType w:val="multilevel"/>
    <w:tmpl w:val="9AAA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D45790D"/>
    <w:multiLevelType w:val="multilevel"/>
    <w:tmpl w:val="7E4C92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B70410"/>
    <w:multiLevelType w:val="multilevel"/>
    <w:tmpl w:val="074C44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885788"/>
    <w:multiLevelType w:val="multilevel"/>
    <w:tmpl w:val="AC42C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0E1242"/>
    <w:multiLevelType w:val="multilevel"/>
    <w:tmpl w:val="2F7AA4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3560DB"/>
    <w:multiLevelType w:val="multilevel"/>
    <w:tmpl w:val="15BE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36295A"/>
    <w:multiLevelType w:val="multilevel"/>
    <w:tmpl w:val="4E8EFB7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9615628"/>
    <w:multiLevelType w:val="multilevel"/>
    <w:tmpl w:val="F03E3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9B6044B"/>
    <w:multiLevelType w:val="multilevel"/>
    <w:tmpl w:val="ACC4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B5256E4"/>
    <w:multiLevelType w:val="hybridMultilevel"/>
    <w:tmpl w:val="D09EE7DA"/>
    <w:lvl w:ilvl="0" w:tplc="9E000C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BFA6CC3"/>
    <w:multiLevelType w:val="hybridMultilevel"/>
    <w:tmpl w:val="2F82DCC4"/>
    <w:lvl w:ilvl="0" w:tplc="5610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B96704"/>
    <w:multiLevelType w:val="multilevel"/>
    <w:tmpl w:val="BE52C1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A6389E"/>
    <w:multiLevelType w:val="multilevel"/>
    <w:tmpl w:val="7DFEEA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6176AF"/>
    <w:multiLevelType w:val="multilevel"/>
    <w:tmpl w:val="B2D8AC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184B9D"/>
    <w:multiLevelType w:val="hybridMultilevel"/>
    <w:tmpl w:val="C88C322A"/>
    <w:lvl w:ilvl="0" w:tplc="CD026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016C7C"/>
    <w:multiLevelType w:val="hybridMultilevel"/>
    <w:tmpl w:val="EE4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66FE6"/>
    <w:multiLevelType w:val="hybridMultilevel"/>
    <w:tmpl w:val="526E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52CC2"/>
    <w:multiLevelType w:val="hybridMultilevel"/>
    <w:tmpl w:val="83DE429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A44DA"/>
    <w:multiLevelType w:val="multilevel"/>
    <w:tmpl w:val="5A4CA4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C53035"/>
    <w:multiLevelType w:val="hybridMultilevel"/>
    <w:tmpl w:val="689CA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D37B7A"/>
    <w:multiLevelType w:val="multilevel"/>
    <w:tmpl w:val="A18C16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3291E"/>
    <w:multiLevelType w:val="multilevel"/>
    <w:tmpl w:val="17F8DB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E95AA4"/>
    <w:multiLevelType w:val="hybridMultilevel"/>
    <w:tmpl w:val="2CC03B18"/>
    <w:lvl w:ilvl="0" w:tplc="3F6A279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32"/>
  </w:num>
  <w:num w:numId="3">
    <w:abstractNumId w:val="22"/>
  </w:num>
  <w:num w:numId="4">
    <w:abstractNumId w:val="29"/>
  </w:num>
  <w:num w:numId="5">
    <w:abstractNumId w:val="35"/>
  </w:num>
  <w:num w:numId="6">
    <w:abstractNumId w:val="10"/>
  </w:num>
  <w:num w:numId="7">
    <w:abstractNumId w:val="30"/>
  </w:num>
  <w:num w:numId="8">
    <w:abstractNumId w:val="5"/>
  </w:num>
  <w:num w:numId="9">
    <w:abstractNumId w:val="20"/>
  </w:num>
  <w:num w:numId="10">
    <w:abstractNumId w:val="28"/>
  </w:num>
  <w:num w:numId="11">
    <w:abstractNumId w:val="8"/>
  </w:num>
  <w:num w:numId="12">
    <w:abstractNumId w:val="12"/>
  </w:num>
  <w:num w:numId="13">
    <w:abstractNumId w:val="11"/>
  </w:num>
  <w:num w:numId="14">
    <w:abstractNumId w:val="25"/>
  </w:num>
  <w:num w:numId="15">
    <w:abstractNumId w:val="0"/>
  </w:num>
  <w:num w:numId="16">
    <w:abstractNumId w:val="4"/>
  </w:num>
  <w:num w:numId="17">
    <w:abstractNumId w:val="3"/>
  </w:num>
  <w:num w:numId="18">
    <w:abstractNumId w:val="16"/>
  </w:num>
  <w:num w:numId="19">
    <w:abstractNumId w:val="7"/>
  </w:num>
  <w:num w:numId="20">
    <w:abstractNumId w:val="15"/>
  </w:num>
  <w:num w:numId="21">
    <w:abstractNumId w:val="19"/>
  </w:num>
  <w:num w:numId="22">
    <w:abstractNumId w:val="34"/>
  </w:num>
  <w:num w:numId="23">
    <w:abstractNumId w:val="18"/>
  </w:num>
  <w:num w:numId="24">
    <w:abstractNumId w:val="17"/>
  </w:num>
  <w:num w:numId="25">
    <w:abstractNumId w:val="24"/>
  </w:num>
  <w:num w:numId="26">
    <w:abstractNumId w:val="21"/>
  </w:num>
  <w:num w:numId="27">
    <w:abstractNumId w:val="14"/>
  </w:num>
  <w:num w:numId="28">
    <w:abstractNumId w:val="31"/>
  </w:num>
  <w:num w:numId="29">
    <w:abstractNumId w:val="1"/>
  </w:num>
  <w:num w:numId="30">
    <w:abstractNumId w:val="6"/>
  </w:num>
  <w:num w:numId="31">
    <w:abstractNumId w:val="13"/>
  </w:num>
  <w:num w:numId="32">
    <w:abstractNumId w:val="2"/>
  </w:num>
  <w:num w:numId="33">
    <w:abstractNumId w:val="26"/>
  </w:num>
  <w:num w:numId="34">
    <w:abstractNumId w:val="33"/>
  </w:num>
  <w:num w:numId="35">
    <w:abstractNumId w:val="2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FB"/>
    <w:rsid w:val="00001064"/>
    <w:rsid w:val="00003030"/>
    <w:rsid w:val="000048E9"/>
    <w:rsid w:val="00005557"/>
    <w:rsid w:val="000079CD"/>
    <w:rsid w:val="00011E95"/>
    <w:rsid w:val="00016F52"/>
    <w:rsid w:val="00036019"/>
    <w:rsid w:val="00036B02"/>
    <w:rsid w:val="000377CD"/>
    <w:rsid w:val="00041695"/>
    <w:rsid w:val="00044A2D"/>
    <w:rsid w:val="000454ED"/>
    <w:rsid w:val="00051EFE"/>
    <w:rsid w:val="000568E3"/>
    <w:rsid w:val="000806D7"/>
    <w:rsid w:val="000915E3"/>
    <w:rsid w:val="00094C7E"/>
    <w:rsid w:val="000A5FB7"/>
    <w:rsid w:val="000B4967"/>
    <w:rsid w:val="000B4983"/>
    <w:rsid w:val="000C3E29"/>
    <w:rsid w:val="000C7B1C"/>
    <w:rsid w:val="000C7F81"/>
    <w:rsid w:val="000D0F13"/>
    <w:rsid w:val="000D7D9C"/>
    <w:rsid w:val="000E72AF"/>
    <w:rsid w:val="000F4556"/>
    <w:rsid w:val="00100A1E"/>
    <w:rsid w:val="00101DF6"/>
    <w:rsid w:val="00102789"/>
    <w:rsid w:val="00111785"/>
    <w:rsid w:val="001117F0"/>
    <w:rsid w:val="00121DBB"/>
    <w:rsid w:val="001260E4"/>
    <w:rsid w:val="0013343E"/>
    <w:rsid w:val="00134494"/>
    <w:rsid w:val="00141B7C"/>
    <w:rsid w:val="00142F69"/>
    <w:rsid w:val="00143A74"/>
    <w:rsid w:val="0014765C"/>
    <w:rsid w:val="00152503"/>
    <w:rsid w:val="0015617B"/>
    <w:rsid w:val="0017710B"/>
    <w:rsid w:val="0018207F"/>
    <w:rsid w:val="00193C51"/>
    <w:rsid w:val="001A6308"/>
    <w:rsid w:val="001B2F81"/>
    <w:rsid w:val="001C1215"/>
    <w:rsid w:val="001C6FA2"/>
    <w:rsid w:val="001D1C25"/>
    <w:rsid w:val="001D76B4"/>
    <w:rsid w:val="001D79EA"/>
    <w:rsid w:val="001E4A72"/>
    <w:rsid w:val="001F302C"/>
    <w:rsid w:val="001F3058"/>
    <w:rsid w:val="001F3607"/>
    <w:rsid w:val="001F4ED1"/>
    <w:rsid w:val="001F513B"/>
    <w:rsid w:val="001F5C82"/>
    <w:rsid w:val="00205E0B"/>
    <w:rsid w:val="00217B12"/>
    <w:rsid w:val="00220F16"/>
    <w:rsid w:val="00226732"/>
    <w:rsid w:val="00235B70"/>
    <w:rsid w:val="0024272D"/>
    <w:rsid w:val="00251A48"/>
    <w:rsid w:val="00265AAD"/>
    <w:rsid w:val="00267209"/>
    <w:rsid w:val="002705F8"/>
    <w:rsid w:val="002727A8"/>
    <w:rsid w:val="00274DEF"/>
    <w:rsid w:val="00281F51"/>
    <w:rsid w:val="002823F7"/>
    <w:rsid w:val="0028367F"/>
    <w:rsid w:val="00287016"/>
    <w:rsid w:val="00290290"/>
    <w:rsid w:val="00291A31"/>
    <w:rsid w:val="00291D92"/>
    <w:rsid w:val="00294E00"/>
    <w:rsid w:val="002A1C68"/>
    <w:rsid w:val="002A41D3"/>
    <w:rsid w:val="002A4CDB"/>
    <w:rsid w:val="002B1CAF"/>
    <w:rsid w:val="002C2D7D"/>
    <w:rsid w:val="002C714E"/>
    <w:rsid w:val="002D5863"/>
    <w:rsid w:val="002E22C9"/>
    <w:rsid w:val="002E4E3E"/>
    <w:rsid w:val="002F31EA"/>
    <w:rsid w:val="003019DB"/>
    <w:rsid w:val="0030221E"/>
    <w:rsid w:val="00306F2F"/>
    <w:rsid w:val="00307DEE"/>
    <w:rsid w:val="00326488"/>
    <w:rsid w:val="00327B2C"/>
    <w:rsid w:val="00332B8B"/>
    <w:rsid w:val="00336292"/>
    <w:rsid w:val="003400D3"/>
    <w:rsid w:val="00350363"/>
    <w:rsid w:val="00350D7F"/>
    <w:rsid w:val="00357D6A"/>
    <w:rsid w:val="0036105A"/>
    <w:rsid w:val="003778C2"/>
    <w:rsid w:val="00381A7D"/>
    <w:rsid w:val="00391093"/>
    <w:rsid w:val="003934F5"/>
    <w:rsid w:val="0039609D"/>
    <w:rsid w:val="00397913"/>
    <w:rsid w:val="003A173A"/>
    <w:rsid w:val="003A54AF"/>
    <w:rsid w:val="003A7AC8"/>
    <w:rsid w:val="003C3CE3"/>
    <w:rsid w:val="003C3E1B"/>
    <w:rsid w:val="003C6537"/>
    <w:rsid w:val="003D3BB9"/>
    <w:rsid w:val="003E0508"/>
    <w:rsid w:val="003E1255"/>
    <w:rsid w:val="003E1353"/>
    <w:rsid w:val="003E6F18"/>
    <w:rsid w:val="003F0C5F"/>
    <w:rsid w:val="003F1E4D"/>
    <w:rsid w:val="003F4A7C"/>
    <w:rsid w:val="004053C9"/>
    <w:rsid w:val="00407F64"/>
    <w:rsid w:val="00416B2B"/>
    <w:rsid w:val="00416DD0"/>
    <w:rsid w:val="00424469"/>
    <w:rsid w:val="00427E02"/>
    <w:rsid w:val="0043623E"/>
    <w:rsid w:val="00441B80"/>
    <w:rsid w:val="004470EA"/>
    <w:rsid w:val="00451957"/>
    <w:rsid w:val="00461CA8"/>
    <w:rsid w:val="00462209"/>
    <w:rsid w:val="00462D76"/>
    <w:rsid w:val="00463F1E"/>
    <w:rsid w:val="0046576E"/>
    <w:rsid w:val="00467EB4"/>
    <w:rsid w:val="00471046"/>
    <w:rsid w:val="00473768"/>
    <w:rsid w:val="00477D48"/>
    <w:rsid w:val="0048038F"/>
    <w:rsid w:val="00480EA4"/>
    <w:rsid w:val="00481A96"/>
    <w:rsid w:val="004843BF"/>
    <w:rsid w:val="0048477A"/>
    <w:rsid w:val="00486244"/>
    <w:rsid w:val="00494813"/>
    <w:rsid w:val="004A52BB"/>
    <w:rsid w:val="004A6870"/>
    <w:rsid w:val="004A7E91"/>
    <w:rsid w:val="004C4AFB"/>
    <w:rsid w:val="004C5223"/>
    <w:rsid w:val="004C5C0D"/>
    <w:rsid w:val="004C71E2"/>
    <w:rsid w:val="004D1DE7"/>
    <w:rsid w:val="004D22BE"/>
    <w:rsid w:val="004D2A8B"/>
    <w:rsid w:val="004D3BBB"/>
    <w:rsid w:val="004D56F2"/>
    <w:rsid w:val="004E1C27"/>
    <w:rsid w:val="004F5370"/>
    <w:rsid w:val="00501217"/>
    <w:rsid w:val="00507540"/>
    <w:rsid w:val="00514D78"/>
    <w:rsid w:val="005178A0"/>
    <w:rsid w:val="0052217F"/>
    <w:rsid w:val="0053147B"/>
    <w:rsid w:val="00537BC0"/>
    <w:rsid w:val="00544C6C"/>
    <w:rsid w:val="0055116E"/>
    <w:rsid w:val="00551C8A"/>
    <w:rsid w:val="00562401"/>
    <w:rsid w:val="005632C5"/>
    <w:rsid w:val="00563D0C"/>
    <w:rsid w:val="005644E6"/>
    <w:rsid w:val="0056681A"/>
    <w:rsid w:val="005834D8"/>
    <w:rsid w:val="00583EFA"/>
    <w:rsid w:val="005935E0"/>
    <w:rsid w:val="0059434B"/>
    <w:rsid w:val="00596CA8"/>
    <w:rsid w:val="00597D47"/>
    <w:rsid w:val="00597EE0"/>
    <w:rsid w:val="005A2DAE"/>
    <w:rsid w:val="005A4A38"/>
    <w:rsid w:val="005B4D4A"/>
    <w:rsid w:val="005B4EF4"/>
    <w:rsid w:val="005C344A"/>
    <w:rsid w:val="005C7E90"/>
    <w:rsid w:val="005D5326"/>
    <w:rsid w:val="005E1444"/>
    <w:rsid w:val="005E6098"/>
    <w:rsid w:val="005F50DA"/>
    <w:rsid w:val="00604EDD"/>
    <w:rsid w:val="00606622"/>
    <w:rsid w:val="00611BF4"/>
    <w:rsid w:val="00613534"/>
    <w:rsid w:val="0062243F"/>
    <w:rsid w:val="00624FEE"/>
    <w:rsid w:val="0063223F"/>
    <w:rsid w:val="00635BAD"/>
    <w:rsid w:val="00636706"/>
    <w:rsid w:val="00636A36"/>
    <w:rsid w:val="00636B3B"/>
    <w:rsid w:val="00637C61"/>
    <w:rsid w:val="006427C6"/>
    <w:rsid w:val="006460A3"/>
    <w:rsid w:val="0064751F"/>
    <w:rsid w:val="00647F3A"/>
    <w:rsid w:val="006545F8"/>
    <w:rsid w:val="00663D88"/>
    <w:rsid w:val="00666D6E"/>
    <w:rsid w:val="0066701C"/>
    <w:rsid w:val="0067239B"/>
    <w:rsid w:val="00677E90"/>
    <w:rsid w:val="00681A5D"/>
    <w:rsid w:val="0068425F"/>
    <w:rsid w:val="006859D8"/>
    <w:rsid w:val="0069132B"/>
    <w:rsid w:val="006A0F48"/>
    <w:rsid w:val="006A2985"/>
    <w:rsid w:val="006C2DE0"/>
    <w:rsid w:val="006D5CD0"/>
    <w:rsid w:val="006D72B9"/>
    <w:rsid w:val="006E26D6"/>
    <w:rsid w:val="006F2139"/>
    <w:rsid w:val="006F3BF2"/>
    <w:rsid w:val="006F403C"/>
    <w:rsid w:val="006F79ED"/>
    <w:rsid w:val="00710951"/>
    <w:rsid w:val="0071103B"/>
    <w:rsid w:val="00725049"/>
    <w:rsid w:val="00725996"/>
    <w:rsid w:val="007454CC"/>
    <w:rsid w:val="00745F7E"/>
    <w:rsid w:val="0074608D"/>
    <w:rsid w:val="00746B14"/>
    <w:rsid w:val="00767505"/>
    <w:rsid w:val="00770E02"/>
    <w:rsid w:val="0077326A"/>
    <w:rsid w:val="00776B56"/>
    <w:rsid w:val="00780092"/>
    <w:rsid w:val="00790D99"/>
    <w:rsid w:val="00793B87"/>
    <w:rsid w:val="007A3C43"/>
    <w:rsid w:val="007A48D7"/>
    <w:rsid w:val="007B3C1D"/>
    <w:rsid w:val="007B4A6F"/>
    <w:rsid w:val="007B6858"/>
    <w:rsid w:val="007C2FE6"/>
    <w:rsid w:val="007C4B65"/>
    <w:rsid w:val="007C7FA6"/>
    <w:rsid w:val="007D0217"/>
    <w:rsid w:val="007D201B"/>
    <w:rsid w:val="007D77AD"/>
    <w:rsid w:val="007F1E75"/>
    <w:rsid w:val="007F64F5"/>
    <w:rsid w:val="00803EC8"/>
    <w:rsid w:val="00806719"/>
    <w:rsid w:val="008109F0"/>
    <w:rsid w:val="00814871"/>
    <w:rsid w:val="00816934"/>
    <w:rsid w:val="00827AF3"/>
    <w:rsid w:val="00834B1B"/>
    <w:rsid w:val="00836034"/>
    <w:rsid w:val="008364C2"/>
    <w:rsid w:val="00854367"/>
    <w:rsid w:val="00857173"/>
    <w:rsid w:val="00883007"/>
    <w:rsid w:val="00890C32"/>
    <w:rsid w:val="00893444"/>
    <w:rsid w:val="00894A38"/>
    <w:rsid w:val="008A1B1F"/>
    <w:rsid w:val="008A28B6"/>
    <w:rsid w:val="008A399D"/>
    <w:rsid w:val="008A3B63"/>
    <w:rsid w:val="008B1E1D"/>
    <w:rsid w:val="008B40AA"/>
    <w:rsid w:val="008B4E07"/>
    <w:rsid w:val="008C241B"/>
    <w:rsid w:val="008C312E"/>
    <w:rsid w:val="008C4E27"/>
    <w:rsid w:val="008D0BE2"/>
    <w:rsid w:val="008E0378"/>
    <w:rsid w:val="00910419"/>
    <w:rsid w:val="00912C5B"/>
    <w:rsid w:val="0091366A"/>
    <w:rsid w:val="00931EE6"/>
    <w:rsid w:val="00944A00"/>
    <w:rsid w:val="00946D83"/>
    <w:rsid w:val="009615B1"/>
    <w:rsid w:val="00964036"/>
    <w:rsid w:val="009656D9"/>
    <w:rsid w:val="00965D5B"/>
    <w:rsid w:val="00971821"/>
    <w:rsid w:val="009818E1"/>
    <w:rsid w:val="0099009E"/>
    <w:rsid w:val="009927F7"/>
    <w:rsid w:val="009A1B63"/>
    <w:rsid w:val="009B2497"/>
    <w:rsid w:val="009B2EF7"/>
    <w:rsid w:val="009B34F3"/>
    <w:rsid w:val="009B5FE8"/>
    <w:rsid w:val="009C10A8"/>
    <w:rsid w:val="009C1363"/>
    <w:rsid w:val="009C1500"/>
    <w:rsid w:val="009C3858"/>
    <w:rsid w:val="009C5F53"/>
    <w:rsid w:val="009C5FAF"/>
    <w:rsid w:val="009C65BE"/>
    <w:rsid w:val="009E3A68"/>
    <w:rsid w:val="009F7F24"/>
    <w:rsid w:val="00A025D8"/>
    <w:rsid w:val="00A03EF5"/>
    <w:rsid w:val="00A05BAB"/>
    <w:rsid w:val="00A05D5A"/>
    <w:rsid w:val="00A175BD"/>
    <w:rsid w:val="00A17F0F"/>
    <w:rsid w:val="00A22E5A"/>
    <w:rsid w:val="00A26CC3"/>
    <w:rsid w:val="00A41974"/>
    <w:rsid w:val="00A53289"/>
    <w:rsid w:val="00A54506"/>
    <w:rsid w:val="00A57F20"/>
    <w:rsid w:val="00A61E75"/>
    <w:rsid w:val="00A62E3E"/>
    <w:rsid w:val="00A80D51"/>
    <w:rsid w:val="00A84214"/>
    <w:rsid w:val="00A87925"/>
    <w:rsid w:val="00A9573E"/>
    <w:rsid w:val="00AA250C"/>
    <w:rsid w:val="00AA70E1"/>
    <w:rsid w:val="00AC2204"/>
    <w:rsid w:val="00AD4C51"/>
    <w:rsid w:val="00AE2DC4"/>
    <w:rsid w:val="00AE522F"/>
    <w:rsid w:val="00AE5C21"/>
    <w:rsid w:val="00AE6015"/>
    <w:rsid w:val="00AF5449"/>
    <w:rsid w:val="00B02FC9"/>
    <w:rsid w:val="00B05806"/>
    <w:rsid w:val="00B13706"/>
    <w:rsid w:val="00B147CF"/>
    <w:rsid w:val="00B15528"/>
    <w:rsid w:val="00B25148"/>
    <w:rsid w:val="00B2687A"/>
    <w:rsid w:val="00B30B2A"/>
    <w:rsid w:val="00B315FE"/>
    <w:rsid w:val="00B35327"/>
    <w:rsid w:val="00B362BA"/>
    <w:rsid w:val="00B467C6"/>
    <w:rsid w:val="00B51326"/>
    <w:rsid w:val="00B5174E"/>
    <w:rsid w:val="00B538F0"/>
    <w:rsid w:val="00B6462A"/>
    <w:rsid w:val="00B7074B"/>
    <w:rsid w:val="00B718DD"/>
    <w:rsid w:val="00B7208C"/>
    <w:rsid w:val="00B870BE"/>
    <w:rsid w:val="00B93CA6"/>
    <w:rsid w:val="00B979C1"/>
    <w:rsid w:val="00B97B37"/>
    <w:rsid w:val="00BA3EA2"/>
    <w:rsid w:val="00BA479D"/>
    <w:rsid w:val="00BB01A4"/>
    <w:rsid w:val="00BB4CD9"/>
    <w:rsid w:val="00BB53ED"/>
    <w:rsid w:val="00BB7EB2"/>
    <w:rsid w:val="00BD6536"/>
    <w:rsid w:val="00BD6BB2"/>
    <w:rsid w:val="00BE65AE"/>
    <w:rsid w:val="00BF209A"/>
    <w:rsid w:val="00BF403A"/>
    <w:rsid w:val="00BF628C"/>
    <w:rsid w:val="00BF700F"/>
    <w:rsid w:val="00C11E56"/>
    <w:rsid w:val="00C22A3B"/>
    <w:rsid w:val="00C23E40"/>
    <w:rsid w:val="00C2499D"/>
    <w:rsid w:val="00C275DB"/>
    <w:rsid w:val="00C4586E"/>
    <w:rsid w:val="00C60F6A"/>
    <w:rsid w:val="00C612A8"/>
    <w:rsid w:val="00C62EA7"/>
    <w:rsid w:val="00C734F5"/>
    <w:rsid w:val="00C749C7"/>
    <w:rsid w:val="00C775D3"/>
    <w:rsid w:val="00C77D1E"/>
    <w:rsid w:val="00C93E93"/>
    <w:rsid w:val="00C97647"/>
    <w:rsid w:val="00CA2971"/>
    <w:rsid w:val="00CB2588"/>
    <w:rsid w:val="00CB33F8"/>
    <w:rsid w:val="00CB4FE5"/>
    <w:rsid w:val="00CB5680"/>
    <w:rsid w:val="00CC08F2"/>
    <w:rsid w:val="00CC0B12"/>
    <w:rsid w:val="00CC2DF9"/>
    <w:rsid w:val="00CC47AA"/>
    <w:rsid w:val="00CC6C73"/>
    <w:rsid w:val="00CC7C41"/>
    <w:rsid w:val="00CE013E"/>
    <w:rsid w:val="00CE2EDF"/>
    <w:rsid w:val="00CE5608"/>
    <w:rsid w:val="00CF0DF6"/>
    <w:rsid w:val="00D03C38"/>
    <w:rsid w:val="00D049D2"/>
    <w:rsid w:val="00D30FF2"/>
    <w:rsid w:val="00D32AFF"/>
    <w:rsid w:val="00D34492"/>
    <w:rsid w:val="00D3667F"/>
    <w:rsid w:val="00D4687E"/>
    <w:rsid w:val="00D52D2C"/>
    <w:rsid w:val="00D53A05"/>
    <w:rsid w:val="00D61193"/>
    <w:rsid w:val="00D61C3F"/>
    <w:rsid w:val="00D61D65"/>
    <w:rsid w:val="00D644C7"/>
    <w:rsid w:val="00D76883"/>
    <w:rsid w:val="00D86FBC"/>
    <w:rsid w:val="00D902D2"/>
    <w:rsid w:val="00D928F8"/>
    <w:rsid w:val="00DB27AE"/>
    <w:rsid w:val="00DC170C"/>
    <w:rsid w:val="00DD01CE"/>
    <w:rsid w:val="00DE5B99"/>
    <w:rsid w:val="00DE6E9E"/>
    <w:rsid w:val="00DF1219"/>
    <w:rsid w:val="00DF15E5"/>
    <w:rsid w:val="00DF2B09"/>
    <w:rsid w:val="00DF761E"/>
    <w:rsid w:val="00E02B8A"/>
    <w:rsid w:val="00E0488E"/>
    <w:rsid w:val="00E126D7"/>
    <w:rsid w:val="00E31A77"/>
    <w:rsid w:val="00E324B1"/>
    <w:rsid w:val="00E35283"/>
    <w:rsid w:val="00E40BA4"/>
    <w:rsid w:val="00E502C5"/>
    <w:rsid w:val="00E56D9A"/>
    <w:rsid w:val="00E600D9"/>
    <w:rsid w:val="00E67B0C"/>
    <w:rsid w:val="00E71A6E"/>
    <w:rsid w:val="00E83C77"/>
    <w:rsid w:val="00E8554B"/>
    <w:rsid w:val="00EA195B"/>
    <w:rsid w:val="00EA361A"/>
    <w:rsid w:val="00EB06C2"/>
    <w:rsid w:val="00EB09B4"/>
    <w:rsid w:val="00EB0E23"/>
    <w:rsid w:val="00EB3955"/>
    <w:rsid w:val="00EB786B"/>
    <w:rsid w:val="00EB7AF7"/>
    <w:rsid w:val="00EC3B0B"/>
    <w:rsid w:val="00EC6CA8"/>
    <w:rsid w:val="00ED1301"/>
    <w:rsid w:val="00EE75CC"/>
    <w:rsid w:val="00EF0507"/>
    <w:rsid w:val="00F03D20"/>
    <w:rsid w:val="00F21876"/>
    <w:rsid w:val="00F22DF1"/>
    <w:rsid w:val="00F24C59"/>
    <w:rsid w:val="00F2552D"/>
    <w:rsid w:val="00F25962"/>
    <w:rsid w:val="00F32D18"/>
    <w:rsid w:val="00F41491"/>
    <w:rsid w:val="00F4727F"/>
    <w:rsid w:val="00F47AB5"/>
    <w:rsid w:val="00F50454"/>
    <w:rsid w:val="00F50A38"/>
    <w:rsid w:val="00F52E64"/>
    <w:rsid w:val="00F60E21"/>
    <w:rsid w:val="00F6663E"/>
    <w:rsid w:val="00F744FA"/>
    <w:rsid w:val="00F74DD4"/>
    <w:rsid w:val="00F8044B"/>
    <w:rsid w:val="00F82998"/>
    <w:rsid w:val="00F8623B"/>
    <w:rsid w:val="00F87608"/>
    <w:rsid w:val="00F9249B"/>
    <w:rsid w:val="00FA1CC6"/>
    <w:rsid w:val="00FB438A"/>
    <w:rsid w:val="00FC2638"/>
    <w:rsid w:val="00FC3ACC"/>
    <w:rsid w:val="00FC4553"/>
    <w:rsid w:val="00FD000F"/>
    <w:rsid w:val="00FD1F86"/>
    <w:rsid w:val="00FD61A7"/>
    <w:rsid w:val="00FE68F7"/>
    <w:rsid w:val="00FE6ED6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E83C77"/>
    <w:rPr>
      <w:rFonts w:ascii="Times New Roman" w:eastAsia="Times New Roman" w:hAnsi="Times New Roman"/>
      <w:sz w:val="24"/>
      <w:szCs w:val="20"/>
    </w:rPr>
  </w:style>
  <w:style w:type="character" w:customStyle="1" w:styleId="afe">
    <w:name w:val="Цветовое выделение"/>
    <w:uiPriority w:val="99"/>
    <w:rsid w:val="00B979C1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E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63D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3D88"/>
    <w:rPr>
      <w:rFonts w:ascii="Times New Roman" w:hAnsi="Times New Roman" w:cs="Times New Roman"/>
      <w:b/>
      <w:bCs/>
      <w:caps/>
      <w:sz w:val="24"/>
      <w:szCs w:val="24"/>
    </w:rPr>
  </w:style>
  <w:style w:type="character" w:styleId="a3">
    <w:name w:val="annotation reference"/>
    <w:basedOn w:val="a0"/>
    <w:uiPriority w:val="99"/>
    <w:semiHidden/>
    <w:rsid w:val="00E31A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31A77"/>
    <w:pPr>
      <w:spacing w:line="240" w:lineRule="auto"/>
    </w:pPr>
    <w:rPr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31A7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E31A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31A7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31A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1A7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274DEF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274DEF"/>
    <w:rPr>
      <w:rFonts w:eastAsia="Times New Roman"/>
      <w:sz w:val="22"/>
      <w:szCs w:val="22"/>
    </w:rPr>
  </w:style>
  <w:style w:type="paragraph" w:styleId="ac">
    <w:name w:val="footnote text"/>
    <w:basedOn w:val="a"/>
    <w:link w:val="ad"/>
    <w:uiPriority w:val="99"/>
    <w:semiHidden/>
    <w:rsid w:val="006427C6"/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6427C6"/>
    <w:rPr>
      <w:rFonts w:eastAsia="Times New Roman"/>
    </w:rPr>
  </w:style>
  <w:style w:type="character" w:styleId="ae">
    <w:name w:val="footnote reference"/>
    <w:basedOn w:val="a0"/>
    <w:uiPriority w:val="99"/>
    <w:semiHidden/>
    <w:rsid w:val="006427C6"/>
    <w:rPr>
      <w:vertAlign w:val="superscript"/>
    </w:rPr>
  </w:style>
  <w:style w:type="table" w:styleId="af">
    <w:name w:val="Table Grid"/>
    <w:basedOn w:val="a1"/>
    <w:uiPriority w:val="99"/>
    <w:rsid w:val="0046576E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4657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46576E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8A1B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A1B1F"/>
    <w:rPr>
      <w:rFonts w:ascii="Courier New" w:hAnsi="Courier New" w:cs="Courier New"/>
    </w:rPr>
  </w:style>
  <w:style w:type="character" w:styleId="af2">
    <w:name w:val="Hyperlink"/>
    <w:basedOn w:val="a0"/>
    <w:uiPriority w:val="99"/>
    <w:rsid w:val="00C775D3"/>
    <w:rPr>
      <w:color w:val="0000FF"/>
      <w:u w:val="single"/>
    </w:rPr>
  </w:style>
  <w:style w:type="character" w:customStyle="1" w:styleId="highlightsearch">
    <w:name w:val="highlightsearch"/>
    <w:uiPriority w:val="99"/>
    <w:rsid w:val="00C775D3"/>
  </w:style>
  <w:style w:type="paragraph" w:styleId="af3">
    <w:name w:val="Subtitle"/>
    <w:basedOn w:val="a"/>
    <w:next w:val="a"/>
    <w:link w:val="af4"/>
    <w:uiPriority w:val="99"/>
    <w:qFormat/>
    <w:rsid w:val="00C775D3"/>
    <w:pPr>
      <w:spacing w:after="60"/>
      <w:jc w:val="center"/>
      <w:outlineLvl w:val="1"/>
    </w:pPr>
    <w:rPr>
      <w:rFonts w:ascii="Calibri Light" w:eastAsia="Times New Roman" w:hAnsi="Calibri Light" w:cs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99"/>
    <w:locked/>
    <w:rsid w:val="00C775D3"/>
    <w:rPr>
      <w:rFonts w:ascii="Calibri Light" w:hAnsi="Calibri Light" w:cs="Calibri Light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C775D3"/>
    <w:pPr>
      <w:ind w:left="720"/>
    </w:pPr>
  </w:style>
  <w:style w:type="paragraph" w:styleId="af6">
    <w:name w:val="Revision"/>
    <w:hidden/>
    <w:uiPriority w:val="99"/>
    <w:semiHidden/>
    <w:rsid w:val="00C775D3"/>
    <w:rPr>
      <w:rFonts w:cs="Calibri"/>
      <w:lang w:eastAsia="en-US"/>
    </w:rPr>
  </w:style>
  <w:style w:type="paragraph" w:customStyle="1" w:styleId="headertext">
    <w:name w:val="headertext"/>
    <w:basedOn w:val="a"/>
    <w:uiPriority w:val="99"/>
    <w:rsid w:val="00C7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 статьи"/>
    <w:basedOn w:val="a"/>
    <w:next w:val="a"/>
    <w:uiPriority w:val="99"/>
    <w:rsid w:val="0088300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3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a">
    <w:name w:val="Знак Знак Знак"/>
    <w:basedOn w:val="a"/>
    <w:uiPriority w:val="99"/>
    <w:rsid w:val="003934F5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afb">
    <w:name w:val="Body Text Indent"/>
    <w:basedOn w:val="a"/>
    <w:link w:val="afc"/>
    <w:uiPriority w:val="99"/>
    <w:rsid w:val="003C3CE3"/>
    <w:pPr>
      <w:spacing w:after="120" w:line="240" w:lineRule="auto"/>
      <w:ind w:left="283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3C3CE3"/>
    <w:rPr>
      <w:rFonts w:ascii="Arial" w:eastAsia="Times New Roman" w:hAnsi="Arial" w:cs="Arial"/>
      <w:sz w:val="28"/>
      <w:szCs w:val="28"/>
    </w:rPr>
  </w:style>
  <w:style w:type="paragraph" w:customStyle="1" w:styleId="afd">
    <w:name w:val="Íîðìàëüíûé"/>
    <w:uiPriority w:val="99"/>
    <w:rsid w:val="003C3C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E83C77"/>
    <w:rPr>
      <w:rFonts w:ascii="Times New Roman" w:eastAsia="Times New Roman" w:hAnsi="Times New Roman"/>
      <w:sz w:val="24"/>
      <w:szCs w:val="20"/>
    </w:rPr>
  </w:style>
  <w:style w:type="character" w:customStyle="1" w:styleId="afe">
    <w:name w:val="Цветовое выделение"/>
    <w:uiPriority w:val="99"/>
    <w:rsid w:val="00B979C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029190.50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1029190.170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029190.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Федоровна</dc:creator>
  <cp:keywords/>
  <dc:description/>
  <cp:lastModifiedBy>SamLab.ws</cp:lastModifiedBy>
  <cp:revision>2</cp:revision>
  <cp:lastPrinted>2018-09-04T12:27:00Z</cp:lastPrinted>
  <dcterms:created xsi:type="dcterms:W3CDTF">2019-02-04T14:00:00Z</dcterms:created>
  <dcterms:modified xsi:type="dcterms:W3CDTF">2019-02-04T14:00:00Z</dcterms:modified>
</cp:coreProperties>
</file>